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2" w:type="dxa"/>
        <w:jc w:val="center"/>
        <w:tblCellMar>
          <w:left w:w="0" w:type="dxa"/>
          <w:right w:w="0" w:type="dxa"/>
        </w:tblCellMar>
        <w:tblLook w:val="0000" w:firstRow="0" w:lastRow="0" w:firstColumn="0" w:lastColumn="0" w:noHBand="0" w:noVBand="0"/>
      </w:tblPr>
      <w:tblGrid>
        <w:gridCol w:w="3331"/>
        <w:gridCol w:w="5941"/>
      </w:tblGrid>
      <w:tr w:rsidR="0026370F" w:rsidRPr="00981B20" w14:paraId="28704D59" w14:textId="77777777" w:rsidTr="00A86FEA">
        <w:trPr>
          <w:trHeight w:val="1067"/>
          <w:jc w:val="center"/>
        </w:trPr>
        <w:tc>
          <w:tcPr>
            <w:tcW w:w="3331" w:type="dxa"/>
            <w:tcMar>
              <w:top w:w="0" w:type="dxa"/>
              <w:left w:w="108" w:type="dxa"/>
              <w:bottom w:w="0" w:type="dxa"/>
              <w:right w:w="108" w:type="dxa"/>
            </w:tcMar>
          </w:tcPr>
          <w:p w14:paraId="28704D55" w14:textId="77777777" w:rsidR="0026370F" w:rsidRPr="00ED2C91" w:rsidRDefault="0026370F" w:rsidP="00A86FEA">
            <w:pPr>
              <w:pStyle w:val="NormalWeb"/>
              <w:keepNext/>
              <w:spacing w:before="0" w:beforeAutospacing="0" w:after="0" w:afterAutospacing="0"/>
              <w:ind w:firstLine="34"/>
              <w:jc w:val="center"/>
              <w:rPr>
                <w:b/>
                <w:bCs/>
              </w:rPr>
            </w:pPr>
            <w:r w:rsidRPr="00ED2C91">
              <w:rPr>
                <w:b/>
                <w:bCs/>
              </w:rPr>
              <w:t>BỘ TƯ PHÁP</w:t>
            </w:r>
          </w:p>
          <w:p w14:paraId="28704D56" w14:textId="77777777" w:rsidR="0026370F" w:rsidRPr="00981B20" w:rsidRDefault="0026370F" w:rsidP="00A86FEA">
            <w:pPr>
              <w:pStyle w:val="NormalWeb"/>
              <w:keepNext/>
              <w:spacing w:before="0" w:beforeAutospacing="0" w:after="0" w:afterAutospacing="0"/>
              <w:ind w:firstLine="34"/>
              <w:jc w:val="center"/>
              <w:rPr>
                <w:b/>
                <w:bCs/>
                <w:sz w:val="28"/>
                <w:szCs w:val="28"/>
              </w:rPr>
            </w:pPr>
            <w:r w:rsidRPr="00981B20">
              <w:rPr>
                <w:b/>
                <w:bCs/>
                <w:sz w:val="28"/>
                <w:szCs w:val="28"/>
              </w:rPr>
              <mc:AlternateContent>
                <mc:Choice Requires="wps">
                  <w:drawing>
                    <wp:anchor distT="0" distB="0" distL="114300" distR="114300" simplePos="0" relativeHeight="251660288" behindDoc="0" locked="0" layoutInCell="1" allowOverlap="1" wp14:anchorId="287051C9" wp14:editId="287051CA">
                      <wp:simplePos x="0" y="0"/>
                      <wp:positionH relativeFrom="column">
                        <wp:posOffset>707804</wp:posOffset>
                      </wp:positionH>
                      <wp:positionV relativeFrom="paragraph">
                        <wp:posOffset>66040</wp:posOffset>
                      </wp:positionV>
                      <wp:extent cx="517686"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5176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44BAA"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5pt,5.2pt" to="9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" strokecolor="black [3040]"/>
                  </w:pict>
                </mc:Fallback>
              </mc:AlternateContent>
            </w:r>
          </w:p>
        </w:tc>
        <w:tc>
          <w:tcPr>
            <w:tcW w:w="5941" w:type="dxa"/>
            <w:tcMar>
              <w:top w:w="0" w:type="dxa"/>
              <w:left w:w="108" w:type="dxa"/>
              <w:bottom w:w="0" w:type="dxa"/>
              <w:right w:w="108" w:type="dxa"/>
            </w:tcMar>
          </w:tcPr>
          <w:p w14:paraId="28704D57" w14:textId="77777777" w:rsidR="0026370F" w:rsidRPr="00ED2C91" w:rsidRDefault="0026370F" w:rsidP="00A86FEA">
            <w:pPr>
              <w:pStyle w:val="NormalWeb"/>
              <w:keepNext/>
              <w:spacing w:before="0" w:beforeAutospacing="0" w:after="0" w:afterAutospacing="0"/>
              <w:ind w:firstLine="34"/>
              <w:jc w:val="center"/>
              <w:rPr>
                <w:b/>
                <w:bCs/>
              </w:rPr>
            </w:pPr>
            <w:r w:rsidRPr="00ED2C91">
              <w:rPr>
                <w:b/>
                <w:bCs/>
              </w:rPr>
              <w:t>CỘNG HÒA XÃ HỘI CHỦ NGHĨA VIỆT NAM</w:t>
            </w:r>
          </w:p>
          <w:p w14:paraId="28704D58" w14:textId="77777777" w:rsidR="0026370F" w:rsidRPr="00981B20" w:rsidRDefault="0026370F" w:rsidP="00A86FEA">
            <w:pPr>
              <w:pStyle w:val="NormalWeb"/>
              <w:keepNext/>
              <w:spacing w:before="0" w:beforeAutospacing="0" w:after="0" w:afterAutospacing="0"/>
              <w:ind w:firstLine="34"/>
              <w:jc w:val="center"/>
              <w:rPr>
                <w:b/>
                <w:bCs/>
                <w:sz w:val="28"/>
                <w:szCs w:val="28"/>
                <w:lang w:val="vi-VN" w:eastAsia="ja-JP"/>
              </w:rPr>
            </w:pPr>
            <w:r w:rsidRPr="00981B20">
              <w:rPr>
                <w:b/>
                <w:bCs/>
                <w:sz w:val="28"/>
                <w:szCs w:val="28"/>
              </w:rPr>
              <mc:AlternateContent>
                <mc:Choice Requires="wps">
                  <w:drawing>
                    <wp:anchor distT="0" distB="0" distL="114300" distR="114300" simplePos="0" relativeHeight="251659264" behindDoc="0" locked="0" layoutInCell="1" allowOverlap="1" wp14:anchorId="287051CB" wp14:editId="287051CC">
                      <wp:simplePos x="0" y="0"/>
                      <wp:positionH relativeFrom="column">
                        <wp:posOffset>899708</wp:posOffset>
                      </wp:positionH>
                      <wp:positionV relativeFrom="paragraph">
                        <wp:posOffset>260350</wp:posOffset>
                      </wp:positionV>
                      <wp:extent cx="1954068" cy="0"/>
                      <wp:effectExtent l="0" t="0" r="0" b="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4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4F47C" id="Line 3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20.5pt" to="224.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"/>
                  </w:pict>
                </mc:Fallback>
              </mc:AlternateContent>
            </w:r>
            <w:r w:rsidRPr="00981B20">
              <w:rPr>
                <w:b/>
                <w:bCs/>
                <w:sz w:val="28"/>
                <w:szCs w:val="28"/>
              </w:rPr>
              <w:t>Độc lập - Tự do - Hạnh phúc</w:t>
            </w:r>
          </w:p>
        </w:tc>
      </w:tr>
    </w:tbl>
    <w:p w14:paraId="28704D5A" w14:textId="1E0BECBC" w:rsidR="008D2C99" w:rsidRPr="008D2C99" w:rsidRDefault="008D2C99" w:rsidP="00226C71">
      <w:pPr>
        <w:shd w:val="clear" w:color="auto" w:fill="FFFFFF"/>
        <w:jc w:val="center"/>
        <w:rPr>
          <w:b/>
          <w:color w:val="000000"/>
          <w:sz w:val="28"/>
          <w:szCs w:val="28"/>
        </w:rPr>
      </w:pPr>
      <w:r w:rsidRPr="008D2C99">
        <w:rPr>
          <w:b/>
          <w:color w:val="000000"/>
          <w:sz w:val="28"/>
          <w:szCs w:val="28"/>
        </w:rPr>
        <w:t xml:space="preserve">PHỤ LỤC </w:t>
      </w:r>
      <w:r w:rsidR="00947D59">
        <w:rPr>
          <w:b/>
          <w:color w:val="000000"/>
          <w:sz w:val="28"/>
          <w:szCs w:val="28"/>
        </w:rPr>
        <w:t>IA</w:t>
      </w:r>
    </w:p>
    <w:p w14:paraId="28704D5C" w14:textId="05A32400" w:rsidR="00F90DF7" w:rsidRDefault="008D2C99" w:rsidP="00226C71">
      <w:pPr>
        <w:shd w:val="clear" w:color="auto" w:fill="FFFFFF"/>
        <w:jc w:val="center"/>
        <w:rPr>
          <w:b/>
          <w:iCs/>
          <w:color w:val="000000"/>
          <w:sz w:val="26"/>
          <w:szCs w:val="26"/>
        </w:rPr>
      </w:pPr>
      <w:r w:rsidRPr="008D2C99">
        <w:rPr>
          <w:b/>
          <w:color w:val="000000"/>
          <w:sz w:val="28"/>
          <w:szCs w:val="28"/>
        </w:rPr>
        <w:t xml:space="preserve">ĐỀ ÁN </w:t>
      </w:r>
      <w:r w:rsidR="00F90DF7" w:rsidRPr="008D2C99">
        <w:rPr>
          <w:b/>
          <w:iCs/>
          <w:color w:val="000000"/>
          <w:sz w:val="28"/>
          <w:szCs w:val="28"/>
        </w:rPr>
        <w:t xml:space="preserve">CHUYỂN ĐỔI </w:t>
      </w:r>
      <w:r w:rsidR="00EC53C8" w:rsidRPr="008D2C99">
        <w:rPr>
          <w:b/>
          <w:iCs/>
          <w:color w:val="000000"/>
          <w:sz w:val="28"/>
          <w:szCs w:val="28"/>
        </w:rPr>
        <w:t xml:space="preserve">TỔ CHỨC </w:t>
      </w:r>
      <w:r w:rsidR="00F90DF7" w:rsidRPr="008D2C99">
        <w:rPr>
          <w:b/>
          <w:iCs/>
          <w:color w:val="000000"/>
          <w:sz w:val="28"/>
          <w:szCs w:val="28"/>
        </w:rPr>
        <w:t>VỤ PHỔ BIẾN, GIÁO</w:t>
      </w:r>
      <w:r w:rsidR="00F90DF7" w:rsidRPr="00EC53C8">
        <w:rPr>
          <w:b/>
          <w:iCs/>
          <w:color w:val="000000"/>
          <w:sz w:val="26"/>
          <w:szCs w:val="26"/>
        </w:rPr>
        <w:t xml:space="preserve"> DỤC PHÁP LUẬT </w:t>
      </w:r>
      <w:r w:rsidR="006956F7">
        <w:rPr>
          <w:b/>
          <w:iCs/>
          <w:color w:val="000000"/>
          <w:sz w:val="26"/>
          <w:szCs w:val="26"/>
        </w:rPr>
        <w:t>THÀNH</w:t>
      </w:r>
      <w:r w:rsidR="00EC53C8">
        <w:rPr>
          <w:b/>
          <w:iCs/>
          <w:color w:val="000000"/>
          <w:sz w:val="26"/>
          <w:szCs w:val="26"/>
        </w:rPr>
        <w:t xml:space="preserve"> </w:t>
      </w:r>
      <w:r w:rsidR="00F90DF7" w:rsidRPr="00EC53C8">
        <w:rPr>
          <w:b/>
          <w:iCs/>
          <w:color w:val="000000"/>
          <w:sz w:val="26"/>
          <w:szCs w:val="26"/>
        </w:rPr>
        <w:t xml:space="preserve">CỤC </w:t>
      </w:r>
      <w:r w:rsidR="00725964">
        <w:rPr>
          <w:b/>
          <w:iCs/>
          <w:color w:val="000000"/>
          <w:sz w:val="26"/>
          <w:szCs w:val="26"/>
        </w:rPr>
        <w:t>PHỔ BIẾN, GIÁO DỤC PHÁP LUẬT</w:t>
      </w:r>
    </w:p>
    <w:p w14:paraId="28704D5D" w14:textId="77777777" w:rsidR="0026370F" w:rsidRDefault="0026370F" w:rsidP="0026370F">
      <w:pPr>
        <w:spacing w:line="400" w:lineRule="atLeast"/>
        <w:jc w:val="center"/>
        <w:rPr>
          <w:i/>
          <w:sz w:val="28"/>
          <w:szCs w:val="28"/>
        </w:rPr>
      </w:pPr>
      <w:r w:rsidRPr="00FA320C">
        <w:rPr>
          <w:i/>
          <w:sz w:val="28"/>
          <w:szCs w:val="28"/>
        </w:rPr>
        <w:t xml:space="preserve">(Kèm theo Đề án </w:t>
      </w:r>
      <w:r>
        <w:rPr>
          <w:i/>
          <w:sz w:val="28"/>
          <w:szCs w:val="28"/>
        </w:rPr>
        <w:t>Kiện toàn chức năng, nhiệm vụ, quyền hạn</w:t>
      </w:r>
    </w:p>
    <w:p w14:paraId="28704D5E" w14:textId="77777777" w:rsidR="0026370F" w:rsidRPr="00FA320C" w:rsidRDefault="0026370F" w:rsidP="0026370F">
      <w:pPr>
        <w:spacing w:line="400" w:lineRule="atLeast"/>
        <w:jc w:val="center"/>
        <w:rPr>
          <w:i/>
          <w:sz w:val="28"/>
          <w:szCs w:val="28"/>
        </w:rPr>
      </w:pPr>
      <w:r>
        <w:rPr>
          <w:i/>
          <w:sz w:val="28"/>
          <w:szCs w:val="28"/>
        </w:rPr>
        <w:t>Và cơ cấu tổ chức của Bộ Tư pháp</w:t>
      </w:r>
      <w:r w:rsidRPr="00FA320C">
        <w:rPr>
          <w:i/>
          <w:sz w:val="28"/>
          <w:szCs w:val="28"/>
        </w:rPr>
        <w:t>)</w:t>
      </w:r>
    </w:p>
    <w:p w14:paraId="28704D5F" w14:textId="77777777" w:rsidR="0026370F" w:rsidRPr="00E57CF2" w:rsidRDefault="0026370F" w:rsidP="00226C71">
      <w:pPr>
        <w:shd w:val="clear" w:color="auto" w:fill="FFFFFF"/>
        <w:jc w:val="center"/>
        <w:rPr>
          <w:b/>
          <w:i/>
          <w:iCs/>
          <w:color w:val="000000"/>
          <w:sz w:val="26"/>
          <w:szCs w:val="26"/>
        </w:rPr>
      </w:pPr>
    </w:p>
    <w:p w14:paraId="28704D61" w14:textId="6CA2CDC4" w:rsidR="005756D1" w:rsidRDefault="005756D1" w:rsidP="007E2D26">
      <w:pPr>
        <w:shd w:val="clear" w:color="auto" w:fill="FFFFFF"/>
        <w:spacing w:before="240" w:after="120"/>
        <w:ind w:firstLine="567"/>
        <w:jc w:val="both"/>
        <w:rPr>
          <w:b/>
          <w:color w:val="000000"/>
          <w:spacing w:val="-2"/>
          <w:sz w:val="28"/>
          <w:szCs w:val="28"/>
        </w:rPr>
      </w:pPr>
      <w:r>
        <w:rPr>
          <w:b/>
          <w:color w:val="000000"/>
          <w:spacing w:val="-2"/>
          <w:sz w:val="28"/>
          <w:szCs w:val="28"/>
        </w:rPr>
        <w:t>1</w:t>
      </w:r>
      <w:r w:rsidR="00B873E1" w:rsidRPr="001E0F07">
        <w:rPr>
          <w:b/>
          <w:color w:val="000000"/>
          <w:spacing w:val="-2"/>
          <w:sz w:val="28"/>
          <w:szCs w:val="28"/>
        </w:rPr>
        <w:t>.</w:t>
      </w:r>
      <w:r>
        <w:rPr>
          <w:b/>
          <w:color w:val="000000"/>
          <w:spacing w:val="-2"/>
          <w:sz w:val="28"/>
          <w:szCs w:val="28"/>
        </w:rPr>
        <w:t xml:space="preserve"> Sự cần thiết </w:t>
      </w:r>
    </w:p>
    <w:p w14:paraId="28704D62" w14:textId="77777777" w:rsidR="00FD2D57" w:rsidRPr="007E2D26" w:rsidRDefault="0083736F" w:rsidP="007E2D26">
      <w:pPr>
        <w:shd w:val="clear" w:color="auto" w:fill="FFFFFF"/>
        <w:spacing w:before="120" w:after="120"/>
        <w:ind w:firstLine="562"/>
        <w:jc w:val="both"/>
        <w:rPr>
          <w:noProof w:val="0"/>
          <w:color w:val="000000"/>
          <w:spacing w:val="-4"/>
          <w:sz w:val="28"/>
          <w:szCs w:val="28"/>
        </w:rPr>
      </w:pPr>
      <w:r w:rsidRPr="00FF3E5B">
        <w:rPr>
          <w:noProof w:val="0"/>
          <w:color w:val="000000"/>
          <w:sz w:val="28"/>
          <w:szCs w:val="28"/>
        </w:rPr>
        <w:t>Vụ Phổ biến, giáo dục pháp luật</w:t>
      </w:r>
      <w:r w:rsidR="00EC53C8" w:rsidRPr="00FF3E5B">
        <w:rPr>
          <w:noProof w:val="0"/>
          <w:color w:val="000000"/>
          <w:sz w:val="28"/>
          <w:szCs w:val="28"/>
        </w:rPr>
        <w:t xml:space="preserve"> </w:t>
      </w:r>
      <w:r w:rsidR="004E318F" w:rsidRPr="00FF3E5B">
        <w:rPr>
          <w:noProof w:val="0"/>
          <w:color w:val="000000"/>
          <w:sz w:val="28"/>
          <w:szCs w:val="28"/>
        </w:rPr>
        <w:t>được thành lập từ</w:t>
      </w:r>
      <w:bookmarkStart w:id="0" w:name="_GoBack"/>
      <w:bookmarkEnd w:id="0"/>
      <w:r w:rsidR="004E318F" w:rsidRPr="00FF3E5B">
        <w:rPr>
          <w:noProof w:val="0"/>
          <w:color w:val="000000"/>
          <w:sz w:val="28"/>
          <w:szCs w:val="28"/>
        </w:rPr>
        <w:t xml:space="preserve"> n</w:t>
      </w:r>
      <w:r w:rsidR="007263BB" w:rsidRPr="00FF3E5B">
        <w:rPr>
          <w:noProof w:val="0"/>
          <w:color w:val="000000"/>
          <w:sz w:val="28"/>
          <w:szCs w:val="28"/>
        </w:rPr>
        <w:t xml:space="preserve">ăm 1981 </w:t>
      </w:r>
      <w:r w:rsidR="00E417DA" w:rsidRPr="00FF3E5B">
        <w:rPr>
          <w:noProof w:val="0"/>
          <w:color w:val="000000"/>
          <w:sz w:val="28"/>
          <w:szCs w:val="28"/>
        </w:rPr>
        <w:t>với tên gọi là</w:t>
      </w:r>
      <w:r w:rsidR="00E417DA">
        <w:rPr>
          <w:noProof w:val="0"/>
          <w:color w:val="000000"/>
          <w:spacing w:val="-4"/>
          <w:sz w:val="28"/>
          <w:szCs w:val="28"/>
        </w:rPr>
        <w:t xml:space="preserve"> “</w:t>
      </w:r>
      <w:r w:rsidR="00E417DA" w:rsidRPr="007E2D26">
        <w:rPr>
          <w:noProof w:val="0"/>
          <w:color w:val="000000"/>
          <w:spacing w:val="-4"/>
          <w:sz w:val="28"/>
          <w:szCs w:val="28"/>
        </w:rPr>
        <w:t>Vụ Tuyên truyền, giáo dục pháp luật</w:t>
      </w:r>
      <w:r w:rsidR="00E417DA">
        <w:rPr>
          <w:noProof w:val="0"/>
          <w:color w:val="000000"/>
          <w:spacing w:val="-4"/>
          <w:sz w:val="28"/>
          <w:szCs w:val="28"/>
        </w:rPr>
        <w:t>”</w:t>
      </w:r>
      <w:r w:rsidR="00E417DA" w:rsidRPr="007E2D26">
        <w:rPr>
          <w:noProof w:val="0"/>
          <w:color w:val="000000"/>
          <w:spacing w:val="-4"/>
          <w:sz w:val="28"/>
          <w:szCs w:val="28"/>
        </w:rPr>
        <w:t xml:space="preserve"> </w:t>
      </w:r>
      <w:r w:rsidR="00E417DA">
        <w:rPr>
          <w:noProof w:val="0"/>
          <w:color w:val="000000"/>
          <w:spacing w:val="-4"/>
          <w:sz w:val="28"/>
          <w:szCs w:val="28"/>
        </w:rPr>
        <w:t xml:space="preserve">có </w:t>
      </w:r>
      <w:r w:rsidR="007263BB" w:rsidRPr="007E2D26">
        <w:rPr>
          <w:noProof w:val="0"/>
          <w:color w:val="000000"/>
          <w:spacing w:val="-4"/>
          <w:sz w:val="28"/>
          <w:szCs w:val="28"/>
        </w:rPr>
        <w:t xml:space="preserve">chức năng quản lý công tác tuyên truyền, giáo dục ý thức pháp luật xã hội chủ nghĩa trong cán bộ và nhân dân. </w:t>
      </w:r>
      <w:r w:rsidR="004E318F" w:rsidRPr="007E2D26">
        <w:rPr>
          <w:noProof w:val="0"/>
          <w:color w:val="000000"/>
          <w:spacing w:val="-4"/>
          <w:sz w:val="28"/>
          <w:szCs w:val="28"/>
        </w:rPr>
        <w:t xml:space="preserve">Từ năm 1993, Vụ </w:t>
      </w:r>
      <w:r w:rsidR="004E318F" w:rsidRPr="007E2D26">
        <w:rPr>
          <w:noProof w:val="0"/>
          <w:color w:val="000000"/>
          <w:spacing w:val="-6"/>
          <w:sz w:val="28"/>
          <w:szCs w:val="28"/>
        </w:rPr>
        <w:t xml:space="preserve">Tuyên truyền, giáo dục pháp luật </w:t>
      </w:r>
      <w:r w:rsidR="00FD2D57" w:rsidRPr="007E2D26">
        <w:rPr>
          <w:noProof w:val="0"/>
          <w:color w:val="000000"/>
          <w:spacing w:val="-6"/>
          <w:sz w:val="28"/>
          <w:szCs w:val="28"/>
        </w:rPr>
        <w:t>được</w:t>
      </w:r>
      <w:r w:rsidR="00824D1E" w:rsidRPr="007E2D26">
        <w:rPr>
          <w:noProof w:val="0"/>
          <w:color w:val="000000"/>
          <w:spacing w:val="-6"/>
          <w:sz w:val="28"/>
          <w:szCs w:val="28"/>
        </w:rPr>
        <w:t xml:space="preserve"> đổi </w:t>
      </w:r>
      <w:r w:rsidR="004E318F" w:rsidRPr="007E2D26">
        <w:rPr>
          <w:noProof w:val="0"/>
          <w:color w:val="000000"/>
          <w:spacing w:val="-6"/>
          <w:sz w:val="28"/>
          <w:szCs w:val="28"/>
        </w:rPr>
        <w:t xml:space="preserve">tên </w:t>
      </w:r>
      <w:r w:rsidR="00365925">
        <w:rPr>
          <w:noProof w:val="0"/>
          <w:color w:val="000000"/>
          <w:spacing w:val="-6"/>
          <w:sz w:val="28"/>
          <w:szCs w:val="28"/>
        </w:rPr>
        <w:t xml:space="preserve">là </w:t>
      </w:r>
      <w:r w:rsidR="004E318F" w:rsidRPr="007E2D26">
        <w:rPr>
          <w:noProof w:val="0"/>
          <w:color w:val="000000"/>
          <w:spacing w:val="-6"/>
          <w:sz w:val="28"/>
          <w:szCs w:val="28"/>
        </w:rPr>
        <w:t>Vụ Phổ biến, giáo dục pháp luật</w:t>
      </w:r>
      <w:r w:rsidR="004E318F" w:rsidRPr="007E2D26">
        <w:rPr>
          <w:noProof w:val="0"/>
          <w:color w:val="000000"/>
          <w:spacing w:val="-4"/>
          <w:sz w:val="28"/>
          <w:szCs w:val="28"/>
        </w:rPr>
        <w:t xml:space="preserve"> </w:t>
      </w:r>
      <w:r w:rsidR="00FD2D57" w:rsidRPr="007E2D26">
        <w:rPr>
          <w:noProof w:val="0"/>
          <w:color w:val="000000"/>
          <w:spacing w:val="-4"/>
          <w:sz w:val="28"/>
          <w:szCs w:val="28"/>
        </w:rPr>
        <w:t xml:space="preserve">và </w:t>
      </w:r>
      <w:r w:rsidR="004E318F" w:rsidRPr="007E2D26">
        <w:rPr>
          <w:noProof w:val="0"/>
          <w:color w:val="000000"/>
          <w:spacing w:val="-4"/>
          <w:sz w:val="28"/>
          <w:szCs w:val="28"/>
        </w:rPr>
        <w:t xml:space="preserve">chức năng quản lý </w:t>
      </w:r>
      <w:r w:rsidR="00FD2D57" w:rsidRPr="007E2D26">
        <w:rPr>
          <w:noProof w:val="0"/>
          <w:color w:val="000000"/>
          <w:spacing w:val="-4"/>
          <w:sz w:val="28"/>
          <w:szCs w:val="28"/>
        </w:rPr>
        <w:t>được</w:t>
      </w:r>
      <w:r w:rsidR="006956F7">
        <w:rPr>
          <w:noProof w:val="0"/>
          <w:color w:val="000000"/>
          <w:spacing w:val="-4"/>
          <w:sz w:val="28"/>
          <w:szCs w:val="28"/>
        </w:rPr>
        <w:t xml:space="preserve"> sửa đổi</w:t>
      </w:r>
      <w:r w:rsidR="00FD2D57" w:rsidRPr="007E2D26">
        <w:rPr>
          <w:noProof w:val="0"/>
          <w:color w:val="000000"/>
          <w:spacing w:val="-4"/>
          <w:sz w:val="28"/>
          <w:szCs w:val="28"/>
        </w:rPr>
        <w:t xml:space="preserve"> thành </w:t>
      </w:r>
      <w:r w:rsidR="004E318F" w:rsidRPr="007E2D26">
        <w:rPr>
          <w:noProof w:val="0"/>
          <w:color w:val="000000"/>
          <w:spacing w:val="-4"/>
          <w:sz w:val="28"/>
          <w:szCs w:val="28"/>
        </w:rPr>
        <w:t>phổ biến, giáo dục pháp luật</w:t>
      </w:r>
      <w:r w:rsidR="006956F7">
        <w:rPr>
          <w:noProof w:val="0"/>
          <w:color w:val="000000"/>
          <w:spacing w:val="-4"/>
          <w:sz w:val="28"/>
          <w:szCs w:val="28"/>
        </w:rPr>
        <w:t xml:space="preserve"> (sau đây viết </w:t>
      </w:r>
      <w:r w:rsidR="0096251D">
        <w:rPr>
          <w:noProof w:val="0"/>
          <w:color w:val="000000"/>
          <w:spacing w:val="-4"/>
          <w:sz w:val="28"/>
          <w:szCs w:val="28"/>
        </w:rPr>
        <w:t xml:space="preserve">tắt </w:t>
      </w:r>
      <w:r w:rsidR="006956F7">
        <w:rPr>
          <w:noProof w:val="0"/>
          <w:color w:val="000000"/>
          <w:spacing w:val="-4"/>
          <w:sz w:val="28"/>
          <w:szCs w:val="28"/>
        </w:rPr>
        <w:t>là PBGDPL)</w:t>
      </w:r>
      <w:r w:rsidR="004E318F" w:rsidRPr="007E2D26">
        <w:rPr>
          <w:noProof w:val="0"/>
          <w:color w:val="000000"/>
          <w:spacing w:val="-4"/>
          <w:sz w:val="28"/>
          <w:szCs w:val="28"/>
        </w:rPr>
        <w:t xml:space="preserve">. Tại thời điểm đó </w:t>
      </w:r>
      <w:r w:rsidR="00824D1E" w:rsidRPr="007E2D26">
        <w:rPr>
          <w:noProof w:val="0"/>
          <w:color w:val="000000"/>
          <w:spacing w:val="-4"/>
          <w:sz w:val="28"/>
          <w:szCs w:val="28"/>
        </w:rPr>
        <w:t xml:space="preserve">đến năm 2012, </w:t>
      </w:r>
      <w:r w:rsidR="004E318F" w:rsidRPr="007E2D26">
        <w:rPr>
          <w:noProof w:val="0"/>
          <w:color w:val="000000"/>
          <w:spacing w:val="-4"/>
          <w:sz w:val="28"/>
          <w:szCs w:val="28"/>
        </w:rPr>
        <w:t>chức năng</w:t>
      </w:r>
      <w:r w:rsidR="00824D1E" w:rsidRPr="007E2D26">
        <w:rPr>
          <w:noProof w:val="0"/>
          <w:color w:val="000000"/>
          <w:spacing w:val="-4"/>
          <w:sz w:val="28"/>
          <w:szCs w:val="28"/>
        </w:rPr>
        <w:t xml:space="preserve"> quản lý về </w:t>
      </w:r>
      <w:r w:rsidR="006956F7">
        <w:rPr>
          <w:noProof w:val="0"/>
          <w:color w:val="000000"/>
          <w:spacing w:val="-4"/>
          <w:sz w:val="28"/>
          <w:szCs w:val="28"/>
        </w:rPr>
        <w:t>PBGDPL</w:t>
      </w:r>
      <w:r w:rsidR="00824D1E" w:rsidRPr="007E2D26">
        <w:rPr>
          <w:noProof w:val="0"/>
          <w:color w:val="000000"/>
          <w:spacing w:val="-4"/>
          <w:sz w:val="28"/>
          <w:szCs w:val="28"/>
        </w:rPr>
        <w:t xml:space="preserve"> được điều chỉnh chủ yếu bởi các Chỉ thị, Quyết định của Chủ tịch Hội đồng Bộ trưởng, Thủ tướng Chính phủ </w:t>
      </w:r>
      <w:r w:rsidR="00993326" w:rsidRPr="007E2D26">
        <w:rPr>
          <w:noProof w:val="0"/>
          <w:color w:val="000000"/>
          <w:spacing w:val="-4"/>
          <w:sz w:val="28"/>
          <w:szCs w:val="28"/>
        </w:rPr>
        <w:t>để</w:t>
      </w:r>
      <w:r w:rsidR="00824D1E" w:rsidRPr="007E2D26">
        <w:rPr>
          <w:noProof w:val="0"/>
          <w:color w:val="000000"/>
          <w:spacing w:val="-4"/>
          <w:sz w:val="28"/>
          <w:szCs w:val="28"/>
        </w:rPr>
        <w:t xml:space="preserve"> hướng dẫn, ban hành và triển khai </w:t>
      </w:r>
      <w:r w:rsidR="00993326" w:rsidRPr="007E2D26">
        <w:rPr>
          <w:noProof w:val="0"/>
          <w:color w:val="000000"/>
          <w:spacing w:val="-4"/>
          <w:sz w:val="28"/>
          <w:szCs w:val="28"/>
        </w:rPr>
        <w:t>các chương trình, kế hoạch</w:t>
      </w:r>
      <w:r w:rsidR="00824D1E" w:rsidRPr="007E2D26">
        <w:rPr>
          <w:noProof w:val="0"/>
          <w:color w:val="000000"/>
          <w:spacing w:val="-4"/>
          <w:sz w:val="28"/>
          <w:szCs w:val="28"/>
        </w:rPr>
        <w:t xml:space="preserve"> </w:t>
      </w:r>
      <w:r w:rsidR="006956F7">
        <w:rPr>
          <w:noProof w:val="0"/>
          <w:color w:val="000000"/>
          <w:spacing w:val="-4"/>
          <w:sz w:val="28"/>
          <w:szCs w:val="28"/>
        </w:rPr>
        <w:t>PBGDPL</w:t>
      </w:r>
      <w:r w:rsidR="00824D1E" w:rsidRPr="007E2D26">
        <w:rPr>
          <w:noProof w:val="0"/>
          <w:color w:val="000000"/>
          <w:spacing w:val="-4"/>
          <w:sz w:val="28"/>
          <w:szCs w:val="28"/>
        </w:rPr>
        <w:t xml:space="preserve"> </w:t>
      </w:r>
      <w:r w:rsidR="00993326" w:rsidRPr="007E2D26">
        <w:rPr>
          <w:noProof w:val="0"/>
          <w:color w:val="000000"/>
          <w:spacing w:val="-4"/>
          <w:sz w:val="28"/>
          <w:szCs w:val="28"/>
        </w:rPr>
        <w:t>(</w:t>
      </w:r>
      <w:r w:rsidR="00824D1E" w:rsidRPr="007E2D26">
        <w:rPr>
          <w:noProof w:val="0"/>
          <w:color w:val="000000"/>
          <w:spacing w:val="-4"/>
          <w:sz w:val="28"/>
          <w:szCs w:val="28"/>
        </w:rPr>
        <w:t>Chỉ thị số 02/1998/CT-TTg</w:t>
      </w:r>
      <w:r w:rsidR="006956F7">
        <w:rPr>
          <w:noProof w:val="0"/>
          <w:color w:val="000000"/>
          <w:spacing w:val="-4"/>
          <w:sz w:val="28"/>
          <w:szCs w:val="28"/>
        </w:rPr>
        <w:t>,</w:t>
      </w:r>
      <w:r w:rsidR="00824D1E" w:rsidRPr="007E2D26">
        <w:rPr>
          <w:noProof w:val="0"/>
          <w:color w:val="000000"/>
          <w:spacing w:val="-4"/>
          <w:sz w:val="28"/>
          <w:szCs w:val="28"/>
        </w:rPr>
        <w:t xml:space="preserve"> Quyết định số 03/1998/QĐ-TTg ngày 07/01/1998, Quyết định số 1067/QĐ-TTg ngày 25/11/1998, Quyết định số 13/2003/QĐ-TTg ngày 17/01/2003, Quyết định số 212/2004/ ngày 16/12/2004</w:t>
      </w:r>
      <w:r w:rsidR="00993326" w:rsidRPr="007E2D26">
        <w:rPr>
          <w:noProof w:val="0"/>
          <w:color w:val="000000"/>
          <w:spacing w:val="-4"/>
          <w:sz w:val="28"/>
          <w:szCs w:val="28"/>
        </w:rPr>
        <w:t>, Quyết định số 37/2008/QĐ-TTg</w:t>
      </w:r>
      <w:r w:rsidR="00E62ADB">
        <w:rPr>
          <w:noProof w:val="0"/>
          <w:color w:val="000000"/>
          <w:spacing w:val="-4"/>
          <w:sz w:val="28"/>
          <w:szCs w:val="28"/>
        </w:rPr>
        <w:t>…</w:t>
      </w:r>
      <w:r w:rsidR="00993326" w:rsidRPr="007E2D26">
        <w:rPr>
          <w:noProof w:val="0"/>
          <w:color w:val="000000"/>
          <w:spacing w:val="-4"/>
          <w:sz w:val="28"/>
          <w:szCs w:val="28"/>
        </w:rPr>
        <w:t>)</w:t>
      </w:r>
      <w:r w:rsidR="00E62ADB">
        <w:rPr>
          <w:noProof w:val="0"/>
          <w:color w:val="000000"/>
          <w:spacing w:val="-4"/>
          <w:sz w:val="28"/>
          <w:szCs w:val="28"/>
        </w:rPr>
        <w:t>.</w:t>
      </w:r>
      <w:r w:rsidR="00FD2D57" w:rsidRPr="007E2D26">
        <w:rPr>
          <w:noProof w:val="0"/>
          <w:color w:val="000000"/>
          <w:spacing w:val="-4"/>
          <w:sz w:val="28"/>
          <w:szCs w:val="28"/>
        </w:rPr>
        <w:t xml:space="preserve"> </w:t>
      </w:r>
    </w:p>
    <w:p w14:paraId="28704D64" w14:textId="39351A8A" w:rsidR="00C53DC4" w:rsidRPr="007E2D26" w:rsidRDefault="00430FD8" w:rsidP="000227D2">
      <w:pPr>
        <w:shd w:val="clear" w:color="auto" w:fill="FFFFFF"/>
        <w:spacing w:before="120" w:after="120"/>
        <w:ind w:firstLine="562"/>
        <w:jc w:val="both"/>
        <w:rPr>
          <w:noProof w:val="0"/>
          <w:color w:val="000000"/>
          <w:spacing w:val="-4"/>
          <w:sz w:val="28"/>
          <w:szCs w:val="28"/>
        </w:rPr>
      </w:pPr>
      <w:r>
        <w:rPr>
          <w:noProof w:val="0"/>
          <w:color w:val="000000"/>
          <w:spacing w:val="-4"/>
          <w:sz w:val="28"/>
          <w:szCs w:val="28"/>
        </w:rPr>
        <w:t xml:space="preserve">Hiện nay, </w:t>
      </w:r>
      <w:r w:rsidR="00117E60" w:rsidRPr="00811685">
        <w:rPr>
          <w:noProof w:val="0"/>
          <w:color w:val="000000"/>
          <w:spacing w:val="-4"/>
          <w:sz w:val="28"/>
          <w:szCs w:val="28"/>
        </w:rPr>
        <w:t xml:space="preserve">Bộ Tư pháp được Chính phủ, Thủ tướng Chính phủ giao nhiều nhiệm vụ quan trọng nhằm </w:t>
      </w:r>
      <w:r w:rsidR="00FF1919" w:rsidRPr="00811685">
        <w:rPr>
          <w:noProof w:val="0"/>
          <w:color w:val="000000"/>
          <w:spacing w:val="-4"/>
          <w:sz w:val="28"/>
          <w:szCs w:val="28"/>
        </w:rPr>
        <w:t xml:space="preserve">đổi mới </w:t>
      </w:r>
      <w:r w:rsidR="00117E60" w:rsidRPr="00811685">
        <w:rPr>
          <w:noProof w:val="0"/>
          <w:color w:val="000000"/>
          <w:spacing w:val="-4"/>
          <w:sz w:val="28"/>
          <w:szCs w:val="28"/>
        </w:rPr>
        <w:t xml:space="preserve">công tác </w:t>
      </w:r>
      <w:r w:rsidR="006956F7">
        <w:rPr>
          <w:noProof w:val="0"/>
          <w:color w:val="000000"/>
          <w:spacing w:val="-4"/>
          <w:sz w:val="28"/>
          <w:szCs w:val="28"/>
        </w:rPr>
        <w:t>PBGDPL</w:t>
      </w:r>
      <w:r w:rsidR="00117E60" w:rsidRPr="00811685">
        <w:rPr>
          <w:noProof w:val="0"/>
          <w:color w:val="000000"/>
          <w:spacing w:val="-4"/>
          <w:sz w:val="28"/>
          <w:szCs w:val="28"/>
        </w:rPr>
        <w:t xml:space="preserve"> </w:t>
      </w:r>
      <w:r w:rsidR="001A6F80">
        <w:rPr>
          <w:noProof w:val="0"/>
          <w:color w:val="000000"/>
          <w:spacing w:val="-4"/>
          <w:sz w:val="28"/>
          <w:szCs w:val="28"/>
        </w:rPr>
        <w:t>trong</w:t>
      </w:r>
      <w:r w:rsidR="00117E60" w:rsidRPr="00811685">
        <w:rPr>
          <w:noProof w:val="0"/>
          <w:color w:val="000000"/>
          <w:spacing w:val="-4"/>
          <w:sz w:val="28"/>
          <w:szCs w:val="28"/>
        </w:rPr>
        <w:t xml:space="preserve"> tình hình mới</w:t>
      </w:r>
      <w:r w:rsidR="007931B3" w:rsidRPr="00811685">
        <w:rPr>
          <w:noProof w:val="0"/>
          <w:color w:val="000000"/>
          <w:spacing w:val="-4"/>
          <w:sz w:val="28"/>
          <w:szCs w:val="28"/>
        </w:rPr>
        <w:t xml:space="preserve"> </w:t>
      </w:r>
      <w:r w:rsidR="007C57D9">
        <w:rPr>
          <w:noProof w:val="0"/>
          <w:color w:val="000000"/>
          <w:spacing w:val="-4"/>
          <w:sz w:val="28"/>
          <w:szCs w:val="28"/>
        </w:rPr>
        <w:t>theo</w:t>
      </w:r>
      <w:r w:rsidR="007C57D9">
        <w:rPr>
          <w:noProof w:val="0"/>
          <w:color w:val="000000"/>
          <w:spacing w:val="-4"/>
          <w:sz w:val="28"/>
          <w:szCs w:val="28"/>
          <w:lang w:val="vi-VN"/>
        </w:rPr>
        <w:t xml:space="preserve"> yêu cầu của </w:t>
      </w:r>
      <w:r w:rsidR="007931B3" w:rsidRPr="00811685">
        <w:rPr>
          <w:noProof w:val="0"/>
          <w:color w:val="000000"/>
          <w:spacing w:val="-4"/>
          <w:sz w:val="28"/>
          <w:szCs w:val="28"/>
        </w:rPr>
        <w:t>Kết luận số 80-KL/TW ngày 20/6/2020 của Ban Bí thư</w:t>
      </w:r>
      <w:r w:rsidR="006956F7">
        <w:rPr>
          <w:noProof w:val="0"/>
          <w:color w:val="000000"/>
          <w:spacing w:val="-4"/>
          <w:sz w:val="28"/>
          <w:szCs w:val="28"/>
        </w:rPr>
        <w:t>. Đ</w:t>
      </w:r>
      <w:r w:rsidR="00B8665A" w:rsidRPr="00811685">
        <w:rPr>
          <w:noProof w:val="0"/>
          <w:color w:val="000000"/>
          <w:spacing w:val="-4"/>
          <w:sz w:val="28"/>
          <w:szCs w:val="28"/>
        </w:rPr>
        <w:t>ặc biệt là</w:t>
      </w:r>
      <w:r w:rsidR="00117E60" w:rsidRPr="00811685">
        <w:rPr>
          <w:noProof w:val="0"/>
          <w:color w:val="000000"/>
          <w:spacing w:val="-4"/>
          <w:sz w:val="28"/>
          <w:szCs w:val="28"/>
        </w:rPr>
        <w:t xml:space="preserve"> </w:t>
      </w:r>
      <w:r w:rsidR="007C57D9">
        <w:rPr>
          <w:noProof w:val="0"/>
          <w:color w:val="000000"/>
          <w:spacing w:val="-4"/>
          <w:sz w:val="28"/>
          <w:szCs w:val="28"/>
        </w:rPr>
        <w:t>việc</w:t>
      </w:r>
      <w:r w:rsidR="007C57D9">
        <w:rPr>
          <w:noProof w:val="0"/>
          <w:color w:val="000000"/>
          <w:spacing w:val="-4"/>
          <w:sz w:val="28"/>
          <w:szCs w:val="28"/>
          <w:lang w:val="vi-VN"/>
        </w:rPr>
        <w:t xml:space="preserve"> </w:t>
      </w:r>
      <w:r w:rsidR="00117E60" w:rsidRPr="00811685">
        <w:rPr>
          <w:noProof w:val="0"/>
          <w:color w:val="000000"/>
          <w:spacing w:val="-4"/>
          <w:sz w:val="28"/>
          <w:szCs w:val="28"/>
        </w:rPr>
        <w:t>đẩy mạnh ứng dụng công nghệ thông tin, chuyển đổi số</w:t>
      </w:r>
      <w:r w:rsidR="00B103D6">
        <w:rPr>
          <w:noProof w:val="0"/>
          <w:color w:val="000000"/>
          <w:spacing w:val="-4"/>
          <w:sz w:val="28"/>
          <w:szCs w:val="28"/>
          <w:lang w:val="vi-VN"/>
        </w:rPr>
        <w:t xml:space="preserve"> nhằm </w:t>
      </w:r>
      <w:r w:rsidR="00117E60" w:rsidRPr="00811685">
        <w:rPr>
          <w:noProof w:val="0"/>
          <w:color w:val="000000"/>
          <w:spacing w:val="-4"/>
          <w:sz w:val="28"/>
          <w:szCs w:val="28"/>
        </w:rPr>
        <w:t xml:space="preserve"> </w:t>
      </w:r>
      <w:r w:rsidR="00B103D6">
        <w:rPr>
          <w:noProof w:val="0"/>
          <w:color w:val="000000"/>
          <w:spacing w:val="-4"/>
          <w:sz w:val="28"/>
          <w:szCs w:val="28"/>
          <w:lang w:val="vi-VN"/>
        </w:rPr>
        <w:t xml:space="preserve">đáp ứng </w:t>
      </w:r>
      <w:r w:rsidR="007C57D9">
        <w:rPr>
          <w:noProof w:val="0"/>
          <w:color w:val="000000"/>
          <w:spacing w:val="-4"/>
          <w:sz w:val="28"/>
          <w:szCs w:val="28"/>
        </w:rPr>
        <w:t>k</w:t>
      </w:r>
      <w:r w:rsidR="007C57D9">
        <w:rPr>
          <w:noProof w:val="0"/>
          <w:color w:val="000000"/>
          <w:spacing w:val="-4"/>
          <w:sz w:val="28"/>
          <w:szCs w:val="28"/>
          <w:lang w:val="vi-VN"/>
        </w:rPr>
        <w:t xml:space="preserve">ịp thời, nhanh </w:t>
      </w:r>
      <w:r w:rsidR="00947C55">
        <w:rPr>
          <w:noProof w:val="0"/>
          <w:color w:val="000000"/>
          <w:spacing w:val="-4"/>
          <w:sz w:val="28"/>
          <w:szCs w:val="28"/>
          <w:lang w:val="vi-VN"/>
        </w:rPr>
        <w:t>chó</w:t>
      </w:r>
      <w:r w:rsidR="007C57D9">
        <w:rPr>
          <w:noProof w:val="0"/>
          <w:color w:val="000000"/>
          <w:spacing w:val="-4"/>
          <w:sz w:val="28"/>
          <w:szCs w:val="28"/>
          <w:lang w:val="vi-VN"/>
        </w:rPr>
        <w:t xml:space="preserve">ng </w:t>
      </w:r>
      <w:r w:rsidR="00117E60" w:rsidRPr="00811685">
        <w:rPr>
          <w:noProof w:val="0"/>
          <w:color w:val="000000"/>
          <w:spacing w:val="-4"/>
          <w:sz w:val="28"/>
          <w:szCs w:val="28"/>
        </w:rPr>
        <w:t>nhu cầu của người dân, doanh nghiệp trong tiếp cận chủ trương, chính sách, pháp luật của Đảng và Nhà nước</w:t>
      </w:r>
      <w:r w:rsidR="00B8665A" w:rsidRPr="00811685">
        <w:rPr>
          <w:noProof w:val="0"/>
          <w:color w:val="000000"/>
          <w:spacing w:val="-4"/>
          <w:sz w:val="28"/>
          <w:szCs w:val="28"/>
        </w:rPr>
        <w:t>; tăng cường truyền thông chính sách, pháp luật</w:t>
      </w:r>
      <w:r w:rsidR="006956F7">
        <w:rPr>
          <w:noProof w:val="0"/>
          <w:color w:val="000000"/>
          <w:spacing w:val="-4"/>
          <w:sz w:val="28"/>
          <w:szCs w:val="28"/>
        </w:rPr>
        <w:t>,</w:t>
      </w:r>
      <w:r w:rsidR="00B8665A" w:rsidRPr="00811685">
        <w:rPr>
          <w:noProof w:val="0"/>
          <w:color w:val="000000"/>
          <w:spacing w:val="-4"/>
          <w:sz w:val="28"/>
          <w:szCs w:val="28"/>
        </w:rPr>
        <w:t xml:space="preserve"> </w:t>
      </w:r>
      <w:r w:rsidR="00E417DA">
        <w:rPr>
          <w:noProof w:val="0"/>
          <w:color w:val="000000"/>
          <w:spacing w:val="-4"/>
          <w:sz w:val="28"/>
          <w:szCs w:val="28"/>
        </w:rPr>
        <w:t xml:space="preserve">dự thảo các văn bản pháp luật </w:t>
      </w:r>
      <w:r w:rsidR="00B8665A" w:rsidRPr="00811685">
        <w:rPr>
          <w:noProof w:val="0"/>
          <w:color w:val="000000"/>
          <w:spacing w:val="-4"/>
          <w:sz w:val="28"/>
          <w:szCs w:val="28"/>
        </w:rPr>
        <w:t xml:space="preserve">tạo đồng thuận xã </w:t>
      </w:r>
      <w:r w:rsidR="00CD43E8">
        <w:rPr>
          <w:noProof w:val="0"/>
          <w:color w:val="000000"/>
          <w:spacing w:val="-4"/>
          <w:sz w:val="28"/>
          <w:szCs w:val="28"/>
          <w:lang w:val="vi-VN"/>
        </w:rPr>
        <w:t>hội; thực hiện xã hội hóa công tác PBGDPL</w:t>
      </w:r>
      <w:r w:rsidR="00E417DA">
        <w:rPr>
          <w:noProof w:val="0"/>
          <w:color w:val="000000"/>
          <w:spacing w:val="-4"/>
          <w:sz w:val="28"/>
          <w:szCs w:val="28"/>
        </w:rPr>
        <w:t>..</w:t>
      </w:r>
      <w:r w:rsidR="00117E60" w:rsidRPr="00811685">
        <w:rPr>
          <w:noProof w:val="0"/>
          <w:color w:val="000000"/>
          <w:spacing w:val="-4"/>
          <w:sz w:val="28"/>
          <w:szCs w:val="28"/>
        </w:rPr>
        <w:t>.</w:t>
      </w:r>
    </w:p>
    <w:p w14:paraId="28704D65" w14:textId="77777777" w:rsidR="00117E60" w:rsidRDefault="00993326" w:rsidP="007E2D26">
      <w:pPr>
        <w:shd w:val="clear" w:color="auto" w:fill="FFFFFF"/>
        <w:spacing w:before="120" w:after="120"/>
        <w:ind w:firstLine="562"/>
        <w:jc w:val="both"/>
        <w:rPr>
          <w:noProof w:val="0"/>
          <w:spacing w:val="-4"/>
          <w:sz w:val="28"/>
          <w:szCs w:val="28"/>
        </w:rPr>
      </w:pPr>
      <w:r>
        <w:rPr>
          <w:noProof w:val="0"/>
          <w:spacing w:val="-4"/>
          <w:sz w:val="28"/>
          <w:szCs w:val="28"/>
        </w:rPr>
        <w:t xml:space="preserve">Bên cạnh đó, </w:t>
      </w:r>
      <w:r w:rsidR="003D5579">
        <w:rPr>
          <w:noProof w:val="0"/>
          <w:spacing w:val="-4"/>
          <w:sz w:val="28"/>
          <w:szCs w:val="28"/>
        </w:rPr>
        <w:t>Bộ Tư pháp</w:t>
      </w:r>
      <w:r w:rsidR="00FD2D57">
        <w:rPr>
          <w:noProof w:val="0"/>
          <w:spacing w:val="-4"/>
          <w:sz w:val="28"/>
          <w:szCs w:val="28"/>
        </w:rPr>
        <w:t xml:space="preserve"> còn</w:t>
      </w:r>
      <w:r>
        <w:rPr>
          <w:noProof w:val="0"/>
          <w:spacing w:val="-4"/>
          <w:sz w:val="28"/>
          <w:szCs w:val="28"/>
        </w:rPr>
        <w:t xml:space="preserve"> </w:t>
      </w:r>
      <w:r w:rsidR="00D23894">
        <w:rPr>
          <w:noProof w:val="0"/>
          <w:spacing w:val="-4"/>
          <w:sz w:val="28"/>
          <w:szCs w:val="28"/>
        </w:rPr>
        <w:t>có</w:t>
      </w:r>
      <w:r>
        <w:rPr>
          <w:noProof w:val="0"/>
          <w:spacing w:val="-4"/>
          <w:sz w:val="28"/>
          <w:szCs w:val="28"/>
        </w:rPr>
        <w:t xml:space="preserve"> chức năng quản lý </w:t>
      </w:r>
      <w:r w:rsidR="00E417DA">
        <w:rPr>
          <w:noProof w:val="0"/>
          <w:spacing w:val="-4"/>
          <w:sz w:val="28"/>
          <w:szCs w:val="28"/>
        </w:rPr>
        <w:t xml:space="preserve">công tác </w:t>
      </w:r>
      <w:r>
        <w:rPr>
          <w:noProof w:val="0"/>
          <w:spacing w:val="-4"/>
          <w:sz w:val="28"/>
          <w:szCs w:val="28"/>
        </w:rPr>
        <w:t xml:space="preserve">hòa giải ở cơ sở </w:t>
      </w:r>
      <w:r w:rsidR="00FB019A">
        <w:rPr>
          <w:noProof w:val="0"/>
          <w:spacing w:val="-4"/>
          <w:sz w:val="28"/>
          <w:szCs w:val="28"/>
        </w:rPr>
        <w:t>(</w:t>
      </w:r>
      <w:r w:rsidR="0096251D">
        <w:rPr>
          <w:noProof w:val="0"/>
          <w:spacing w:val="-4"/>
          <w:sz w:val="28"/>
          <w:szCs w:val="28"/>
        </w:rPr>
        <w:t xml:space="preserve">sau đây </w:t>
      </w:r>
      <w:r w:rsidR="00FB019A">
        <w:rPr>
          <w:noProof w:val="0"/>
          <w:spacing w:val="-4"/>
          <w:sz w:val="28"/>
          <w:szCs w:val="28"/>
        </w:rPr>
        <w:t xml:space="preserve">viết tắt là HGOCS) </w:t>
      </w:r>
      <w:r>
        <w:rPr>
          <w:noProof w:val="0"/>
          <w:spacing w:val="-4"/>
          <w:sz w:val="28"/>
          <w:szCs w:val="28"/>
        </w:rPr>
        <w:t xml:space="preserve">được điều chỉnh bởi </w:t>
      </w:r>
      <w:r w:rsidR="00FD2D57">
        <w:rPr>
          <w:noProof w:val="0"/>
          <w:spacing w:val="-4"/>
          <w:sz w:val="28"/>
          <w:szCs w:val="28"/>
        </w:rPr>
        <w:t>Luật Hòa giải ở cơ sở năm 2013</w:t>
      </w:r>
      <w:r>
        <w:rPr>
          <w:noProof w:val="0"/>
          <w:spacing w:val="-4"/>
          <w:sz w:val="28"/>
          <w:szCs w:val="28"/>
        </w:rPr>
        <w:t xml:space="preserve">. </w:t>
      </w:r>
      <w:r w:rsidR="003D5579">
        <w:rPr>
          <w:noProof w:val="0"/>
          <w:spacing w:val="-4"/>
          <w:sz w:val="28"/>
          <w:szCs w:val="28"/>
        </w:rPr>
        <w:t xml:space="preserve">Vụ Phổ biến, giáo dục pháp luật tham mưu, giúp Bộ trưởng Bộ Tư pháp </w:t>
      </w:r>
      <w:r w:rsidR="00B103D6">
        <w:rPr>
          <w:noProof w:val="0"/>
          <w:spacing w:val="-4"/>
          <w:sz w:val="28"/>
          <w:szCs w:val="28"/>
          <w:lang w:val="vi-VN"/>
        </w:rPr>
        <w:t xml:space="preserve">thực hiện chức năng trên, trong đó có </w:t>
      </w:r>
      <w:r w:rsidR="003D5579">
        <w:rPr>
          <w:noProof w:val="0"/>
          <w:spacing w:val="-4"/>
          <w:sz w:val="28"/>
          <w:szCs w:val="28"/>
        </w:rPr>
        <w:t xml:space="preserve"> các nhiệm vụ </w:t>
      </w:r>
      <w:r w:rsidR="00C53DC4">
        <w:rPr>
          <w:noProof w:val="0"/>
          <w:spacing w:val="-4"/>
          <w:sz w:val="28"/>
          <w:szCs w:val="28"/>
        </w:rPr>
        <w:t xml:space="preserve">xây dựng và hoàn thiện thể chế; chỉ đạo, hướng dẫn, kiểm tra công tác </w:t>
      </w:r>
      <w:r w:rsidR="003D5579">
        <w:rPr>
          <w:noProof w:val="0"/>
          <w:spacing w:val="-4"/>
          <w:sz w:val="28"/>
          <w:szCs w:val="28"/>
        </w:rPr>
        <w:t>HGOCS</w:t>
      </w:r>
      <w:r w:rsidR="00C53DC4">
        <w:rPr>
          <w:noProof w:val="0"/>
          <w:spacing w:val="-4"/>
          <w:sz w:val="28"/>
          <w:szCs w:val="28"/>
        </w:rPr>
        <w:t>; biên soạn, phát hành tài liệu, tổ chức bồi dưỡng, hướng dẫn nghiệp vụ, quy định biểu, mẫu thống kê về tổ chức</w:t>
      </w:r>
      <w:r w:rsidR="00AE588C">
        <w:rPr>
          <w:noProof w:val="0"/>
          <w:spacing w:val="-4"/>
          <w:sz w:val="28"/>
          <w:szCs w:val="28"/>
        </w:rPr>
        <w:t xml:space="preserve"> và</w:t>
      </w:r>
      <w:r w:rsidR="00C53DC4">
        <w:rPr>
          <w:noProof w:val="0"/>
          <w:spacing w:val="-4"/>
          <w:sz w:val="28"/>
          <w:szCs w:val="28"/>
        </w:rPr>
        <w:t xml:space="preserve"> hoạt động </w:t>
      </w:r>
      <w:r w:rsidR="003D5579">
        <w:rPr>
          <w:noProof w:val="0"/>
          <w:spacing w:val="-4"/>
          <w:sz w:val="28"/>
          <w:szCs w:val="28"/>
        </w:rPr>
        <w:t>HGOCS</w:t>
      </w:r>
      <w:r w:rsidR="00C53DC4">
        <w:rPr>
          <w:noProof w:val="0"/>
          <w:spacing w:val="-4"/>
          <w:sz w:val="28"/>
          <w:szCs w:val="28"/>
        </w:rPr>
        <w:t>.</w:t>
      </w:r>
    </w:p>
    <w:p w14:paraId="28704D66" w14:textId="77777777" w:rsidR="00117E60" w:rsidRPr="00FF3E5B" w:rsidRDefault="00C53DC4" w:rsidP="007E2D26">
      <w:pPr>
        <w:shd w:val="clear" w:color="auto" w:fill="FFFFFF"/>
        <w:spacing w:before="120" w:after="120"/>
        <w:ind w:firstLine="562"/>
        <w:jc w:val="both"/>
        <w:rPr>
          <w:noProof w:val="0"/>
          <w:spacing w:val="2"/>
          <w:sz w:val="28"/>
          <w:szCs w:val="28"/>
        </w:rPr>
      </w:pPr>
      <w:r w:rsidRPr="00FF3E5B">
        <w:rPr>
          <w:noProof w:val="0"/>
          <w:spacing w:val="2"/>
          <w:sz w:val="28"/>
          <w:szCs w:val="28"/>
        </w:rPr>
        <w:t xml:space="preserve">Từ năm 2014, </w:t>
      </w:r>
      <w:r w:rsidR="003D5579" w:rsidRPr="00FF3E5B">
        <w:rPr>
          <w:noProof w:val="0"/>
          <w:spacing w:val="2"/>
          <w:sz w:val="28"/>
          <w:szCs w:val="28"/>
        </w:rPr>
        <w:t>Bộ Tư pháp</w:t>
      </w:r>
      <w:r w:rsidR="00117E60" w:rsidRPr="00FF3E5B">
        <w:rPr>
          <w:noProof w:val="0"/>
          <w:spacing w:val="2"/>
          <w:sz w:val="28"/>
          <w:szCs w:val="28"/>
        </w:rPr>
        <w:t xml:space="preserve"> được giao thêm nhiệm vụ chỉ đạo, quản lý, hướng dẫn đánh giá xã, phường, thị trấn đạt chuẩn tiếp cận pháp luật</w:t>
      </w:r>
      <w:r w:rsidR="003D5579" w:rsidRPr="00FF3E5B">
        <w:rPr>
          <w:noProof w:val="0"/>
          <w:spacing w:val="2"/>
          <w:sz w:val="28"/>
          <w:szCs w:val="28"/>
        </w:rPr>
        <w:t xml:space="preserve"> (sau đây viết </w:t>
      </w:r>
      <w:r w:rsidR="0096251D" w:rsidRPr="00FF3E5B">
        <w:rPr>
          <w:noProof w:val="0"/>
          <w:spacing w:val="2"/>
          <w:sz w:val="28"/>
          <w:szCs w:val="28"/>
        </w:rPr>
        <w:t xml:space="preserve">tắt </w:t>
      </w:r>
      <w:r w:rsidR="003D5579" w:rsidRPr="00FF3E5B">
        <w:rPr>
          <w:noProof w:val="0"/>
          <w:spacing w:val="2"/>
          <w:sz w:val="28"/>
          <w:szCs w:val="28"/>
        </w:rPr>
        <w:t>là TCPL)</w:t>
      </w:r>
      <w:r w:rsidR="00FF1919" w:rsidRPr="00FF3E5B">
        <w:rPr>
          <w:noProof w:val="0"/>
          <w:spacing w:val="2"/>
          <w:sz w:val="28"/>
          <w:szCs w:val="28"/>
        </w:rPr>
        <w:t xml:space="preserve"> theo Quyết định số 09/2003/QĐ-TTg ngày 24/01/2003, Quyết định số 619/QĐ-TTg ngày 08/5/2017 và nay là </w:t>
      </w:r>
      <w:r w:rsidR="00117E60" w:rsidRPr="00FF3E5B">
        <w:rPr>
          <w:noProof w:val="0"/>
          <w:spacing w:val="2"/>
          <w:sz w:val="28"/>
          <w:szCs w:val="28"/>
        </w:rPr>
        <w:t>Quyết định số 25/2021/QĐ-TTg ngày 22/7/2021</w:t>
      </w:r>
      <w:r w:rsidR="00FF1919" w:rsidRPr="00FF3E5B">
        <w:rPr>
          <w:noProof w:val="0"/>
          <w:spacing w:val="2"/>
          <w:sz w:val="28"/>
          <w:szCs w:val="28"/>
        </w:rPr>
        <w:t xml:space="preserve"> của Thủ tướng Chính phủ. </w:t>
      </w:r>
      <w:r w:rsidR="003D5579" w:rsidRPr="00FF3E5B">
        <w:rPr>
          <w:noProof w:val="0"/>
          <w:spacing w:val="2"/>
          <w:sz w:val="28"/>
          <w:szCs w:val="28"/>
        </w:rPr>
        <w:t xml:space="preserve">Vụ Phổ biến, giáo dục pháp luật tham mưu Bộ trưởng </w:t>
      </w:r>
      <w:r w:rsidR="00AE588C" w:rsidRPr="00FF3E5B">
        <w:rPr>
          <w:noProof w:val="0"/>
          <w:spacing w:val="2"/>
          <w:sz w:val="28"/>
          <w:szCs w:val="28"/>
        </w:rPr>
        <w:t xml:space="preserve">Bộ Tư pháp </w:t>
      </w:r>
      <w:r w:rsidR="00117E60" w:rsidRPr="00FF3E5B">
        <w:rPr>
          <w:noProof w:val="0"/>
          <w:spacing w:val="2"/>
          <w:sz w:val="28"/>
          <w:szCs w:val="28"/>
        </w:rPr>
        <w:t xml:space="preserve">chỉ đạo, hướng dẫn </w:t>
      </w:r>
      <w:r w:rsidR="00B103D6" w:rsidRPr="00FF3E5B">
        <w:rPr>
          <w:noProof w:val="0"/>
          <w:spacing w:val="2"/>
          <w:sz w:val="28"/>
          <w:szCs w:val="28"/>
          <w:lang w:val="vi-VN"/>
        </w:rPr>
        <w:t xml:space="preserve">thực hiện </w:t>
      </w:r>
      <w:r w:rsidR="003D5579" w:rsidRPr="00FF3E5B">
        <w:rPr>
          <w:noProof w:val="0"/>
          <w:spacing w:val="2"/>
          <w:sz w:val="28"/>
          <w:szCs w:val="28"/>
        </w:rPr>
        <w:t xml:space="preserve">nhiệm vụ </w:t>
      </w:r>
      <w:r w:rsidR="000B373E" w:rsidRPr="00FF3E5B">
        <w:rPr>
          <w:noProof w:val="0"/>
          <w:spacing w:val="2"/>
          <w:sz w:val="28"/>
          <w:szCs w:val="28"/>
        </w:rPr>
        <w:t xml:space="preserve">này </w:t>
      </w:r>
      <w:r w:rsidR="00117E60" w:rsidRPr="00FF3E5B">
        <w:rPr>
          <w:noProof w:val="0"/>
          <w:spacing w:val="2"/>
          <w:sz w:val="28"/>
          <w:szCs w:val="28"/>
        </w:rPr>
        <w:t xml:space="preserve">trong phạm vi cả nước, theo dõi, kiểm tra, giải quyết kiến nghị, phản ánh, khiếu nại, tố </w:t>
      </w:r>
      <w:r w:rsidR="00117E60" w:rsidRPr="00FF3E5B">
        <w:rPr>
          <w:noProof w:val="0"/>
          <w:spacing w:val="2"/>
          <w:sz w:val="28"/>
          <w:szCs w:val="28"/>
        </w:rPr>
        <w:lastRenderedPageBreak/>
        <w:t xml:space="preserve">cáo, chỉ đạo xử lý vi phạm, tháo gỡ khó khăn, vướng mắc cho địa phương; hướng </w:t>
      </w:r>
      <w:r w:rsidR="00947C55" w:rsidRPr="00FF3E5B">
        <w:rPr>
          <w:noProof w:val="0"/>
          <w:spacing w:val="2"/>
          <w:sz w:val="28"/>
          <w:szCs w:val="28"/>
        </w:rPr>
        <w:t>dẫn</w:t>
      </w:r>
      <w:r w:rsidR="00947C55" w:rsidRPr="00FF3E5B">
        <w:rPr>
          <w:noProof w:val="0"/>
          <w:spacing w:val="2"/>
          <w:sz w:val="28"/>
          <w:szCs w:val="28"/>
          <w:lang w:val="vi-VN"/>
        </w:rPr>
        <w:t xml:space="preserve">, </w:t>
      </w:r>
      <w:r w:rsidR="00117E60" w:rsidRPr="00FF3E5B">
        <w:rPr>
          <w:noProof w:val="0"/>
          <w:spacing w:val="2"/>
          <w:sz w:val="28"/>
          <w:szCs w:val="28"/>
        </w:rPr>
        <w:t>tập huấn nghiệp vụ; xây dựng, quản lý, vận hành phần mềm đánh giá chuẩn tiếp cận pháp luật; sơ kết, tổng kết thực tiễn.</w:t>
      </w:r>
    </w:p>
    <w:p w14:paraId="28704D69" w14:textId="77777777" w:rsidR="007B67FE" w:rsidRPr="007E2D26" w:rsidRDefault="007B67FE" w:rsidP="00FE12F0">
      <w:pPr>
        <w:shd w:val="clear" w:color="auto" w:fill="FFFFFF"/>
        <w:spacing w:before="120" w:after="120"/>
        <w:ind w:firstLine="567"/>
        <w:jc w:val="both"/>
        <w:rPr>
          <w:noProof w:val="0"/>
          <w:color w:val="000000"/>
          <w:spacing w:val="4"/>
        </w:rPr>
      </w:pPr>
      <w:r w:rsidRPr="007E2D26">
        <w:rPr>
          <w:noProof w:val="0"/>
          <w:spacing w:val="-4"/>
          <w:sz w:val="28"/>
          <w:szCs w:val="28"/>
        </w:rPr>
        <w:t>Tổng kết thực tiễn 15 năm thực hiện Chỉ thị số 32-CT/TW ngày 09/12/2003,</w:t>
      </w:r>
      <w:r>
        <w:rPr>
          <w:noProof w:val="0"/>
          <w:sz w:val="28"/>
          <w:szCs w:val="28"/>
        </w:rPr>
        <w:t xml:space="preserve"> </w:t>
      </w:r>
      <w:r w:rsidRPr="00FE12F0">
        <w:rPr>
          <w:noProof w:val="0"/>
          <w:sz w:val="28"/>
          <w:szCs w:val="28"/>
        </w:rPr>
        <w:t xml:space="preserve">Ban Bí thư đã có Kết luận số 80-KL/TW ngày 20/6/2020 </w:t>
      </w:r>
      <w:r w:rsidRPr="007E2D26">
        <w:rPr>
          <w:noProof w:val="0"/>
          <w:sz w:val="28"/>
          <w:szCs w:val="28"/>
        </w:rPr>
        <w:t xml:space="preserve">tiếp tục khẳng định </w:t>
      </w:r>
      <w:r w:rsidRPr="007E2D26">
        <w:rPr>
          <w:noProof w:val="0"/>
          <w:spacing w:val="-2"/>
          <w:sz w:val="28"/>
          <w:szCs w:val="28"/>
        </w:rPr>
        <w:t>PBGDPL</w:t>
      </w:r>
      <w:r w:rsidR="00481614" w:rsidRPr="007E2D26">
        <w:rPr>
          <w:noProof w:val="0"/>
          <w:spacing w:val="-2"/>
          <w:sz w:val="28"/>
          <w:szCs w:val="28"/>
          <w:lang w:val="vi-VN"/>
        </w:rPr>
        <w:t xml:space="preserve"> </w:t>
      </w:r>
      <w:r w:rsidR="001A6F80" w:rsidRPr="007E2D26">
        <w:rPr>
          <w:noProof w:val="0"/>
          <w:spacing w:val="-2"/>
          <w:sz w:val="28"/>
          <w:szCs w:val="28"/>
        </w:rPr>
        <w:t>là một bộ phận của công tác giáo dục chính trị, tư tưởng, là nhiệm vụ của toàn bộ hệ thống chính trị đặt dưới sự lãnh đạo của Đảng</w:t>
      </w:r>
      <w:r w:rsidRPr="007E2D26">
        <w:rPr>
          <w:noProof w:val="0"/>
          <w:spacing w:val="-2"/>
          <w:sz w:val="28"/>
          <w:szCs w:val="28"/>
        </w:rPr>
        <w:t>.</w:t>
      </w:r>
      <w:r w:rsidRPr="007E2D26">
        <w:rPr>
          <w:noProof w:val="0"/>
          <w:color w:val="000000"/>
          <w:spacing w:val="-2"/>
          <w:sz w:val="28"/>
          <w:szCs w:val="28"/>
        </w:rPr>
        <w:t xml:space="preserve"> Đ</w:t>
      </w:r>
      <w:r w:rsidRPr="007E2D26">
        <w:rPr>
          <w:noProof w:val="0"/>
          <w:spacing w:val="-2"/>
          <w:sz w:val="28"/>
          <w:szCs w:val="28"/>
        </w:rPr>
        <w:t xml:space="preserve">ể khắc phục hạn chế, đổi mới, triển khai </w:t>
      </w:r>
      <w:r w:rsidRPr="007E2D26">
        <w:rPr>
          <w:bCs/>
          <w:noProof w:val="0"/>
          <w:spacing w:val="-2"/>
          <w:sz w:val="28"/>
          <w:szCs w:val="28"/>
        </w:rPr>
        <w:t>công tác PBGDPL</w:t>
      </w:r>
      <w:r w:rsidRPr="007E2D26">
        <w:rPr>
          <w:bCs/>
          <w:i/>
          <w:iCs/>
          <w:noProof w:val="0"/>
          <w:spacing w:val="-2"/>
          <w:sz w:val="28"/>
          <w:szCs w:val="28"/>
        </w:rPr>
        <w:t>“toàn diện, rộng khắp, hướng mạnh về cơ sở”, “kịp thời thông tin đầy đủ ngay</w:t>
      </w:r>
      <w:r w:rsidRPr="007E2D26">
        <w:rPr>
          <w:bCs/>
          <w:i/>
          <w:iCs/>
          <w:noProof w:val="0"/>
          <w:spacing w:val="4"/>
          <w:sz w:val="28"/>
          <w:szCs w:val="28"/>
        </w:rPr>
        <w:t xml:space="preserve"> từ khi soạn thảo các vấn đề có tác động lớn đến xã hội, các vấn đề được xã hội quan tâm hoặc cần định hướng dư luận xã hội để tạo sự đồng thuận cao trong thực thi chính sách, pháp luật”, “đẩy mạnh việc ứng dụng công nghệ thông tin, kỹ thuật số, mạng xã hội trong công tác phổ biến, giáo dục pháp luật”..</w:t>
      </w:r>
      <w:r w:rsidRPr="007E2D26">
        <w:rPr>
          <w:i/>
          <w:iCs/>
          <w:noProof w:val="0"/>
          <w:spacing w:val="4"/>
          <w:sz w:val="28"/>
          <w:szCs w:val="28"/>
        </w:rPr>
        <w:t xml:space="preserve">., </w:t>
      </w:r>
      <w:r w:rsidRPr="007E2D26">
        <w:rPr>
          <w:noProof w:val="0"/>
          <w:spacing w:val="4"/>
          <w:sz w:val="28"/>
          <w:szCs w:val="28"/>
        </w:rPr>
        <w:t>Ban Bí thư yêu cầu</w:t>
      </w:r>
      <w:r w:rsidR="00AE588C">
        <w:rPr>
          <w:noProof w:val="0"/>
          <w:spacing w:val="4"/>
          <w:sz w:val="28"/>
          <w:szCs w:val="28"/>
        </w:rPr>
        <w:t xml:space="preserve"> phải</w:t>
      </w:r>
      <w:r w:rsidRPr="007E2D26">
        <w:rPr>
          <w:i/>
          <w:iCs/>
          <w:noProof w:val="0"/>
          <w:spacing w:val="4"/>
          <w:sz w:val="28"/>
          <w:szCs w:val="28"/>
        </w:rPr>
        <w:t>“đ</w:t>
      </w:r>
      <w:r w:rsidRPr="007E2D26">
        <w:rPr>
          <w:i/>
          <w:iCs/>
          <w:noProof w:val="0"/>
          <w:color w:val="000000"/>
          <w:spacing w:val="4"/>
          <w:sz w:val="28"/>
          <w:szCs w:val="28"/>
        </w:rPr>
        <w:t>ổi mới tổ chức, hoạt động của cơ quan, đơn vị tham mưu, thực hiện quản lý nhà nước về phổ biến, giáo dục pháp luật”.</w:t>
      </w:r>
    </w:p>
    <w:p w14:paraId="28704D6A" w14:textId="77777777" w:rsidR="007B67FE" w:rsidRPr="00FF3E5B" w:rsidRDefault="007B67FE" w:rsidP="00FE12F0">
      <w:pPr>
        <w:shd w:val="clear" w:color="auto" w:fill="FFFFFF"/>
        <w:spacing w:before="120" w:after="120"/>
        <w:ind w:firstLine="567"/>
        <w:jc w:val="both"/>
        <w:rPr>
          <w:i/>
          <w:color w:val="000000"/>
          <w:spacing w:val="-4"/>
          <w:sz w:val="22"/>
          <w:szCs w:val="22"/>
          <w:lang w:val="vi-VN"/>
        </w:rPr>
      </w:pPr>
      <w:r w:rsidRPr="007E2D26">
        <w:rPr>
          <w:noProof w:val="0"/>
          <w:color w:val="000000"/>
          <w:spacing w:val="2"/>
          <w:sz w:val="28"/>
          <w:szCs w:val="28"/>
        </w:rPr>
        <w:t xml:space="preserve">Gần đây, Lãnh đạo Đảng và Nhà nước rất coi trọng tới tổ chức thi hành </w:t>
      </w:r>
      <w:r w:rsidRPr="007E2D26">
        <w:rPr>
          <w:noProof w:val="0"/>
          <w:color w:val="000000"/>
          <w:spacing w:val="-4"/>
          <w:sz w:val="28"/>
          <w:szCs w:val="28"/>
        </w:rPr>
        <w:t>pháp luật</w:t>
      </w:r>
      <w:r w:rsidR="000B1C01" w:rsidRPr="007E2D26">
        <w:rPr>
          <w:noProof w:val="0"/>
          <w:color w:val="000000"/>
          <w:spacing w:val="-4"/>
          <w:sz w:val="28"/>
          <w:szCs w:val="28"/>
          <w:lang w:val="vi-VN"/>
        </w:rPr>
        <w:t xml:space="preserve"> trong đó PBGDPL là khâu đầu tiên của công tác này. </w:t>
      </w:r>
      <w:r w:rsidR="000B1C01" w:rsidRPr="00FF3E5B">
        <w:rPr>
          <w:noProof w:val="0"/>
          <w:color w:val="000000"/>
          <w:spacing w:val="-4"/>
          <w:sz w:val="28"/>
          <w:szCs w:val="28"/>
          <w:lang w:val="vi-VN"/>
        </w:rPr>
        <w:t>Nghị quyết Đại hội lần thứ XIII của Đảng đề ra định hướng và nhiệm vụ trọng tâm</w:t>
      </w:r>
      <w:r w:rsidR="000B1C01" w:rsidRPr="00FF3E5B">
        <w:rPr>
          <w:i/>
          <w:noProof w:val="0"/>
          <w:color w:val="000000"/>
          <w:spacing w:val="-4"/>
          <w:sz w:val="28"/>
          <w:szCs w:val="28"/>
          <w:lang w:val="vi-VN"/>
        </w:rPr>
        <w:t>“hoàn thiện đồng bộ hệ thống pháp luật”; “tổ chức thực hiện tốt hệ thống luật pháp</w:t>
      </w:r>
      <w:r w:rsidR="000B1C01" w:rsidRPr="007E2D26">
        <w:rPr>
          <w:i/>
          <w:noProof w:val="0"/>
          <w:color w:val="000000"/>
          <w:spacing w:val="-4"/>
          <w:sz w:val="28"/>
          <w:szCs w:val="28"/>
          <w:lang w:val="vi-VN"/>
        </w:rPr>
        <w:t xml:space="preserve"> luật</w:t>
      </w:r>
      <w:r w:rsidR="000B1C01" w:rsidRPr="00FF3E5B">
        <w:rPr>
          <w:i/>
          <w:noProof w:val="0"/>
          <w:color w:val="000000"/>
          <w:spacing w:val="-4"/>
          <w:sz w:val="28"/>
          <w:szCs w:val="28"/>
          <w:lang w:val="vi-VN"/>
        </w:rPr>
        <w:t>”</w:t>
      </w:r>
      <w:r w:rsidR="000B1C01">
        <w:rPr>
          <w:i/>
          <w:noProof w:val="0"/>
          <w:color w:val="000000"/>
          <w:spacing w:val="-4"/>
          <w:sz w:val="28"/>
          <w:szCs w:val="28"/>
          <w:lang w:val="vi-VN"/>
        </w:rPr>
        <w:t xml:space="preserve">. </w:t>
      </w:r>
      <w:r w:rsidR="000B1C01" w:rsidRPr="007E2D26">
        <w:rPr>
          <w:iCs/>
          <w:noProof w:val="0"/>
          <w:color w:val="000000"/>
          <w:spacing w:val="-4"/>
          <w:sz w:val="28"/>
          <w:szCs w:val="28"/>
          <w:lang w:val="vi-VN"/>
        </w:rPr>
        <w:t>T</w:t>
      </w:r>
      <w:r w:rsidRPr="00FF3E5B">
        <w:rPr>
          <w:noProof w:val="0"/>
          <w:color w:val="000000"/>
          <w:spacing w:val="2"/>
          <w:kern w:val="36"/>
          <w:sz w:val="28"/>
          <w:szCs w:val="28"/>
          <w:lang w:val="vi-VN"/>
        </w:rPr>
        <w:t xml:space="preserve">ại Hội nghị toàn quốc các cơ quan nội chính triển khai thực hiện Nghị quyết Đại hội lần thứ XIII của Đảng ngày 15/9/2021, </w:t>
      </w:r>
      <w:r w:rsidRPr="00FF3E5B">
        <w:rPr>
          <w:color w:val="000000"/>
          <w:spacing w:val="2"/>
          <w:sz w:val="28"/>
          <w:szCs w:val="28"/>
          <w:lang w:val="vi-VN"/>
        </w:rPr>
        <w:t>Tổng Bí thư Nguyễn Phú Trọng nhấn mạnh</w:t>
      </w:r>
      <w:r w:rsidR="000B1C01">
        <w:rPr>
          <w:color w:val="000000"/>
          <w:spacing w:val="2"/>
          <w:sz w:val="28"/>
          <w:szCs w:val="28"/>
          <w:lang w:val="vi-VN"/>
        </w:rPr>
        <w:t xml:space="preserve"> </w:t>
      </w:r>
      <w:r w:rsidRPr="00FF3E5B">
        <w:rPr>
          <w:color w:val="000000"/>
          <w:spacing w:val="-4"/>
          <w:sz w:val="28"/>
          <w:szCs w:val="28"/>
          <w:lang w:val="vi-VN"/>
        </w:rPr>
        <w:t>“</w:t>
      </w:r>
      <w:r w:rsidRPr="00FF3E5B">
        <w:rPr>
          <w:i/>
          <w:color w:val="000000"/>
          <w:spacing w:val="-4"/>
          <w:sz w:val="28"/>
          <w:szCs w:val="28"/>
          <w:lang w:val="vi-VN"/>
        </w:rPr>
        <w:t>phải gắn kết chặt chẽ giữa xây dựng pháp luật với tổ chức thi hành pháp luật...”</w:t>
      </w:r>
      <w:r w:rsidRPr="00FF3E5B">
        <w:rPr>
          <w:iCs/>
          <w:color w:val="000000"/>
          <w:spacing w:val="-4"/>
          <w:sz w:val="28"/>
          <w:szCs w:val="28"/>
          <w:lang w:val="vi-VN"/>
        </w:rPr>
        <w:t>.</w:t>
      </w:r>
      <w:r w:rsidRPr="00FF3E5B">
        <w:rPr>
          <w:noProof w:val="0"/>
          <w:color w:val="000000"/>
          <w:spacing w:val="-4"/>
          <w:sz w:val="28"/>
          <w:szCs w:val="28"/>
          <w:lang w:val="vi-VN"/>
        </w:rPr>
        <w:t xml:space="preserve"> </w:t>
      </w:r>
    </w:p>
    <w:p w14:paraId="28704D6B" w14:textId="77777777" w:rsidR="000B1C01" w:rsidRPr="00FF3E5B" w:rsidRDefault="007B67FE" w:rsidP="007E2D26">
      <w:pPr>
        <w:shd w:val="clear" w:color="auto" w:fill="FFFFFF"/>
        <w:spacing w:before="120" w:after="120"/>
        <w:ind w:firstLine="567"/>
        <w:jc w:val="both"/>
        <w:rPr>
          <w:noProof w:val="0"/>
          <w:sz w:val="28"/>
          <w:szCs w:val="28"/>
          <w:lang w:val="vi-VN"/>
        </w:rPr>
      </w:pPr>
      <w:r w:rsidRPr="00FF3E5B">
        <w:rPr>
          <w:b/>
          <w:bCs/>
          <w:noProof w:val="0"/>
          <w:color w:val="000000"/>
          <w:spacing w:val="-6"/>
          <w:sz w:val="28"/>
          <w:szCs w:val="28"/>
          <w:lang w:val="vi-VN" w:eastAsia="x-none"/>
        </w:rPr>
        <w:t>Thực hiện chủ trương của Đảng, Quyết định số 1521/QĐ-TTg ngày 06/10/2020 của</w:t>
      </w:r>
      <w:r w:rsidRPr="00FF3E5B">
        <w:rPr>
          <w:b/>
          <w:bCs/>
          <w:noProof w:val="0"/>
          <w:color w:val="000000"/>
          <w:sz w:val="28"/>
          <w:szCs w:val="28"/>
          <w:lang w:val="vi-VN" w:eastAsia="x-none"/>
        </w:rPr>
        <w:t xml:space="preserve"> Thủ tướng Chính phủ giao Bộ Tư pháp chủ trì, phối hợp với Bộ Nội vụ và các cơ quan liên quan</w:t>
      </w:r>
      <w:r w:rsidRPr="00FF3E5B">
        <w:rPr>
          <w:b/>
          <w:bCs/>
          <w:i/>
          <w:noProof w:val="0"/>
          <w:color w:val="000000"/>
          <w:sz w:val="28"/>
          <w:szCs w:val="28"/>
          <w:lang w:val="vi-VN" w:eastAsia="x-none"/>
        </w:rPr>
        <w:t>“rà soát các văn bản quy định về tổ chức, hoạt động của đơn vị tham mưu, thực hiện quản lý nhà nước về phổ biến, giáo dục pháp luật thuộc Bộ Tư pháp và trình cấp có thẩm quyền xem xét, quyết định việc đổi mới tổ chức, hoạt động của đơn vị theo hướng độc lập, chuyên trách, hoạt động linh hoạt, hiệu quả”.</w:t>
      </w:r>
      <w:r w:rsidRPr="00FF3E5B">
        <w:rPr>
          <w:i/>
          <w:noProof w:val="0"/>
          <w:color w:val="000000"/>
          <w:sz w:val="28"/>
          <w:szCs w:val="28"/>
          <w:lang w:val="vi-VN" w:eastAsia="x-none"/>
        </w:rPr>
        <w:t xml:space="preserve"> </w:t>
      </w:r>
      <w:r w:rsidRPr="00FF3E5B">
        <w:rPr>
          <w:iCs/>
          <w:noProof w:val="0"/>
          <w:color w:val="000000"/>
          <w:sz w:val="28"/>
          <w:szCs w:val="28"/>
          <w:lang w:val="vi-VN" w:eastAsia="x-none"/>
        </w:rPr>
        <w:t xml:space="preserve">Đồng thời </w:t>
      </w:r>
      <w:r w:rsidRPr="00FF3E5B">
        <w:rPr>
          <w:noProof w:val="0"/>
          <w:sz w:val="28"/>
          <w:szCs w:val="28"/>
          <w:lang w:val="vi-VN"/>
        </w:rPr>
        <w:t xml:space="preserve">Thủ tướng Chính phủ </w:t>
      </w:r>
      <w:r w:rsidR="008B6C27" w:rsidRPr="00FF3E5B">
        <w:rPr>
          <w:noProof w:val="0"/>
          <w:sz w:val="28"/>
          <w:szCs w:val="28"/>
          <w:lang w:val="vi-VN"/>
        </w:rPr>
        <w:t>c</w:t>
      </w:r>
      <w:r w:rsidR="008B6C27">
        <w:rPr>
          <w:noProof w:val="0"/>
          <w:sz w:val="28"/>
          <w:szCs w:val="28"/>
          <w:lang w:val="vi-VN"/>
        </w:rPr>
        <w:t xml:space="preserve">ũng </w:t>
      </w:r>
      <w:r w:rsidRPr="00FF3E5B">
        <w:rPr>
          <w:noProof w:val="0"/>
          <w:sz w:val="28"/>
          <w:szCs w:val="28"/>
          <w:lang w:val="vi-VN"/>
        </w:rPr>
        <w:t>yêu cầu</w:t>
      </w:r>
      <w:r w:rsidRPr="00FF3E5B">
        <w:rPr>
          <w:i/>
          <w:noProof w:val="0"/>
          <w:sz w:val="28"/>
          <w:szCs w:val="28"/>
          <w:lang w:val="vi-VN"/>
        </w:rPr>
        <w:t xml:space="preserve">“đổi mới phương pháp, tăng cường nguồn lực cho công tác PBGDPL…” </w:t>
      </w:r>
      <w:r w:rsidRPr="00FF3E5B">
        <w:rPr>
          <w:iCs/>
          <w:noProof w:val="0"/>
          <w:sz w:val="28"/>
          <w:szCs w:val="28"/>
          <w:lang w:val="vi-VN"/>
        </w:rPr>
        <w:t>(</w:t>
      </w:r>
      <w:r w:rsidRPr="00FF3E5B">
        <w:rPr>
          <w:noProof w:val="0"/>
          <w:sz w:val="28"/>
          <w:szCs w:val="28"/>
          <w:lang w:val="vi-VN"/>
        </w:rPr>
        <w:t xml:space="preserve">Chỉ thị số 43/CT-TTg ngày 12/12/2020); </w:t>
      </w:r>
      <w:r w:rsidRPr="00FF3E5B">
        <w:rPr>
          <w:i/>
          <w:noProof w:val="0"/>
          <w:sz w:val="28"/>
          <w:szCs w:val="28"/>
          <w:lang w:val="vi-VN"/>
        </w:rPr>
        <w:t>“chú trọng công tác truyền thông, đẩy mạnh công tác phổ biến chính sách, pháp luật, các văn bản pháp luật mới để người dân biết, đồng tình, tin tưởng, ủng hộ, thực hiện</w:t>
      </w:r>
      <w:r w:rsidR="00D122BA" w:rsidRPr="00FF3E5B">
        <w:rPr>
          <w:i/>
          <w:noProof w:val="0"/>
          <w:sz w:val="28"/>
          <w:szCs w:val="28"/>
          <w:lang w:val="vi-VN"/>
        </w:rPr>
        <w:t>…</w:t>
      </w:r>
      <w:r w:rsidRPr="00FF3E5B">
        <w:rPr>
          <w:i/>
          <w:noProof w:val="0"/>
          <w:sz w:val="28"/>
          <w:szCs w:val="28"/>
          <w:lang w:val="vi-VN"/>
        </w:rPr>
        <w:t>”</w:t>
      </w:r>
      <w:r w:rsidR="00D122BA" w:rsidRPr="00FF3E5B">
        <w:rPr>
          <w:i/>
          <w:noProof w:val="0"/>
          <w:sz w:val="28"/>
          <w:szCs w:val="28"/>
          <w:lang w:val="vi-VN"/>
        </w:rPr>
        <w:t xml:space="preserve"> </w:t>
      </w:r>
      <w:r w:rsidRPr="00FF3E5B">
        <w:rPr>
          <w:iCs/>
          <w:noProof w:val="0"/>
          <w:sz w:val="28"/>
          <w:szCs w:val="28"/>
          <w:lang w:val="vi-VN"/>
        </w:rPr>
        <w:t>(</w:t>
      </w:r>
      <w:r w:rsidRPr="00FF3E5B">
        <w:rPr>
          <w:noProof w:val="0"/>
          <w:sz w:val="28"/>
          <w:szCs w:val="28"/>
          <w:lang w:val="vi-VN"/>
        </w:rPr>
        <w:t xml:space="preserve">Thông báo số 140/TB-VPCP ngày 01/6/2021). </w:t>
      </w:r>
      <w:r w:rsidR="00CE0165">
        <w:rPr>
          <w:noProof w:val="0"/>
          <w:sz w:val="28"/>
          <w:szCs w:val="28"/>
          <w:lang w:val="vi-VN"/>
        </w:rPr>
        <w:t>Tại Hội nghi triển khai công tác Tư pháp năm 2022, Thủ tướng đã nhấn mạnh, công tác xây dựng, hoàn thiện thể chế, tổ chức thi hành pháp luật bao gồm bốn khâu trọng yếu: xây dựng pháp luật, phổ biến pháp luật, thi hành pháp luật và gi</w:t>
      </w:r>
      <w:r w:rsidR="004735A8" w:rsidRPr="003F526D">
        <w:rPr>
          <w:noProof w:val="0"/>
          <w:sz w:val="28"/>
          <w:szCs w:val="28"/>
          <w:lang w:val="vi-VN"/>
        </w:rPr>
        <w:t>á</w:t>
      </w:r>
      <w:r w:rsidR="00CE0165">
        <w:rPr>
          <w:noProof w:val="0"/>
          <w:sz w:val="28"/>
          <w:szCs w:val="28"/>
          <w:lang w:val="vi-VN"/>
        </w:rPr>
        <w:t xml:space="preserve">m sát việc thi hành. </w:t>
      </w:r>
    </w:p>
    <w:p w14:paraId="28704D6D" w14:textId="4AB94FB3" w:rsidR="00337814" w:rsidRPr="00947D59" w:rsidRDefault="00CE0165" w:rsidP="003F526D">
      <w:pPr>
        <w:shd w:val="clear" w:color="auto" w:fill="FFFFFF"/>
        <w:spacing w:before="120" w:after="120"/>
        <w:ind w:firstLine="567"/>
        <w:jc w:val="both"/>
        <w:rPr>
          <w:b/>
          <w:bCs/>
          <w:noProof w:val="0"/>
          <w:spacing w:val="-4"/>
          <w:sz w:val="28"/>
          <w:szCs w:val="28"/>
          <w:lang w:val="vi-VN"/>
        </w:rPr>
      </w:pPr>
      <w:r>
        <w:rPr>
          <w:noProof w:val="0"/>
          <w:sz w:val="28"/>
          <w:szCs w:val="28"/>
          <w:lang w:val="vi-VN"/>
        </w:rPr>
        <w:t>Chính vì vậy,</w:t>
      </w:r>
      <w:r w:rsidR="004C0BC0" w:rsidRPr="003F526D">
        <w:rPr>
          <w:noProof w:val="0"/>
          <w:sz w:val="28"/>
          <w:szCs w:val="28"/>
          <w:lang w:val="vi-VN"/>
        </w:rPr>
        <w:t xml:space="preserve"> </w:t>
      </w:r>
      <w:r>
        <w:rPr>
          <w:noProof w:val="0"/>
          <w:sz w:val="28"/>
          <w:szCs w:val="28"/>
          <w:lang w:val="vi-VN"/>
        </w:rPr>
        <w:t>đ</w:t>
      </w:r>
      <w:r w:rsidR="000B1C01">
        <w:rPr>
          <w:noProof w:val="0"/>
          <w:sz w:val="28"/>
          <w:szCs w:val="28"/>
          <w:lang w:val="vi-VN"/>
        </w:rPr>
        <w:t>ể thực hiện kịp thời, hiệu quả các nhiệm vụ</w:t>
      </w:r>
      <w:r w:rsidR="008B6C27" w:rsidRPr="00FF3E5B">
        <w:rPr>
          <w:noProof w:val="0"/>
          <w:sz w:val="28"/>
          <w:szCs w:val="28"/>
          <w:lang w:val="vi-VN"/>
        </w:rPr>
        <w:t xml:space="preserve"> được giao</w:t>
      </w:r>
      <w:r w:rsidR="000B1C01">
        <w:rPr>
          <w:noProof w:val="0"/>
          <w:sz w:val="28"/>
          <w:szCs w:val="28"/>
          <w:lang w:val="vi-VN"/>
        </w:rPr>
        <w:t xml:space="preserve"> </w:t>
      </w:r>
      <w:r w:rsidR="00947C55">
        <w:rPr>
          <w:noProof w:val="0"/>
          <w:sz w:val="28"/>
          <w:szCs w:val="28"/>
          <w:lang w:val="vi-VN"/>
        </w:rPr>
        <w:t xml:space="preserve">theo yêu cầu của </w:t>
      </w:r>
      <w:r w:rsidR="000B1C01" w:rsidRPr="007E2D26">
        <w:rPr>
          <w:noProof w:val="0"/>
          <w:spacing w:val="-4"/>
          <w:sz w:val="28"/>
          <w:szCs w:val="28"/>
          <w:lang w:val="vi-VN"/>
        </w:rPr>
        <w:t>Đảng</w:t>
      </w:r>
      <w:r>
        <w:rPr>
          <w:noProof w:val="0"/>
          <w:spacing w:val="-4"/>
          <w:sz w:val="28"/>
          <w:szCs w:val="28"/>
          <w:lang w:val="vi-VN"/>
        </w:rPr>
        <w:t xml:space="preserve">, Chính phủ, Thủ tướng Chính phủ </w:t>
      </w:r>
      <w:r w:rsidR="00F70CBF">
        <w:rPr>
          <w:noProof w:val="0"/>
          <w:spacing w:val="-4"/>
          <w:sz w:val="28"/>
          <w:szCs w:val="28"/>
          <w:lang w:val="vi-VN"/>
        </w:rPr>
        <w:t>như đã nói ở trên phù hợp</w:t>
      </w:r>
      <w:r w:rsidR="000B1C01" w:rsidRPr="007E2D26">
        <w:rPr>
          <w:noProof w:val="0"/>
          <w:spacing w:val="-4"/>
          <w:sz w:val="28"/>
          <w:szCs w:val="28"/>
          <w:lang w:val="vi-VN"/>
        </w:rPr>
        <w:t xml:space="preserve">, với tầm quan trọng </w:t>
      </w:r>
      <w:r w:rsidR="00F70CBF">
        <w:rPr>
          <w:noProof w:val="0"/>
          <w:spacing w:val="-4"/>
          <w:sz w:val="28"/>
          <w:szCs w:val="28"/>
          <w:lang w:val="vi-VN"/>
        </w:rPr>
        <w:t xml:space="preserve">và yêu cầu đặt ra </w:t>
      </w:r>
      <w:r w:rsidR="000B1C01" w:rsidRPr="007E2D26">
        <w:rPr>
          <w:noProof w:val="0"/>
          <w:spacing w:val="-4"/>
          <w:sz w:val="28"/>
          <w:szCs w:val="28"/>
          <w:lang w:val="vi-VN"/>
        </w:rPr>
        <w:t>của công tác PBGDPL trong tình hình mới</w:t>
      </w:r>
      <w:r w:rsidR="004C0BC0" w:rsidRPr="003F526D">
        <w:rPr>
          <w:noProof w:val="0"/>
          <w:spacing w:val="-4"/>
          <w:sz w:val="28"/>
          <w:szCs w:val="28"/>
          <w:lang w:val="vi-VN"/>
        </w:rPr>
        <w:t>,</w:t>
      </w:r>
      <w:r w:rsidR="004C0BC0" w:rsidRPr="003F526D">
        <w:rPr>
          <w:noProof w:val="0"/>
          <w:sz w:val="28"/>
          <w:szCs w:val="28"/>
          <w:lang w:val="vi-VN"/>
        </w:rPr>
        <w:t xml:space="preserve"> </w:t>
      </w:r>
      <w:r w:rsidR="00947C55">
        <w:rPr>
          <w:noProof w:val="0"/>
          <w:sz w:val="28"/>
          <w:szCs w:val="28"/>
          <w:lang w:val="vi-VN"/>
        </w:rPr>
        <w:t xml:space="preserve">Bộ Tư pháp </w:t>
      </w:r>
      <w:r w:rsidR="00D9047E">
        <w:rPr>
          <w:noProof w:val="0"/>
          <w:sz w:val="28"/>
          <w:szCs w:val="28"/>
          <w:lang w:val="vi-VN"/>
        </w:rPr>
        <w:t xml:space="preserve">cần phải </w:t>
      </w:r>
      <w:r w:rsidR="00947C55">
        <w:rPr>
          <w:noProof w:val="0"/>
          <w:sz w:val="28"/>
          <w:szCs w:val="28"/>
          <w:lang w:val="vi-VN"/>
        </w:rPr>
        <w:t>thực hiện tốt chức</w:t>
      </w:r>
      <w:r w:rsidR="007B67FE" w:rsidRPr="00FF3E5B">
        <w:rPr>
          <w:noProof w:val="0"/>
          <w:color w:val="000000"/>
          <w:sz w:val="28"/>
          <w:szCs w:val="28"/>
          <w:lang w:val="vi-VN"/>
        </w:rPr>
        <w:t xml:space="preserve"> năng quản lý nhà nước về </w:t>
      </w:r>
      <w:r w:rsidR="009961D6" w:rsidRPr="00FF3E5B">
        <w:rPr>
          <w:noProof w:val="0"/>
          <w:color w:val="000000"/>
          <w:sz w:val="28"/>
          <w:szCs w:val="28"/>
          <w:lang w:val="vi-VN"/>
        </w:rPr>
        <w:t>PBGDPL</w:t>
      </w:r>
      <w:r w:rsidR="009961D6">
        <w:rPr>
          <w:noProof w:val="0"/>
          <w:color w:val="000000"/>
          <w:sz w:val="28"/>
          <w:szCs w:val="28"/>
          <w:lang w:val="vi-VN"/>
        </w:rPr>
        <w:t>, HGOCS, TCPL</w:t>
      </w:r>
      <w:r w:rsidR="00F70CBF">
        <w:rPr>
          <w:noProof w:val="0"/>
          <w:color w:val="000000"/>
          <w:sz w:val="28"/>
          <w:szCs w:val="28"/>
          <w:lang w:val="vi-VN"/>
        </w:rPr>
        <w:t xml:space="preserve">theo hướng </w:t>
      </w:r>
      <w:r w:rsidR="00947C55">
        <w:rPr>
          <w:noProof w:val="0"/>
          <w:color w:val="000000"/>
          <w:sz w:val="28"/>
          <w:szCs w:val="28"/>
          <w:lang w:val="vi-VN"/>
        </w:rPr>
        <w:t xml:space="preserve"> </w:t>
      </w:r>
      <w:r w:rsidR="00947C55" w:rsidRPr="00FF3E5B">
        <w:rPr>
          <w:noProof w:val="0"/>
          <w:color w:val="000000"/>
          <w:sz w:val="28"/>
          <w:szCs w:val="28"/>
          <w:lang w:val="vi-VN"/>
        </w:rPr>
        <w:t>đổi mới</w:t>
      </w:r>
      <w:r w:rsidR="00947C55">
        <w:rPr>
          <w:noProof w:val="0"/>
          <w:color w:val="000000"/>
          <w:sz w:val="28"/>
          <w:szCs w:val="28"/>
          <w:lang w:val="vi-VN"/>
        </w:rPr>
        <w:t>, chuyển đổi</w:t>
      </w:r>
      <w:r w:rsidR="00947C55" w:rsidRPr="00FF3E5B">
        <w:rPr>
          <w:noProof w:val="0"/>
          <w:color w:val="000000"/>
          <w:sz w:val="28"/>
          <w:szCs w:val="28"/>
          <w:lang w:val="vi-VN"/>
        </w:rPr>
        <w:t xml:space="preserve"> tổ chức</w:t>
      </w:r>
      <w:r w:rsidR="00D36B80" w:rsidRPr="00FF3E5B">
        <w:rPr>
          <w:noProof w:val="0"/>
          <w:color w:val="000000"/>
          <w:sz w:val="28"/>
          <w:szCs w:val="28"/>
          <w:lang w:val="vi-VN"/>
        </w:rPr>
        <w:t xml:space="preserve"> và</w:t>
      </w:r>
      <w:r w:rsidR="00947C55" w:rsidRPr="00FF3E5B">
        <w:rPr>
          <w:noProof w:val="0"/>
          <w:color w:val="000000"/>
          <w:sz w:val="28"/>
          <w:szCs w:val="28"/>
          <w:lang w:val="vi-VN"/>
        </w:rPr>
        <w:t xml:space="preserve"> hoạt động của Vụ Ph</w:t>
      </w:r>
      <w:r w:rsidR="00947C55">
        <w:rPr>
          <w:noProof w:val="0"/>
          <w:color w:val="000000"/>
          <w:sz w:val="28"/>
          <w:szCs w:val="28"/>
          <w:lang w:val="vi-VN"/>
        </w:rPr>
        <w:t xml:space="preserve">ổ biến, giáo dục pháp luật </w:t>
      </w:r>
      <w:r w:rsidR="00630EF5" w:rsidRPr="00FF3E5B">
        <w:rPr>
          <w:noProof w:val="0"/>
          <w:color w:val="000000"/>
          <w:sz w:val="28"/>
          <w:szCs w:val="28"/>
          <w:lang w:val="vi-VN"/>
        </w:rPr>
        <w:t xml:space="preserve">thành </w:t>
      </w:r>
      <w:r w:rsidR="00F70CBF">
        <w:rPr>
          <w:noProof w:val="0"/>
          <w:color w:val="000000"/>
          <w:sz w:val="28"/>
          <w:szCs w:val="28"/>
          <w:lang w:val="vi-VN"/>
        </w:rPr>
        <w:t xml:space="preserve">một cơ quan có mô hình hoạt động độc lập, linh hoạt, đáp ứng </w:t>
      </w:r>
      <w:r w:rsidR="00A01BE9">
        <w:rPr>
          <w:noProof w:val="0"/>
          <w:color w:val="000000"/>
          <w:sz w:val="28"/>
          <w:szCs w:val="28"/>
          <w:lang w:val="vi-VN"/>
        </w:rPr>
        <w:t xml:space="preserve">phù hợp, </w:t>
      </w:r>
      <w:r w:rsidR="00F70CBF">
        <w:rPr>
          <w:noProof w:val="0"/>
          <w:color w:val="000000"/>
          <w:sz w:val="28"/>
          <w:szCs w:val="28"/>
          <w:lang w:val="vi-VN"/>
        </w:rPr>
        <w:t>kịp thời mọi nhiệm vụ đ</w:t>
      </w:r>
      <w:r w:rsidR="00A01BE9">
        <w:rPr>
          <w:noProof w:val="0"/>
          <w:color w:val="000000"/>
          <w:sz w:val="28"/>
          <w:szCs w:val="28"/>
          <w:lang w:val="vi-VN"/>
        </w:rPr>
        <w:t xml:space="preserve">ược </w:t>
      </w:r>
      <w:r w:rsidR="00F70CBF">
        <w:rPr>
          <w:noProof w:val="0"/>
          <w:color w:val="000000"/>
          <w:sz w:val="28"/>
          <w:szCs w:val="28"/>
          <w:lang w:val="vi-VN"/>
        </w:rPr>
        <w:t>giao hiện nay cũng như thời gian tới</w:t>
      </w:r>
      <w:r w:rsidR="00D9047E">
        <w:rPr>
          <w:noProof w:val="0"/>
          <w:color w:val="000000"/>
          <w:sz w:val="28"/>
          <w:szCs w:val="28"/>
          <w:lang w:val="vi-VN"/>
        </w:rPr>
        <w:t xml:space="preserve">, đó là mô hình </w:t>
      </w:r>
      <w:r w:rsidR="00630EF5" w:rsidRPr="00FF3E5B">
        <w:rPr>
          <w:noProof w:val="0"/>
          <w:color w:val="000000"/>
          <w:sz w:val="28"/>
          <w:szCs w:val="28"/>
          <w:lang w:val="vi-VN"/>
        </w:rPr>
        <w:t>Cục.</w:t>
      </w:r>
    </w:p>
    <w:p w14:paraId="28704D6E" w14:textId="77777777" w:rsidR="009515B6" w:rsidRPr="00947D59" w:rsidRDefault="009515B6" w:rsidP="007E2D26">
      <w:pPr>
        <w:shd w:val="clear" w:color="auto" w:fill="FFFFFF"/>
        <w:spacing w:before="120" w:after="120"/>
        <w:ind w:firstLine="562"/>
        <w:jc w:val="both"/>
        <w:rPr>
          <w:b/>
          <w:bCs/>
          <w:noProof w:val="0"/>
          <w:spacing w:val="-4"/>
          <w:sz w:val="28"/>
          <w:szCs w:val="28"/>
          <w:lang w:val="vi-VN"/>
        </w:rPr>
      </w:pPr>
      <w:r w:rsidRPr="003F526D">
        <w:rPr>
          <w:b/>
          <w:bCs/>
          <w:noProof w:val="0"/>
          <w:spacing w:val="-4"/>
          <w:sz w:val="28"/>
          <w:szCs w:val="28"/>
          <w:lang w:val="vi-VN"/>
        </w:rPr>
        <w:lastRenderedPageBreak/>
        <w:t>2. Về chức năng, nhiệm vụ của Vụ</w:t>
      </w:r>
      <w:r w:rsidR="00E903E8" w:rsidRPr="00947D59">
        <w:rPr>
          <w:b/>
          <w:bCs/>
          <w:noProof w:val="0"/>
          <w:spacing w:val="-4"/>
          <w:sz w:val="28"/>
          <w:szCs w:val="28"/>
          <w:lang w:val="vi-VN"/>
        </w:rPr>
        <w:t xml:space="preserve"> Phổ biến, giáo dục pháp luật</w:t>
      </w:r>
    </w:p>
    <w:p w14:paraId="28704D6F" w14:textId="77777777" w:rsidR="009515B6" w:rsidRPr="00947D59" w:rsidRDefault="009515B6" w:rsidP="009515B6">
      <w:pPr>
        <w:shd w:val="clear" w:color="auto" w:fill="FFFFFF"/>
        <w:spacing w:before="120" w:after="120"/>
        <w:ind w:firstLine="562"/>
        <w:jc w:val="both"/>
        <w:rPr>
          <w:noProof w:val="0"/>
          <w:color w:val="000000"/>
          <w:spacing w:val="-4"/>
          <w:sz w:val="28"/>
          <w:szCs w:val="28"/>
          <w:lang w:val="vi-VN"/>
        </w:rPr>
      </w:pPr>
      <w:r w:rsidRPr="003F526D">
        <w:rPr>
          <w:noProof w:val="0"/>
          <w:color w:val="000000"/>
          <w:spacing w:val="-4"/>
          <w:sz w:val="28"/>
          <w:szCs w:val="28"/>
          <w:lang w:val="vi-VN"/>
        </w:rPr>
        <w:t>PBGDPL đã được điều chỉnh bởi Luật Phổ biến, giáo dục pháp luật năm 2012 và c</w:t>
      </w:r>
      <w:r>
        <w:rPr>
          <w:noProof w:val="0"/>
          <w:color w:val="000000"/>
          <w:spacing w:val="-4"/>
          <w:sz w:val="28"/>
          <w:szCs w:val="28"/>
          <w:lang w:val="vi-VN"/>
        </w:rPr>
        <w:t>ác</w:t>
      </w:r>
      <w:r w:rsidRPr="003F526D">
        <w:rPr>
          <w:noProof w:val="0"/>
          <w:color w:val="000000"/>
          <w:spacing w:val="-4"/>
          <w:sz w:val="28"/>
          <w:szCs w:val="28"/>
          <w:lang w:val="vi-VN"/>
        </w:rPr>
        <w:t xml:space="preserve"> Nghị định của Chính phủ, Quyết định của Thủ tướng Chính phủ, Thông tư của Bộ trưởng. Vụ Phổ biến, giáo dục pháp luật được giao tham mưu, giúp Bộ trưởng Bộ Tư pháp thực hiện chức năng quản lý nhà nước về PBGDPL, bao gồm xây dựng, ban hành các văn bản quy phạm pháp luật, chương trình, kế hoạch về PBGDPL; chỉ đạo, hướng dẫn và tổ chức thực hiện công tác PBGDPL; bồi dưỡng kiến thức pháp luật, nghiệp vụ PBGDPL; xây dựng và quản lý cơ sở dữ liệu quốc gia về pháp luật; thống kê, tổng kết, thanh tra, kiểm tra, giải quyết khiếu nại, tố cáo và xử lý vi phạm trong PBGDPL; hợp tác quốc tế về PBGDPL. </w:t>
      </w:r>
    </w:p>
    <w:p w14:paraId="28704D70" w14:textId="42335D65" w:rsidR="00337814" w:rsidRPr="00947D59" w:rsidRDefault="009515B6" w:rsidP="009515B6">
      <w:pPr>
        <w:shd w:val="clear" w:color="auto" w:fill="FFFFFF"/>
        <w:spacing w:before="120" w:after="120"/>
        <w:ind w:firstLine="562"/>
        <w:jc w:val="both"/>
        <w:rPr>
          <w:noProof w:val="0"/>
          <w:sz w:val="28"/>
          <w:szCs w:val="28"/>
          <w:lang w:val="vi-VN"/>
        </w:rPr>
      </w:pPr>
      <w:r w:rsidRPr="00947D59">
        <w:rPr>
          <w:noProof w:val="0"/>
          <w:spacing w:val="-12"/>
          <w:sz w:val="28"/>
          <w:szCs w:val="28"/>
          <w:lang w:val="vi-VN"/>
        </w:rPr>
        <w:t xml:space="preserve">Ngày 23/5/2018, Bộ trưởng Bộ Tư pháp đã ban hành Quyết định số 1159/QĐ-BTP </w:t>
      </w:r>
      <w:r w:rsidRPr="00947D59">
        <w:rPr>
          <w:noProof w:val="0"/>
          <w:spacing w:val="-4"/>
          <w:sz w:val="28"/>
          <w:szCs w:val="28"/>
          <w:lang w:val="vi-VN"/>
        </w:rPr>
        <w:t xml:space="preserve">quy định chức năng, nhiệm vụ, quyền hạn và cơ cấu tổ chức của Vụ Phổ biến, giáo dục pháp luật. Theo đó, chức năng của Vụ Phổ biến, giáo dục pháp luật là tham mưu, giúp Bộ trưởng thực hiện quản lý nhà nước về PBGDPL, HGOCS, TCPL. </w:t>
      </w:r>
      <w:r w:rsidR="00337814" w:rsidRPr="00947D59">
        <w:rPr>
          <w:noProof w:val="0"/>
          <w:sz w:val="28"/>
          <w:szCs w:val="28"/>
          <w:lang w:val="vi-VN"/>
        </w:rPr>
        <w:t xml:space="preserve">Vụ Phổ biến, giáo dục pháp luật có 03 Phòng chuyên môn: Phòng Quản lý công tác phổ biến, giáo dục pháp luật; Phòng Quản lý công tác hòa giải ở cơ sở; Phòng Quản lý công tác tiếp cận pháp luật và tổng hợp. </w:t>
      </w:r>
      <w:r w:rsidRPr="00947D59">
        <w:rPr>
          <w:noProof w:val="0"/>
          <w:sz w:val="28"/>
          <w:szCs w:val="28"/>
          <w:lang w:val="vi-VN"/>
        </w:rPr>
        <w:t>Quyết định này quy định rõ 20 nhóm nhiệm vụ, quyền hạn của Vụ Phổ biến, giáo dục pháp luật</w:t>
      </w:r>
      <w:r w:rsidR="00337814" w:rsidRPr="00947D59">
        <w:rPr>
          <w:noProof w:val="0"/>
          <w:sz w:val="28"/>
          <w:szCs w:val="28"/>
          <w:lang w:val="vi-VN"/>
        </w:rPr>
        <w:t>, cụ thể:</w:t>
      </w:r>
    </w:p>
    <w:p w14:paraId="28704D71" w14:textId="4792BD97" w:rsidR="002826E6" w:rsidRPr="003F526D" w:rsidRDefault="002826E6" w:rsidP="003F526D">
      <w:pPr>
        <w:autoSpaceDE w:val="0"/>
        <w:autoSpaceDN w:val="0"/>
        <w:adjustRightInd w:val="0"/>
        <w:spacing w:before="120" w:after="120"/>
        <w:ind w:firstLine="562"/>
        <w:jc w:val="both"/>
        <w:rPr>
          <w:noProof w:val="0"/>
          <w:sz w:val="28"/>
          <w:szCs w:val="28"/>
          <w:lang w:val="vi-VN"/>
        </w:rPr>
      </w:pPr>
      <w:r w:rsidRPr="00947D59">
        <w:rPr>
          <w:noProof w:val="0"/>
          <w:sz w:val="28"/>
          <w:szCs w:val="28"/>
          <w:lang w:val="vi-VN"/>
        </w:rPr>
        <w:t>(1</w:t>
      </w:r>
      <w:r w:rsidRPr="003F526D">
        <w:rPr>
          <w:noProof w:val="0"/>
          <w:sz w:val="28"/>
          <w:szCs w:val="28"/>
          <w:lang w:val="vi-VN"/>
        </w:rPr>
        <w:t>). Xây dựng, trình Bộ trưởng kế hoạch công tác dài hạn, 5 năm, hàng năm của Vụ; tham gia xây dựng chiến lược, quy hoạch, kế hoạch phát triển dài hạn, 5 năm và hàng năm của ngành Tư pháp.</w:t>
      </w:r>
    </w:p>
    <w:p w14:paraId="28704D72"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(2). Chủ trì, phối hợp với các đơn vị liên quan xây dựng, trình Bộ trưởng chiến lược, quy hoạch và chính sách về công tác phổ biến, giáo dục pháp luật, hoà giải ở cơ sở, xây dựng xã, phường, thị trấn đạt chuẩn tiếp cận pháp luật.</w:t>
      </w:r>
    </w:p>
    <w:p w14:paraId="28704D73"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(3). Xây dựng các dự án, dự thảo văn bản quy phạm pháp luật và các chương trình, đề án, văn bản khác thuộc phạm vi quản lý của Vụ để Bộ trưởng ban hành theo thẩm quyền hoặc trình cơ quan có thẩm quyền ban hành; tham gia xây dựng, thẩm định, góp ý các dự án, dự thảo văn bản liên quan đến phạm vi quản lý của Vụ hoặc do Bộ trưởng giao.</w:t>
      </w:r>
    </w:p>
    <w:p w14:paraId="28704D74"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(4). Xây dựng, trình Bộ trưởng ban hành và hướng dẫn sử dụng mẫu văn bản về phổ biến, giáo dục pháp luật; hoà giải ở cơ sở; xây dựng xã, phường, thị trấn đạt chuẩn tiếp cận pháp luật.</w:t>
      </w:r>
    </w:p>
    <w:p w14:paraId="28704D75"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(5). Tổ chức triển khai thực hiện chiến lược, quy hoạch, kế hoạch, chương trình, đề án, văn bản quy phạm pháp luật thuộc phạm vi quản lý của Vụ.</w:t>
      </w:r>
    </w:p>
    <w:p w14:paraId="28704D76"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xml:space="preserve">(6). Theo dõi thi hành pháp luật, tổng hợp tình hình, kết quả thực hiện chủ trương, chính sách, văn bản quy phạm pháp luật và các văn bản khác thuộc phạm vi quản lý của Vụ. </w:t>
      </w:r>
    </w:p>
    <w:p w14:paraId="28704D77"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(7). Rà soát, hệ thống hóa, hợp nhất văn bản quy phạm pháp luật và pháp điển hệ thống quy phạm pháp luật thuộc phạm vi quản lý của Vụ theo quy định của pháp luật và của Bộ.</w:t>
      </w:r>
    </w:p>
    <w:p w14:paraId="28704D78"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(8). Về công tác phổ biến, giáo dục pháp luật:</w:t>
      </w:r>
    </w:p>
    <w:p w14:paraId="28704D79"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lastRenderedPageBreak/>
        <w:t>- Theo dõi, hướng dẫn về nghiệp vụ công tác phổ biến, giáo dục pháp luật; về xây dựng đội ngũ cán bộ, công chức, viên chức làm công tác phổ biến, giáo dục pháp luật, đội ngũ báo cáo viên pháp luật, tuyên truyền viên pháp luật, người được mời tham gia phổ biến, giáo dục pháp luật trong phạm vi cả nước;</w:t>
      </w:r>
    </w:p>
    <w:p w14:paraId="28704D7A" w14:textId="77777777" w:rsidR="002826E6" w:rsidRPr="003F526D" w:rsidRDefault="002826E6" w:rsidP="002826E6">
      <w:pPr>
        <w:autoSpaceDE w:val="0"/>
        <w:autoSpaceDN w:val="0"/>
        <w:adjustRightInd w:val="0"/>
        <w:spacing w:before="120" w:after="120"/>
        <w:ind w:firstLine="567"/>
        <w:jc w:val="both"/>
        <w:rPr>
          <w:noProof w:val="0"/>
          <w:spacing w:val="2"/>
          <w:sz w:val="28"/>
          <w:szCs w:val="28"/>
          <w:lang w:val="vi-VN"/>
        </w:rPr>
      </w:pPr>
      <w:r w:rsidRPr="003F526D">
        <w:rPr>
          <w:noProof w:val="0"/>
          <w:spacing w:val="2"/>
          <w:sz w:val="28"/>
          <w:szCs w:val="28"/>
          <w:lang w:val="vi-VN"/>
        </w:rPr>
        <w:t>- Tham mưu, hướng dẫn nội dung, hình thức tổ chức Ngày Pháp luật Việt Nam trong phạm vi cả nước; đôn đốc, kiểm tra các bộ, cơ quan ngang bộ, cơ quan thuộc Chính phủ, Ủy ban nhân dân cấp tỉnh về tổ chức Ngày Pháp luật Việt Nam; chủ trì tổ chức các hoạt động hưởng ứng Ngày Pháp luật Việt Nam trong Bộ Tư pháp;</w:t>
      </w:r>
    </w:p>
    <w:p w14:paraId="28704D7B"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Giúp Bộ trưởng - Chủ tịch Hội đồng phối hợp phổ biến, giáo dục pháp luật Trung ương thực hiện nhiệm vụ của Cơ quan thường trực Hội đồng;</w:t>
      </w:r>
    </w:p>
    <w:p w14:paraId="28704D7C"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xml:space="preserve">- Tham mưu trình Bộ trưởng quyết định việc công nhận, miễn nhiệm báo cáo viên pháp luật Trung ương theo quy định của pháp luật; </w:t>
      </w:r>
    </w:p>
    <w:p w14:paraId="28704D7D"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Theo dõi, hướng dẫn, cải tiến việc xây dựng, quản lý, khai thác tủ sách pháp luật ở xã, phường, thị trấn, cơ quan, đơn vị, doanh nghiệp, trường học;</w:t>
      </w:r>
    </w:p>
    <w:p w14:paraId="28704D7E"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Theo dõi, hướng dẫn thực hiện phổ biến, giáo dục pháp luật trong các lĩnh vực thuộc phạm vi quản lý của Bộ Tư pháp; chủ trì hoặc phối hợp tổ chức các hoạt động phổ biến, giáo dục pháp luật cho công chức, viên chức và người lao động thuộc phạm vi quản lý nhà nước của Bộ Tư pháp.</w:t>
      </w:r>
    </w:p>
    <w:p w14:paraId="28704D7F"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(9). Về công tác hoà giải ở cơ sở:</w:t>
      </w:r>
    </w:p>
    <w:p w14:paraId="28704D80" w14:textId="77777777" w:rsidR="002826E6" w:rsidRPr="003F526D" w:rsidRDefault="002826E6" w:rsidP="002826E6">
      <w:pPr>
        <w:autoSpaceDE w:val="0"/>
        <w:autoSpaceDN w:val="0"/>
        <w:adjustRightInd w:val="0"/>
        <w:spacing w:before="120" w:after="120"/>
        <w:ind w:right="-23" w:firstLine="567"/>
        <w:jc w:val="both"/>
        <w:rPr>
          <w:noProof w:val="0"/>
          <w:sz w:val="28"/>
          <w:szCs w:val="28"/>
          <w:lang w:val="vi-VN"/>
        </w:rPr>
      </w:pPr>
      <w:r w:rsidRPr="003F526D">
        <w:rPr>
          <w:noProof w:val="0"/>
          <w:sz w:val="28"/>
          <w:szCs w:val="28"/>
          <w:lang w:val="vi-VN"/>
        </w:rPr>
        <w:t>- Chủ trì, phối hợp với các đơn vị liên quan của các bộ, cơ quan ngang bộ, cơ quan thuộc Chính phủ, Ủy ban Trung ương Mặt trận tổ quốc Việt Nam chỉ đạo, hướng dẫn, tổ chức, kiểm tra thực hiện pháp luật về hòa giải ở cơ sở;</w:t>
      </w:r>
    </w:p>
    <w:p w14:paraId="28704D81" w14:textId="77777777" w:rsidR="002826E6" w:rsidRPr="003F526D" w:rsidRDefault="002826E6" w:rsidP="002826E6">
      <w:pPr>
        <w:autoSpaceDE w:val="0"/>
        <w:autoSpaceDN w:val="0"/>
        <w:adjustRightInd w:val="0"/>
        <w:spacing w:before="120" w:after="120"/>
        <w:ind w:right="-23" w:firstLine="567"/>
        <w:jc w:val="both"/>
        <w:rPr>
          <w:noProof w:val="0"/>
          <w:sz w:val="28"/>
          <w:szCs w:val="28"/>
          <w:lang w:val="vi-VN"/>
        </w:rPr>
      </w:pPr>
      <w:r w:rsidRPr="003F526D">
        <w:rPr>
          <w:noProof w:val="0"/>
          <w:sz w:val="28"/>
          <w:szCs w:val="28"/>
          <w:lang w:val="vi-VN"/>
        </w:rPr>
        <w:t>- Hướng dẫn nghiệp vụ, xây dựng nội dung, chương trình và tổ chức tập huấn nghiệp vụ, kỹ năng hòa giải ở cơ sở và công tác quản lý nhà nước về hòa giải ở cơ sở theo quy định của pháp luật và phân cấp của Bộ.</w:t>
      </w:r>
    </w:p>
    <w:p w14:paraId="28704D82" w14:textId="77777777" w:rsidR="002826E6" w:rsidRPr="003F526D" w:rsidRDefault="002826E6" w:rsidP="002826E6">
      <w:pPr>
        <w:autoSpaceDE w:val="0"/>
        <w:autoSpaceDN w:val="0"/>
        <w:adjustRightInd w:val="0"/>
        <w:spacing w:before="120" w:after="120"/>
        <w:ind w:right="-23" w:firstLine="567"/>
        <w:jc w:val="both"/>
        <w:rPr>
          <w:noProof w:val="0"/>
          <w:sz w:val="28"/>
          <w:szCs w:val="28"/>
          <w:lang w:val="vi-VN"/>
        </w:rPr>
      </w:pPr>
      <w:r w:rsidRPr="003F526D">
        <w:rPr>
          <w:noProof w:val="0"/>
          <w:sz w:val="28"/>
          <w:szCs w:val="28"/>
          <w:lang w:val="vi-VN"/>
        </w:rPr>
        <w:t>(10). Về xây dựng xã, phường, thị trấn (cấp xã) đạt chuẩn tiếp cận pháp luật:</w:t>
      </w:r>
    </w:p>
    <w:p w14:paraId="28704D83"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Tham mưu giúp Bộ trưởng chủ trì hướng dẫn, theo dõi, kiểm tra thực hiện nội dung đánh giá, công nhận, xây dựng cấp xã đạt chuẩn tiếp cận pháp luật theo quy định của pháp luật;</w:t>
      </w:r>
    </w:p>
    <w:p w14:paraId="28704D84" w14:textId="77777777" w:rsidR="002826E6" w:rsidRPr="003F526D" w:rsidRDefault="002826E6" w:rsidP="002826E6">
      <w:pPr>
        <w:autoSpaceDE w:val="0"/>
        <w:autoSpaceDN w:val="0"/>
        <w:adjustRightInd w:val="0"/>
        <w:spacing w:before="120" w:after="120"/>
        <w:ind w:firstLine="567"/>
        <w:jc w:val="both"/>
        <w:rPr>
          <w:noProof w:val="0"/>
          <w:spacing w:val="4"/>
          <w:sz w:val="28"/>
          <w:szCs w:val="28"/>
          <w:lang w:val="vi-VN"/>
        </w:rPr>
      </w:pPr>
      <w:r w:rsidRPr="003F526D">
        <w:rPr>
          <w:noProof w:val="0"/>
          <w:spacing w:val="4"/>
          <w:sz w:val="28"/>
          <w:szCs w:val="28"/>
          <w:lang w:val="vi-VN"/>
        </w:rPr>
        <w:t>- Xây dựng nội dung, chương trình và tổ chức tập huấn nghiệp vụ nâng cao chất lượng nguồn nhân lực làm công tác xây dựng cấp xã đạt chuẩn tiếp cận pháp luật;</w:t>
      </w:r>
    </w:p>
    <w:p w14:paraId="28704D85"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Chủ trì hoặc phối hợp với các đơn vị thuộc Bộ theo dõi, kiểm tra việc thực hiện các tiêu chí, chỉ tiêu tiếp cận pháp luật liên quan đến phạm vi quản lý của Bộ;</w:t>
      </w:r>
    </w:p>
    <w:p w14:paraId="28704D86"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Lồng ghép xây dựng cấp xã đạt chuẩn tiếp cận pháp luật trong chương trình, chính sách xóa đói, giảm nghèo và trong Chương trình mục tiêu quốc gia xây dựng nông thôn mới;</w:t>
      </w:r>
    </w:p>
    <w:p w14:paraId="28704D87"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 Chủ trì hoặc phối hợp thực hiện các nhiệm vụ khác trong Chương trình mục tiêu quốc gia xây dựng nông thôn mới theo quy định của pháp luật.</w:t>
      </w:r>
    </w:p>
    <w:p w14:paraId="28704D88"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lastRenderedPageBreak/>
        <w:t>(11). Tham mưu, giúp Bộ trưởng thực hiện các nhiệm vụ về xây dựng, thực hiện hương ước, quy ước theo quy định của pháp luật.</w:t>
      </w:r>
    </w:p>
    <w:p w14:paraId="28704D89"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(12). Chủ trì, phối hợp với các đơn vị thuộc Bộ, các cơ quan, tổ chức có liên quan biên soạn, phát hành các tài liệu, ấn phẩm phổ biến, giáo dục pháp luật, hòa giải ở cơ sở, xây dựng cấp xã đạt chuẩn tiếp cận pháp luật và thông tin, phổ biến, giáo dục pháp luật trên báo chí, Cổng thông tin điện tử và các ấn phẩm của Bộ.</w:t>
      </w:r>
    </w:p>
    <w:p w14:paraId="28704D8A"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(13). Phối hợp với các đơn vị chức năng thuộc Bộ Tài chính theo dõi việc quản lý, sử dụng, quyết toán kinh phí bảo đảm cho công tác phổ biến, giáo dục pháp luật; hoà giải ở cơ sở; xây dựng cấp xã đạt chuẩn tiếp cận pháp luật, việc thực hiện chế độ, chính sách đối với báo cáo viên pháp luật, tuyên truyền viên pháp luật, hòa giải viên, người được mời tham gia phổ biến, giáo dục pháp luật, người làm công tác phổ biến, giáo dục pháp luật cho các đối tượng đặc thù.</w:t>
      </w:r>
    </w:p>
    <w:p w14:paraId="28704D8B"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(14). Tổ chức sơ kết, tổng kết và thực hiện chế độ báo cáo, thống kê về các lĩnh vực, nhiệm vụ thuộc phạm vi quản lý của Vụ.</w:t>
      </w:r>
    </w:p>
    <w:p w14:paraId="28704D8C"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(15). Thực hiện hợp tác quốc tế trong lĩnh vực thuộc phạm vi quản lý của Vụ theo quy định của pháp luật và phân cấp của Bộ.</w:t>
      </w:r>
    </w:p>
    <w:p w14:paraId="28704D8D"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(16). Tổ chức kiểm tra, tham gia thanh tra việc thực hiện các quy định của pháp luật thuộc phạm vi quản lý của Vụ; phòng, chống tham nhũng, lãng phí, tiêu cực, vi phạm pháp luật; tham gia giải quyết khiếu nại, tố cáo theo quy định của pháp luật và phân cấp của Bộ.</w:t>
      </w:r>
    </w:p>
    <w:p w14:paraId="28704D8E"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(17). Tham gia nghiên cứu khoa học, đào tạo, bồi dưỡng công chức, viên chức trong các lĩnh vực thuộc phạm vi quản lý của Vụ theo quy định của pháp luật và phân cấp của Bộ.</w:t>
      </w:r>
    </w:p>
    <w:p w14:paraId="28704D8F"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(18). Thực hiện công tác thi đua, khen thưởng trong Vụ; phối hợp với các cơ quan, tổ chức có liên quan theo dõi và đề nghị khen thưởng các tập thể, cá nhân có thành tích xuất sắc trong công tác phổ biến, giáo dục pháp luật, hoà giải ở cơ sở, xây dựng cấp xã đạt chuẩn tiếp cận pháp luật, quản lý và khai thác tủ sách pháp luật theo quy định của pháp luật và phân cấp của Bộ.</w:t>
      </w:r>
    </w:p>
    <w:p w14:paraId="28704D90" w14:textId="77777777" w:rsidR="002826E6" w:rsidRPr="003F526D" w:rsidRDefault="002826E6" w:rsidP="002826E6">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(19). Quản lý công chức của Vụ; quản lý, sử dụng kinh phí, tài sản được giao theo quy định của pháp luật và phân cấp của Bộ.</w:t>
      </w:r>
    </w:p>
    <w:p w14:paraId="28704D91" w14:textId="4337343F" w:rsidR="00337814" w:rsidRPr="003F526D" w:rsidRDefault="002826E6" w:rsidP="003F526D">
      <w:pPr>
        <w:autoSpaceDE w:val="0"/>
        <w:autoSpaceDN w:val="0"/>
        <w:adjustRightInd w:val="0"/>
        <w:spacing w:before="120" w:after="120"/>
        <w:ind w:firstLine="567"/>
        <w:jc w:val="both"/>
        <w:rPr>
          <w:noProof w:val="0"/>
          <w:sz w:val="28"/>
          <w:szCs w:val="28"/>
          <w:lang w:val="vi-VN"/>
        </w:rPr>
      </w:pPr>
      <w:r w:rsidRPr="003F526D">
        <w:rPr>
          <w:noProof w:val="0"/>
          <w:sz w:val="28"/>
          <w:szCs w:val="28"/>
          <w:lang w:val="vi-VN"/>
        </w:rPr>
        <w:t>(20). Thực hiện nhiệm vụ, quyền hạn khác theo quy định của pháp luật hoặc do Bộ trưởng giao.</w:t>
      </w:r>
    </w:p>
    <w:p w14:paraId="28704D93" w14:textId="77777777" w:rsidR="009515B6" w:rsidRPr="003F526D" w:rsidRDefault="009515B6" w:rsidP="003F526D">
      <w:pPr>
        <w:shd w:val="clear" w:color="auto" w:fill="FFFFFF"/>
        <w:spacing w:before="120" w:after="120"/>
        <w:ind w:firstLine="567"/>
        <w:jc w:val="both"/>
        <w:rPr>
          <w:noProof w:val="0"/>
          <w:spacing w:val="-2"/>
          <w:sz w:val="28"/>
          <w:szCs w:val="28"/>
          <w:lang w:val="vi-VN"/>
        </w:rPr>
      </w:pPr>
      <w:r w:rsidRPr="003F526D">
        <w:rPr>
          <w:noProof w:val="0"/>
          <w:spacing w:val="-2"/>
          <w:sz w:val="28"/>
          <w:szCs w:val="28"/>
          <w:lang w:val="vi-VN"/>
        </w:rPr>
        <w:t>Như vậy, chức năng, nhiệm vụ của Vụ Phổ biến, giáo dục pháp luật đã được mở rộng so với khi thành lập. Hiện nay Vụ Phổ biến, giáo dục pháp luật thực hiện quản lý 03 lĩnh vực PBGDPL, HGOCS, TCPL theo quy định pháp luật chuyên ngành. Riêng lĩnh vực PBGDPL ngày càng nặng nề, không chỉ tham mưu, giúp Bộ trưởng thực hiện quản lý nhà nước mà còn trực tiếp tổ chức các hoạt động PBGDPL cụ thể, đặc biệt là quản lý, vận hành Cổng thông tin điện tử PBGDPL quốc gia, hệ thống cơ sở dữ liệu thông tin pháp luật phục vụ các cơ quan, tổ chức, người dân và doanh nghiệp trong phạm vi toàn quốc; thực hiện chính sách xã hội hóa trong PBGDPL.</w:t>
      </w:r>
    </w:p>
    <w:p w14:paraId="28704D94" w14:textId="7B71BFB6" w:rsidR="009515B6" w:rsidRPr="003F526D" w:rsidRDefault="006C60E3" w:rsidP="009515B6">
      <w:pPr>
        <w:shd w:val="clear" w:color="auto" w:fill="FFFFFF"/>
        <w:spacing w:before="120" w:after="120"/>
        <w:ind w:firstLine="562"/>
        <w:jc w:val="both"/>
        <w:rPr>
          <w:noProof w:val="0"/>
          <w:spacing w:val="-4"/>
          <w:sz w:val="28"/>
          <w:szCs w:val="28"/>
          <w:lang w:val="vi-VN"/>
        </w:rPr>
      </w:pPr>
      <w:r w:rsidRPr="003F526D">
        <w:rPr>
          <w:bCs/>
          <w:noProof w:val="0"/>
          <w:spacing w:val="-4"/>
          <w:sz w:val="28"/>
          <w:szCs w:val="28"/>
          <w:lang w:val="vi-VN"/>
        </w:rPr>
        <w:lastRenderedPageBreak/>
        <w:t xml:space="preserve">Hoạt động của </w:t>
      </w:r>
      <w:r w:rsidR="009515B6" w:rsidRPr="003F526D">
        <w:rPr>
          <w:noProof w:val="0"/>
          <w:spacing w:val="-4"/>
          <w:sz w:val="28"/>
          <w:szCs w:val="28"/>
          <w:lang w:val="vi-VN"/>
        </w:rPr>
        <w:t>Vụ Phổ biến, giáo dục pháp luật</w:t>
      </w:r>
      <w:r w:rsidR="00C77D76" w:rsidRPr="003F526D">
        <w:rPr>
          <w:noProof w:val="0"/>
          <w:spacing w:val="-4"/>
          <w:sz w:val="28"/>
          <w:szCs w:val="28"/>
          <w:lang w:val="vi-VN"/>
        </w:rPr>
        <w:t xml:space="preserve"> tập trung </w:t>
      </w:r>
      <w:r w:rsidR="009626CD" w:rsidRPr="003F526D">
        <w:rPr>
          <w:noProof w:val="0"/>
          <w:spacing w:val="-4"/>
          <w:sz w:val="28"/>
          <w:szCs w:val="28"/>
          <w:lang w:val="vi-VN"/>
        </w:rPr>
        <w:t>vào</w:t>
      </w:r>
      <w:r w:rsidR="005C39C1" w:rsidRPr="003F526D">
        <w:rPr>
          <w:noProof w:val="0"/>
          <w:spacing w:val="-4"/>
          <w:sz w:val="28"/>
          <w:szCs w:val="28"/>
          <w:lang w:val="vi-VN"/>
        </w:rPr>
        <w:t xml:space="preserve"> các nhiệm vụ trọng tâm như sau</w:t>
      </w:r>
      <w:r w:rsidR="00C77D76" w:rsidRPr="003F526D">
        <w:rPr>
          <w:noProof w:val="0"/>
          <w:spacing w:val="-4"/>
          <w:sz w:val="28"/>
          <w:szCs w:val="28"/>
          <w:lang w:val="vi-VN"/>
        </w:rPr>
        <w:t>:</w:t>
      </w:r>
    </w:p>
    <w:p w14:paraId="28704D95" w14:textId="77777777" w:rsidR="005C39C1" w:rsidRPr="00122E92" w:rsidRDefault="005C39C1" w:rsidP="005C39C1">
      <w:pPr>
        <w:spacing w:before="120" w:after="120"/>
        <w:ind w:firstLine="567"/>
        <w:jc w:val="both"/>
        <w:rPr>
          <w:b/>
          <w:i/>
          <w:sz w:val="28"/>
          <w:szCs w:val="28"/>
          <w:lang w:val="es-PR"/>
        </w:rPr>
      </w:pPr>
      <w:r w:rsidRPr="00122E92">
        <w:rPr>
          <w:b/>
          <w:i/>
          <w:sz w:val="28"/>
          <w:szCs w:val="28"/>
          <w:lang w:val="es-PR"/>
        </w:rPr>
        <w:t>Thứ nhất, thực hiện các nhiệm vụ quản lý nhà nước với phạm vi và đối tượng quản lý</w:t>
      </w:r>
      <w:r>
        <w:rPr>
          <w:b/>
          <w:i/>
          <w:sz w:val="28"/>
          <w:szCs w:val="28"/>
          <w:lang w:val="vi-VN"/>
        </w:rPr>
        <w:t xml:space="preserve"> </w:t>
      </w:r>
      <w:r w:rsidRPr="00122E92">
        <w:rPr>
          <w:b/>
          <w:i/>
          <w:sz w:val="28"/>
          <w:szCs w:val="28"/>
          <w:lang w:val="es-PR"/>
        </w:rPr>
        <w:t>rộng:</w:t>
      </w:r>
    </w:p>
    <w:p w14:paraId="28704D96" w14:textId="77777777" w:rsidR="005C39C1" w:rsidRDefault="005C39C1" w:rsidP="005C39C1">
      <w:pPr>
        <w:spacing w:before="120" w:after="120"/>
        <w:ind w:firstLine="567"/>
        <w:jc w:val="both"/>
        <w:rPr>
          <w:sz w:val="28"/>
          <w:szCs w:val="28"/>
          <w:lang w:val="hr-HR"/>
        </w:rPr>
      </w:pPr>
      <w:r w:rsidRPr="00122E92">
        <w:rPr>
          <w:sz w:val="28"/>
          <w:szCs w:val="28"/>
          <w:lang w:val="es-PR"/>
        </w:rPr>
        <w:t xml:space="preserve">Lĩnh vực PBGDPL có phạm vi và đối tượng quản lý rất rộng. Đây là nhiệm vụ của toàn bộ hệ thống chính trị và cả xã hội, do đó việc quản lý, theo dõi được thực hiện với tất cả cơ quan, tổ chức, cá nhân có triển khai hoạt động PBGDPL. </w:t>
      </w:r>
      <w:r w:rsidRPr="003F526D">
        <w:rPr>
          <w:bCs/>
          <w:sz w:val="28"/>
          <w:szCs w:val="28"/>
          <w:lang w:val="es-PR"/>
        </w:rPr>
        <w:t xml:space="preserve">Cùng với hệ thống tổ chức pháp chế của </w:t>
      </w:r>
      <w:r w:rsidRPr="003F526D">
        <w:rPr>
          <w:bCs/>
          <w:sz w:val="28"/>
          <w:szCs w:val="28"/>
          <w:lang w:val="hr-HR"/>
        </w:rPr>
        <w:t>các bộ, cơ quan ngang bộ, cơ quan thuộc Chính phủ, cơ quan đoàn thể ở Trung ương, Ủy ban nhân dân các cấp ở địa phương, còn có đội ngũ báo cáo viên pháp luật các cấp</w:t>
      </w:r>
      <w:r w:rsidRPr="00E11D1D">
        <w:rPr>
          <w:sz w:val="28"/>
          <w:szCs w:val="28"/>
          <w:lang w:val="hr-HR"/>
        </w:rPr>
        <w:t xml:space="preserve"> </w:t>
      </w:r>
      <w:r>
        <w:rPr>
          <w:sz w:val="28"/>
          <w:szCs w:val="28"/>
          <w:lang w:val="hr-HR"/>
        </w:rPr>
        <w:t>(</w:t>
      </w:r>
      <w:r w:rsidRPr="007E2D26">
        <w:rPr>
          <w:spacing w:val="-2"/>
          <w:sz w:val="28"/>
          <w:szCs w:val="28"/>
          <w:lang w:val="hr-HR"/>
        </w:rPr>
        <w:t>1</w:t>
      </w:r>
      <w:r w:rsidRPr="00122E92">
        <w:rPr>
          <w:spacing w:val="-2"/>
          <w:sz w:val="28"/>
          <w:szCs w:val="28"/>
          <w:lang w:val="es-PR"/>
        </w:rPr>
        <w:t>.947</w:t>
      </w:r>
      <w:r w:rsidRPr="007E2D26">
        <w:rPr>
          <w:spacing w:val="-2"/>
          <w:sz w:val="28"/>
          <w:szCs w:val="28"/>
          <w:lang w:val="hr-HR"/>
        </w:rPr>
        <w:t xml:space="preserve"> báo cáo viên pháp luật trung ương, 7</w:t>
      </w:r>
      <w:r w:rsidRPr="00122E92">
        <w:rPr>
          <w:spacing w:val="-2"/>
          <w:sz w:val="28"/>
          <w:szCs w:val="28"/>
          <w:lang w:val="es-PR"/>
        </w:rPr>
        <w:t>.674</w:t>
      </w:r>
      <w:r w:rsidRPr="007E2D26">
        <w:rPr>
          <w:spacing w:val="-2"/>
          <w:sz w:val="28"/>
          <w:szCs w:val="28"/>
          <w:lang w:val="hr-HR"/>
        </w:rPr>
        <w:t xml:space="preserve"> báo cáo viên pháp luật cấp tỉnh,</w:t>
      </w:r>
      <w:r w:rsidRPr="00122E92">
        <w:rPr>
          <w:spacing w:val="-2"/>
          <w:sz w:val="28"/>
          <w:szCs w:val="28"/>
          <w:lang w:val="es-PR"/>
        </w:rPr>
        <w:t xml:space="preserve"> 17.780</w:t>
      </w:r>
      <w:r w:rsidRPr="007E2D26">
        <w:rPr>
          <w:spacing w:val="-2"/>
          <w:sz w:val="28"/>
          <w:szCs w:val="28"/>
          <w:lang w:val="hr-HR"/>
        </w:rPr>
        <w:t xml:space="preserve"> báo cáo viên pháp luật cấp huyện</w:t>
      </w:r>
      <w:r>
        <w:rPr>
          <w:spacing w:val="-2"/>
          <w:sz w:val="28"/>
          <w:szCs w:val="28"/>
          <w:lang w:val="hr-HR"/>
        </w:rPr>
        <w:t xml:space="preserve">) </w:t>
      </w:r>
      <w:r>
        <w:rPr>
          <w:sz w:val="28"/>
          <w:szCs w:val="28"/>
          <w:lang w:val="hr-HR"/>
        </w:rPr>
        <w:t xml:space="preserve">và </w:t>
      </w:r>
      <w:r w:rsidRPr="007E2D26">
        <w:rPr>
          <w:spacing w:val="-2"/>
          <w:sz w:val="28"/>
          <w:szCs w:val="28"/>
          <w:lang w:val="hr-HR"/>
        </w:rPr>
        <w:t>137</w:t>
      </w:r>
      <w:r w:rsidRPr="00122E92">
        <w:rPr>
          <w:spacing w:val="-2"/>
          <w:sz w:val="28"/>
          <w:szCs w:val="28"/>
          <w:lang w:val="es-PR"/>
        </w:rPr>
        <w:t>.844</w:t>
      </w:r>
      <w:r w:rsidRPr="007E2D26">
        <w:rPr>
          <w:spacing w:val="-2"/>
          <w:sz w:val="28"/>
          <w:szCs w:val="28"/>
          <w:lang w:val="hr-HR"/>
        </w:rPr>
        <w:t xml:space="preserve"> truyền truyền viên pháp luật cấp xã</w:t>
      </w:r>
      <w:r w:rsidRPr="00321D33">
        <w:rPr>
          <w:sz w:val="28"/>
          <w:szCs w:val="28"/>
          <w:lang w:val="hr-HR"/>
        </w:rPr>
        <w:t>.</w:t>
      </w:r>
      <w:r>
        <w:rPr>
          <w:sz w:val="28"/>
          <w:szCs w:val="28"/>
          <w:lang w:val="hr-HR"/>
        </w:rPr>
        <w:t xml:space="preserve"> </w:t>
      </w:r>
    </w:p>
    <w:p w14:paraId="28704D97" w14:textId="77777777" w:rsidR="005C39C1" w:rsidRPr="00FF3E5B" w:rsidRDefault="005C39C1" w:rsidP="005C39C1">
      <w:pPr>
        <w:spacing w:before="120" w:after="120"/>
        <w:ind w:firstLine="567"/>
        <w:jc w:val="both"/>
        <w:rPr>
          <w:noProof w:val="0"/>
          <w:color w:val="000000"/>
          <w:sz w:val="28"/>
          <w:szCs w:val="28"/>
          <w:lang w:val="hr-HR" w:eastAsia="x-none"/>
        </w:rPr>
      </w:pPr>
      <w:r>
        <w:rPr>
          <w:sz w:val="28"/>
          <w:szCs w:val="28"/>
          <w:lang w:val="hr-HR"/>
        </w:rPr>
        <w:t xml:space="preserve">Lĩnh vực HGOCS thực hiện quản lý đến Ủy ban nhân dân các cấp ở địa phương và </w:t>
      </w:r>
      <w:r>
        <w:rPr>
          <w:spacing w:val="-4"/>
          <w:sz w:val="28"/>
          <w:szCs w:val="28"/>
          <w:lang w:val="hr-HR"/>
        </w:rPr>
        <w:t xml:space="preserve">hệ thống </w:t>
      </w:r>
      <w:r w:rsidRPr="00321D33">
        <w:rPr>
          <w:spacing w:val="-4"/>
          <w:sz w:val="28"/>
          <w:szCs w:val="28"/>
          <w:lang w:val="hr-HR"/>
        </w:rPr>
        <w:t xml:space="preserve">tổ chức hòa giải </w:t>
      </w:r>
      <w:r>
        <w:rPr>
          <w:spacing w:val="-4"/>
          <w:sz w:val="28"/>
          <w:szCs w:val="28"/>
          <w:lang w:val="hr-HR"/>
        </w:rPr>
        <w:t>tại thôn, làng, bản, ấp với 107</w:t>
      </w:r>
      <w:r w:rsidRPr="00321D33">
        <w:rPr>
          <w:spacing w:val="-4"/>
          <w:sz w:val="28"/>
          <w:szCs w:val="28"/>
          <w:lang w:val="hr-HR"/>
        </w:rPr>
        <w:t>.</w:t>
      </w:r>
      <w:r>
        <w:rPr>
          <w:spacing w:val="-4"/>
          <w:sz w:val="28"/>
          <w:szCs w:val="28"/>
          <w:lang w:val="hr-HR"/>
        </w:rPr>
        <w:t>074</w:t>
      </w:r>
      <w:r w:rsidRPr="00321D33">
        <w:rPr>
          <w:spacing w:val="-4"/>
          <w:sz w:val="28"/>
          <w:szCs w:val="28"/>
          <w:lang w:val="hr-HR"/>
        </w:rPr>
        <w:t xml:space="preserve"> tổ hòa giải v</w:t>
      </w:r>
      <w:r w:rsidRPr="00FF3E5B">
        <w:rPr>
          <w:spacing w:val="-4"/>
          <w:sz w:val="28"/>
          <w:szCs w:val="28"/>
          <w:lang w:val="hr-HR"/>
        </w:rPr>
        <w:t>à</w:t>
      </w:r>
      <w:r w:rsidRPr="00321D33">
        <w:rPr>
          <w:spacing w:val="-4"/>
          <w:sz w:val="28"/>
          <w:szCs w:val="28"/>
          <w:lang w:val="hr-HR"/>
        </w:rPr>
        <w:t xml:space="preserve"> </w:t>
      </w:r>
      <w:r>
        <w:rPr>
          <w:spacing w:val="-4"/>
          <w:sz w:val="28"/>
          <w:szCs w:val="28"/>
          <w:lang w:val="hr-HR"/>
        </w:rPr>
        <w:t>652</w:t>
      </w:r>
      <w:r w:rsidRPr="00321D33">
        <w:rPr>
          <w:spacing w:val="-4"/>
          <w:sz w:val="28"/>
          <w:szCs w:val="28"/>
          <w:lang w:val="hr-HR"/>
        </w:rPr>
        <w:t>.</w:t>
      </w:r>
      <w:r>
        <w:rPr>
          <w:spacing w:val="-4"/>
          <w:sz w:val="28"/>
          <w:szCs w:val="28"/>
          <w:lang w:val="hr-HR"/>
        </w:rPr>
        <w:t>819</w:t>
      </w:r>
      <w:r w:rsidRPr="00321D33">
        <w:rPr>
          <w:spacing w:val="-4"/>
          <w:sz w:val="28"/>
          <w:szCs w:val="28"/>
          <w:lang w:val="hr-HR"/>
        </w:rPr>
        <w:t xml:space="preserve"> hòa giải viên.</w:t>
      </w:r>
      <w:r>
        <w:rPr>
          <w:spacing w:val="-4"/>
          <w:sz w:val="28"/>
          <w:szCs w:val="28"/>
          <w:lang w:val="hr-HR"/>
        </w:rPr>
        <w:t xml:space="preserve"> L</w:t>
      </w:r>
      <w:r w:rsidRPr="00FF3E5B">
        <w:rPr>
          <w:noProof w:val="0"/>
          <w:color w:val="000000"/>
          <w:sz w:val="28"/>
          <w:szCs w:val="28"/>
          <w:lang w:val="hr-HR" w:eastAsia="x-none"/>
        </w:rPr>
        <w:t>ĩnh vực TCPL thực hiện quản lý đến Ủy ban nhân dân cấp tỉnh, cấp huyện và chính quyền địa phương cấp xã.</w:t>
      </w:r>
    </w:p>
    <w:p w14:paraId="28704D98" w14:textId="77777777" w:rsidR="005C39C1" w:rsidRPr="00FF3E5B" w:rsidRDefault="005C39C1" w:rsidP="005C39C1">
      <w:pPr>
        <w:spacing w:before="120" w:after="120"/>
        <w:ind w:firstLine="567"/>
        <w:jc w:val="both"/>
        <w:rPr>
          <w:color w:val="000000"/>
          <w:sz w:val="28"/>
          <w:szCs w:val="28"/>
          <w:lang w:val="hr-HR"/>
        </w:rPr>
      </w:pPr>
      <w:r w:rsidRPr="00FF3E5B">
        <w:rPr>
          <w:sz w:val="28"/>
          <w:szCs w:val="28"/>
          <w:lang w:val="hr-HR"/>
        </w:rPr>
        <w:t xml:space="preserve">Hoạt động hướng dẫn, chỉ đạo nghiệp vụ PBGDPL, HGOCS, TCPL được thực hiện thường xuyên. Hàng năm, </w:t>
      </w:r>
      <w:r w:rsidRPr="00FF3E5B">
        <w:rPr>
          <w:color w:val="000000"/>
          <w:sz w:val="28"/>
          <w:szCs w:val="28"/>
          <w:lang w:val="hr-HR"/>
        </w:rPr>
        <w:t>Vụ Phổ biến, giáo dục pháp luật đã ban hành theo thẩm quyền hoặc trình Lãnh đạo Bộ Tư pháp ban hành nhiều văn bản để chỉ đạo, hướng dẫn công tác PBGDPL, HGOCS, TCPL trên cả nước.</w:t>
      </w:r>
    </w:p>
    <w:p w14:paraId="28704D99" w14:textId="77777777" w:rsidR="005C39C1" w:rsidRPr="00FF3E5B" w:rsidRDefault="005C39C1" w:rsidP="005C39C1">
      <w:pPr>
        <w:spacing w:before="120" w:after="120"/>
        <w:ind w:firstLine="567"/>
        <w:jc w:val="both"/>
        <w:rPr>
          <w:sz w:val="28"/>
          <w:szCs w:val="28"/>
          <w:lang w:val="hr-HR"/>
        </w:rPr>
      </w:pPr>
      <w:r w:rsidRPr="004F011A">
        <w:rPr>
          <w:sz w:val="28"/>
          <w:szCs w:val="28"/>
          <w:lang w:val="hr-HR"/>
        </w:rPr>
        <w:t>Bên cạnh đó,</w:t>
      </w:r>
      <w:r>
        <w:rPr>
          <w:i/>
          <w:sz w:val="28"/>
          <w:szCs w:val="28"/>
          <w:lang w:val="hr-HR"/>
        </w:rPr>
        <w:t xml:space="preserve"> </w:t>
      </w:r>
      <w:r w:rsidRPr="00FF3E5B">
        <w:rPr>
          <w:sz w:val="28"/>
          <w:szCs w:val="28"/>
          <w:lang w:val="hr-HR"/>
        </w:rPr>
        <w:t xml:space="preserve">Vụ Phổ biến, giáo dục pháp luật đã tham mưu việc hướng dẫn địa phương </w:t>
      </w:r>
      <w:r w:rsidRPr="00FF3E5B">
        <w:rPr>
          <w:iCs/>
          <w:sz w:val="28"/>
          <w:szCs w:val="28"/>
          <w:lang w:val="hr-HR"/>
        </w:rPr>
        <w:t>nghiệp vụ,</w:t>
      </w:r>
      <w:r w:rsidRPr="00FF3E5B">
        <w:rPr>
          <w:sz w:val="28"/>
          <w:szCs w:val="28"/>
          <w:lang w:val="hr-HR"/>
        </w:rPr>
        <w:t xml:space="preserve"> tháo gỡ khó khăn, vướng mắc trong quá trình triển khai các văn bản pháp luật về PBGDPL, HGOCS, TCPL. Trên thực tế, hàng năm Vụ Phổ biến, giáo dục pháp luật đã ký nhiều văn bản thừa lệnh của Bộ trưởng hoặc trình Lãnh đạo Bộ ký ban hành để hướng dẫn triển khai thực hiện, tháo gỡ khó khăn, vướng mắc trong tổ chức thi hành các văn bản pháp luật liên quan đến các lĩnh vực quản lý.</w:t>
      </w:r>
    </w:p>
    <w:p w14:paraId="28704D9A" w14:textId="77777777" w:rsidR="005C39C1" w:rsidRPr="004F011A" w:rsidRDefault="005C39C1" w:rsidP="005C39C1">
      <w:pPr>
        <w:spacing w:before="120" w:after="120"/>
        <w:ind w:firstLine="567"/>
        <w:jc w:val="both"/>
        <w:rPr>
          <w:iCs/>
          <w:spacing w:val="-4"/>
          <w:sz w:val="28"/>
          <w:szCs w:val="28"/>
          <w:lang w:val="vi-VN"/>
        </w:rPr>
      </w:pPr>
      <w:r w:rsidRPr="00FF3E5B">
        <w:rPr>
          <w:iCs/>
          <w:spacing w:val="-4"/>
          <w:sz w:val="28"/>
          <w:szCs w:val="28"/>
          <w:lang w:val="hr-HR"/>
        </w:rPr>
        <w:t xml:space="preserve">Việc kiểm tra trong các lĩnh vực PBGDPL, HGOCS, TCPL được Vụ Phổ biến, giáo dục pháp luật thực hiện hàng năm. Trung bình mỗi năm có từ 10 đến 12 đoàn kiểm tra do Lãnh đạo Bộ Tư pháp hoặc được ủy quyền để thực hiện kiểm tra các bộ, ngành, địa phương. </w:t>
      </w:r>
    </w:p>
    <w:p w14:paraId="28704D9B" w14:textId="77777777" w:rsidR="005C39C1" w:rsidRPr="00947D59" w:rsidRDefault="005C39C1" w:rsidP="005C39C1">
      <w:pPr>
        <w:shd w:val="clear" w:color="auto" w:fill="FFFFFF"/>
        <w:spacing w:before="120" w:after="120"/>
        <w:ind w:firstLine="567"/>
        <w:jc w:val="both"/>
        <w:rPr>
          <w:bCs/>
          <w:noProof w:val="0"/>
          <w:color w:val="000000"/>
          <w:spacing w:val="-4"/>
          <w:sz w:val="28"/>
          <w:szCs w:val="28"/>
          <w:lang w:val="vi-VN" w:eastAsia="x-none"/>
        </w:rPr>
      </w:pPr>
      <w:r w:rsidRPr="00FF3E5B">
        <w:rPr>
          <w:bCs/>
          <w:noProof w:val="0"/>
          <w:color w:val="000000"/>
          <w:spacing w:val="-4"/>
          <w:sz w:val="28"/>
          <w:szCs w:val="28"/>
          <w:lang w:val="vi-VN" w:eastAsia="x-none"/>
        </w:rPr>
        <w:t>Các hoạt động hợp tác quốc tế về PBGDPL, HGOCS, TCPL gần đây được thực hiện hiệu quả, thu hút sự quan tâm của các dự án, nhà tài trợ. Hàng năm, Vụ Phổ biến, giáo dục pháp luật tham mưu triển khai nhiều hoạt động hợp tác quốc tế, góp phần hỗ trợ, phục vụ các nhi</w:t>
      </w:r>
      <w:r w:rsidRPr="004F011A">
        <w:rPr>
          <w:bCs/>
          <w:noProof w:val="0"/>
          <w:color w:val="000000"/>
          <w:spacing w:val="-4"/>
          <w:sz w:val="28"/>
          <w:szCs w:val="28"/>
          <w:lang w:val="vi-VN" w:eastAsia="x-none"/>
        </w:rPr>
        <w:t>ệm vụ</w:t>
      </w:r>
      <w:r w:rsidRPr="00FF3E5B">
        <w:rPr>
          <w:bCs/>
          <w:noProof w:val="0"/>
          <w:color w:val="000000"/>
          <w:spacing w:val="-4"/>
          <w:sz w:val="28"/>
          <w:szCs w:val="28"/>
          <w:lang w:val="vi-VN" w:eastAsia="x-none"/>
        </w:rPr>
        <w:t xml:space="preserve"> chuyên môn của đơn vị.</w:t>
      </w:r>
    </w:p>
    <w:p w14:paraId="28704D9C" w14:textId="77777777" w:rsidR="000F5A68" w:rsidRPr="00947D59" w:rsidRDefault="000F5A68" w:rsidP="005C39C1">
      <w:pPr>
        <w:shd w:val="clear" w:color="auto" w:fill="FFFFFF"/>
        <w:spacing w:before="120" w:after="120"/>
        <w:ind w:firstLine="567"/>
        <w:jc w:val="both"/>
        <w:rPr>
          <w:b/>
          <w:bCs/>
          <w:i/>
          <w:noProof w:val="0"/>
          <w:color w:val="000000"/>
          <w:spacing w:val="-4"/>
          <w:sz w:val="28"/>
          <w:szCs w:val="28"/>
          <w:lang w:val="vi-VN" w:eastAsia="x-none"/>
        </w:rPr>
      </w:pPr>
      <w:r w:rsidRPr="003F526D">
        <w:rPr>
          <w:b/>
          <w:bCs/>
          <w:i/>
          <w:noProof w:val="0"/>
          <w:color w:val="000000"/>
          <w:spacing w:val="-4"/>
          <w:sz w:val="28"/>
          <w:szCs w:val="28"/>
          <w:lang w:val="vi-VN" w:eastAsia="x-none"/>
        </w:rPr>
        <w:t>Thứ hai</w:t>
      </w:r>
      <w:r w:rsidRPr="00947D59">
        <w:rPr>
          <w:bCs/>
          <w:noProof w:val="0"/>
          <w:color w:val="000000"/>
          <w:spacing w:val="-4"/>
          <w:sz w:val="28"/>
          <w:szCs w:val="28"/>
          <w:lang w:val="vi-VN" w:eastAsia="x-none"/>
        </w:rPr>
        <w:t xml:space="preserve">, </w:t>
      </w:r>
      <w:r w:rsidRPr="00947D59">
        <w:rPr>
          <w:b/>
          <w:bCs/>
          <w:i/>
          <w:noProof w:val="0"/>
          <w:color w:val="000000"/>
          <w:spacing w:val="-4"/>
          <w:sz w:val="28"/>
          <w:szCs w:val="28"/>
          <w:lang w:val="vi-VN" w:eastAsia="x-none"/>
        </w:rPr>
        <w:t>tham mưu xây dựng, hoàn thiện thể chế về công tác PBGDPL, HGCS, TCPL</w:t>
      </w:r>
    </w:p>
    <w:p w14:paraId="28704D9D" w14:textId="77777777" w:rsidR="000F5A68" w:rsidRPr="00947D59" w:rsidRDefault="000F5A68" w:rsidP="000F5A68">
      <w:pPr>
        <w:shd w:val="clear" w:color="auto" w:fill="FFFFFF"/>
        <w:spacing w:before="120" w:after="120"/>
        <w:ind w:firstLine="567"/>
        <w:jc w:val="both"/>
        <w:rPr>
          <w:bCs/>
          <w:noProof w:val="0"/>
          <w:color w:val="000000"/>
          <w:spacing w:val="-4"/>
          <w:sz w:val="28"/>
          <w:szCs w:val="28"/>
          <w:lang w:val="vi-VN" w:eastAsia="x-none"/>
        </w:rPr>
      </w:pPr>
      <w:r w:rsidRPr="00947D59">
        <w:rPr>
          <w:bCs/>
          <w:noProof w:val="0"/>
          <w:color w:val="000000"/>
          <w:spacing w:val="-4"/>
          <w:sz w:val="28"/>
          <w:szCs w:val="28"/>
          <w:lang w:val="vi-VN" w:eastAsia="x-none"/>
        </w:rPr>
        <w:t xml:space="preserve">Vụ Phổ biến, giáo dục pháp luật đã tham mưu Bộ trưởng giúp Chính phủ xây dựng, trình Quốc hội thông qua Luật Phổ biến, giáo dục pháp luật năm 2012; Luật Hòa giải ở cơ sở năm 2013; xây dựng, trình ban hành 03 Nghị định của Chính phủ, 13 Quyết định, Chỉ thị của Thủ tướng Chính phủ và 06 Thông tư, Thông tư liên tịch của Bộ trưởng để thi hành các luật. Hằng năm, Vụ Phổ biến, giáo dục pháp luật tham mưu ban hành rất nhiều kế hoạch, văn bản chỉ đạo, hướng dẫn công tác phổ biến, </w:t>
      </w:r>
      <w:r w:rsidRPr="00947D59">
        <w:rPr>
          <w:bCs/>
          <w:noProof w:val="0"/>
          <w:color w:val="000000"/>
          <w:spacing w:val="-4"/>
          <w:sz w:val="28"/>
          <w:szCs w:val="28"/>
          <w:lang w:val="vi-VN" w:eastAsia="x-none"/>
        </w:rPr>
        <w:lastRenderedPageBreak/>
        <w:t>giáo dục pháp luật, thực hiện các nhiệm vụ được giao tại 12 chương trình phối hợp giữa Bộ Tư pháp với các Bộ, Ngành và 08 đề án về phổ biến, giáo dục pháp luật, hòa giải ở cơ sở. Cụ thể đã ban hành 93 văn bản trong năm 2018, 122 văn bản trong năm 2019 và 86 văn bản trong năm 2020 để chỉ đạo, hướng dẫn, thực hiện công tác phổ biến, giáo dục pháp luật, hòa giải ở cơ sở trên cả nước.</w:t>
      </w:r>
    </w:p>
    <w:p w14:paraId="28704D9E" w14:textId="77777777" w:rsidR="000F5A68" w:rsidRPr="00947D59" w:rsidRDefault="000F5A68" w:rsidP="000F5A68">
      <w:pPr>
        <w:shd w:val="clear" w:color="auto" w:fill="FFFFFF"/>
        <w:spacing w:before="120" w:after="120"/>
        <w:ind w:firstLine="567"/>
        <w:jc w:val="both"/>
        <w:rPr>
          <w:bCs/>
          <w:noProof w:val="0"/>
          <w:color w:val="000000"/>
          <w:spacing w:val="-4"/>
          <w:sz w:val="28"/>
          <w:szCs w:val="28"/>
          <w:lang w:val="vi-VN" w:eastAsia="x-none"/>
        </w:rPr>
      </w:pPr>
      <w:r w:rsidRPr="00947D59">
        <w:rPr>
          <w:bCs/>
          <w:noProof w:val="0"/>
          <w:color w:val="000000"/>
          <w:spacing w:val="-4"/>
          <w:sz w:val="28"/>
          <w:szCs w:val="28"/>
          <w:lang w:val="vi-VN" w:eastAsia="x-none"/>
        </w:rPr>
        <w:t xml:space="preserve">Bên cạnh đó, đến nay số lượng các chương trình, đề án được giao chủ trì và các nhiệm vụ trong các văn bản của Chính phủ, Thủ tướng Chính phủ đã tăng lên gần gấp 02 lần (năm 2016 có 07 chương trình phối hợp và 4 đề án, năm 2020 có 12 chương trình phối hợp và 08 đề án) </w:t>
      </w:r>
    </w:p>
    <w:p w14:paraId="28704DA0" w14:textId="14773A3F" w:rsidR="005C39C1" w:rsidRPr="00FF3E5B" w:rsidRDefault="005C39C1" w:rsidP="005C39C1">
      <w:pPr>
        <w:spacing w:before="120" w:after="120"/>
        <w:ind w:firstLine="540"/>
        <w:jc w:val="both"/>
        <w:rPr>
          <w:color w:val="000000"/>
          <w:spacing w:val="-4"/>
          <w:sz w:val="28"/>
          <w:szCs w:val="28"/>
          <w:lang w:val="vi-VN"/>
        </w:rPr>
      </w:pPr>
      <w:r w:rsidRPr="004F011A">
        <w:rPr>
          <w:b/>
          <w:i/>
          <w:spacing w:val="-10"/>
          <w:sz w:val="28"/>
          <w:szCs w:val="28"/>
          <w:lang w:val="hr-HR"/>
        </w:rPr>
        <w:t xml:space="preserve">Thứ </w:t>
      </w:r>
      <w:r w:rsidR="000F5A68">
        <w:rPr>
          <w:b/>
          <w:i/>
          <w:spacing w:val="-10"/>
          <w:sz w:val="28"/>
          <w:szCs w:val="28"/>
          <w:lang w:val="hr-HR"/>
        </w:rPr>
        <w:t>ba</w:t>
      </w:r>
      <w:r w:rsidRPr="004F011A">
        <w:rPr>
          <w:b/>
          <w:i/>
          <w:spacing w:val="-10"/>
          <w:sz w:val="28"/>
          <w:szCs w:val="28"/>
          <w:lang w:val="hr-HR"/>
        </w:rPr>
        <w:t xml:space="preserve">, </w:t>
      </w:r>
      <w:r w:rsidRPr="00FF3E5B">
        <w:rPr>
          <w:b/>
          <w:i/>
          <w:spacing w:val="-10"/>
          <w:sz w:val="28"/>
          <w:szCs w:val="28"/>
          <w:lang w:val="vi-VN"/>
        </w:rPr>
        <w:t xml:space="preserve">thực hiện các nhiệm vụ được </w:t>
      </w:r>
      <w:r w:rsidR="000F5A68" w:rsidRPr="00947D59">
        <w:rPr>
          <w:b/>
          <w:i/>
          <w:spacing w:val="-10"/>
          <w:sz w:val="28"/>
          <w:szCs w:val="28"/>
          <w:lang w:val="vi-VN"/>
        </w:rPr>
        <w:t xml:space="preserve">giao về thực thi pháp luật: </w:t>
      </w:r>
      <w:r w:rsidRPr="00FF3E5B">
        <w:rPr>
          <w:spacing w:val="-4"/>
          <w:sz w:val="28"/>
          <w:szCs w:val="28"/>
          <w:lang w:val="vi-VN"/>
        </w:rPr>
        <w:t>- Tham mưu, thực hiện các nhiệm vụ của cơ quan Thường trực Hội đồng phối hợp PBGDPL Trung ương</w:t>
      </w:r>
      <w:r w:rsidRPr="00FF3E5B">
        <w:rPr>
          <w:color w:val="000000"/>
          <w:spacing w:val="-4"/>
          <w:sz w:val="28"/>
          <w:szCs w:val="28"/>
          <w:lang w:val="vi-VN"/>
        </w:rPr>
        <w:t xml:space="preserve">. Ngày 21/6/2021, Thủ tướng Chính phủ đã ban hành Quyết định số 21/2021/QĐ-TTg quy định về thành phần và nhiệm vụ, quyền hạn của Hội đồng phối hợp phổ biến, giáo dục pháp luật. Theo đó, Hội đồng phối hợp PBGDPL Trung ương do Phó Thủ tướng Phạm Bình Minh là Chủ tịch Hội đồng và 37 thành viên Hội đồng là đại diện Lãnh đạo các Bộ, ngành, đoàn thể Trung ương. Hội đồng được giao tư vấn, giúp Chính phủ, Thủ tướng Chính phủ chỉ đạo, phối hợp thực hiện các nhiệm vụ mới rất quan trọng như xây dựng và thực hiện các giải pháp nhằm tăng cường sự lãnh đạo của Đảng trong công tác PBGDPL; triển khai công tác PBGDPL trong các lĩnh vực, địa bàn, đối tượng cần có sự phối hợp liên ngành để thực hiện các mục tiêu phát triển kinh tế - xã hội và bảo đảm quốc phòng, an ninh của đất nước; thực hiện chuyển đổi số trong công tác PBGDPL trên phạm vi toàn quốc. Để triển khai các nhiệm vụ mới này được hiệu quả, cần đổi mới </w:t>
      </w:r>
      <w:r>
        <w:rPr>
          <w:color w:val="000000"/>
          <w:spacing w:val="-4"/>
          <w:sz w:val="28"/>
          <w:szCs w:val="28"/>
          <w:lang w:val="vi-VN"/>
        </w:rPr>
        <w:t xml:space="preserve">tổ chức, </w:t>
      </w:r>
      <w:r w:rsidRPr="00FF3E5B">
        <w:rPr>
          <w:color w:val="000000"/>
          <w:spacing w:val="-4"/>
          <w:sz w:val="28"/>
          <w:szCs w:val="28"/>
          <w:lang w:val="vi-VN"/>
        </w:rPr>
        <w:t xml:space="preserve">tăng cường vai trò tham mưu của Vụ Phổ biến, giáo dục pháp luật.  </w:t>
      </w:r>
    </w:p>
    <w:p w14:paraId="28704DA1" w14:textId="77777777" w:rsidR="005C39C1" w:rsidRPr="00FF3E5B" w:rsidRDefault="005C39C1" w:rsidP="005C39C1">
      <w:pPr>
        <w:spacing w:before="120" w:after="120"/>
        <w:ind w:firstLine="540"/>
        <w:jc w:val="both"/>
        <w:rPr>
          <w:color w:val="000000"/>
          <w:spacing w:val="-2"/>
          <w:sz w:val="28"/>
          <w:szCs w:val="28"/>
          <w:lang w:val="vi-VN"/>
        </w:rPr>
      </w:pPr>
      <w:r w:rsidRPr="00FF3E5B">
        <w:rPr>
          <w:color w:val="000000"/>
          <w:spacing w:val="-2"/>
          <w:sz w:val="28"/>
          <w:szCs w:val="28"/>
          <w:lang w:val="vi-VN"/>
        </w:rPr>
        <w:t>Hội đồng và các thành viên thực hiện nhiệm vụ, quyền hạn theo cơ chế kiêm nhiệm và Bộ Tư pháp là cơ quan Thường trực Hội đồng, do đó Vụ Ph</w:t>
      </w:r>
      <w:r>
        <w:rPr>
          <w:color w:val="000000"/>
          <w:spacing w:val="-2"/>
          <w:sz w:val="28"/>
          <w:szCs w:val="28"/>
          <w:lang w:val="vi-VN"/>
        </w:rPr>
        <w:t xml:space="preserve">ổ biến, giáo dục pháp luật </w:t>
      </w:r>
      <w:r w:rsidRPr="00FF3E5B">
        <w:rPr>
          <w:color w:val="000000"/>
          <w:spacing w:val="-2"/>
          <w:sz w:val="28"/>
          <w:szCs w:val="28"/>
          <w:lang w:val="vi-VN"/>
        </w:rPr>
        <w:t>phải đảm nhiệm triển khai các nhiệm vụ, công việc phục vụ hoạt động của Hội đồng. H</w:t>
      </w:r>
      <w:r>
        <w:rPr>
          <w:color w:val="000000"/>
          <w:spacing w:val="-2"/>
          <w:sz w:val="28"/>
          <w:szCs w:val="28"/>
          <w:lang w:val="vi-VN"/>
        </w:rPr>
        <w:t>àng năm</w:t>
      </w:r>
      <w:r w:rsidRPr="00FF3E5B">
        <w:rPr>
          <w:color w:val="000000"/>
          <w:spacing w:val="-2"/>
          <w:sz w:val="28"/>
          <w:szCs w:val="28"/>
          <w:lang w:val="vi-VN"/>
        </w:rPr>
        <w:t xml:space="preserve">, cùng với tham mưu xây dựng, ban hành Kế hoạch hoạt động của Hội đồng, Vụ Phổ biến, giáo dục pháp luật đã tham mưu tổ chức nhiều đoàn kiểm tra (từ 06 đến 08 đoàn kiểm tra); tổ chức các phiên họp định kỳ, đột xuất, tọa đàm chuyên đề của Hội đồng (từ 04 đến 06 phiên họp, tọa đàm); xây dựng các báo cáo, văn bản của Hội đồng; phối hợp với </w:t>
      </w:r>
      <w:r w:rsidRPr="00FF3E5B">
        <w:rPr>
          <w:bCs/>
          <w:spacing w:val="-2"/>
          <w:sz w:val="28"/>
          <w:szCs w:val="28"/>
          <w:lang w:val="vi-VN"/>
        </w:rPr>
        <w:t>37</w:t>
      </w:r>
      <w:r w:rsidRPr="00FF3E5B">
        <w:rPr>
          <w:bCs/>
          <w:color w:val="000000"/>
          <w:spacing w:val="-2"/>
          <w:sz w:val="28"/>
          <w:szCs w:val="28"/>
          <w:lang w:val="vi-VN"/>
        </w:rPr>
        <w:t xml:space="preserve"> đầu mối thành viên thư ký Hội đồng</w:t>
      </w:r>
      <w:r w:rsidRPr="00FF3E5B">
        <w:rPr>
          <w:color w:val="000000"/>
          <w:spacing w:val="-2"/>
          <w:sz w:val="28"/>
          <w:szCs w:val="28"/>
          <w:lang w:val="vi-VN"/>
        </w:rPr>
        <w:t xml:space="preserve"> tại các bộ, ngành.</w:t>
      </w:r>
      <w:r>
        <w:rPr>
          <w:color w:val="000000"/>
          <w:spacing w:val="-2"/>
          <w:sz w:val="28"/>
          <w:szCs w:val="28"/>
          <w:lang w:val="vi-VN"/>
        </w:rPr>
        <w:t xml:space="preserve"> Toàn bộ kinh phí phục vụ cho hoạt động của Hội đồng đều lấy từ kinh phí của cơ quan </w:t>
      </w:r>
      <w:r w:rsidRPr="00122E92">
        <w:rPr>
          <w:color w:val="000000"/>
          <w:spacing w:val="-2"/>
          <w:sz w:val="28"/>
          <w:szCs w:val="28"/>
          <w:lang w:val="vi-VN"/>
        </w:rPr>
        <w:t>T</w:t>
      </w:r>
      <w:r>
        <w:rPr>
          <w:color w:val="000000"/>
          <w:spacing w:val="-2"/>
          <w:sz w:val="28"/>
          <w:szCs w:val="28"/>
          <w:lang w:val="vi-VN"/>
        </w:rPr>
        <w:t>hường trực, giúp việc Hội đồng. Tuy nhiên, do chưa có tư cách pháp nhân nên kinh phí và việc thanh toán lại thông qua đơn vị trung gian là Văn phòng Bộ Tư pháp.</w:t>
      </w:r>
    </w:p>
    <w:p w14:paraId="28704DA2" w14:textId="77777777" w:rsidR="005C39C1" w:rsidRPr="00FF3E5B" w:rsidRDefault="005C39C1" w:rsidP="005C39C1">
      <w:pPr>
        <w:shd w:val="clear" w:color="auto" w:fill="FFFFFF"/>
        <w:spacing w:before="120" w:after="120"/>
        <w:ind w:firstLine="567"/>
        <w:jc w:val="both"/>
        <w:rPr>
          <w:color w:val="000000"/>
          <w:spacing w:val="-2"/>
          <w:sz w:val="28"/>
          <w:szCs w:val="28"/>
          <w:lang w:val="vi-VN"/>
        </w:rPr>
      </w:pPr>
      <w:r w:rsidRPr="00FF3E5B">
        <w:rPr>
          <w:color w:val="000000"/>
          <w:spacing w:val="-2"/>
          <w:sz w:val="28"/>
          <w:szCs w:val="28"/>
          <w:lang w:val="vi-VN"/>
        </w:rPr>
        <w:t>- Tham mưu, giúp Bộ trưởng tiếp nhận, rà soát, xem xét hồ sơ đề nghị công nhận, miễn nhiệm báo cáo viên pháp luật trung ương c</w:t>
      </w:r>
      <w:r>
        <w:rPr>
          <w:color w:val="000000"/>
          <w:spacing w:val="-2"/>
          <w:sz w:val="28"/>
          <w:szCs w:val="28"/>
          <w:lang w:val="vi-VN"/>
        </w:rPr>
        <w:t>ủa các Bộ, ngành, đoàn thể trung</w:t>
      </w:r>
      <w:r w:rsidRPr="00FF3E5B">
        <w:rPr>
          <w:color w:val="000000"/>
          <w:spacing w:val="-2"/>
          <w:sz w:val="28"/>
          <w:szCs w:val="28"/>
          <w:lang w:val="vi-VN"/>
        </w:rPr>
        <w:t xml:space="preserve"> </w:t>
      </w:r>
      <w:r>
        <w:rPr>
          <w:color w:val="000000"/>
          <w:spacing w:val="-2"/>
          <w:sz w:val="28"/>
          <w:szCs w:val="28"/>
          <w:lang w:val="vi-VN"/>
        </w:rPr>
        <w:t xml:space="preserve">ương </w:t>
      </w:r>
      <w:r w:rsidRPr="00FF3E5B">
        <w:rPr>
          <w:color w:val="000000"/>
          <w:spacing w:val="-2"/>
          <w:sz w:val="28"/>
          <w:szCs w:val="28"/>
          <w:lang w:val="vi-VN"/>
        </w:rPr>
        <w:t>theo định kỳ hàng năm. Hiện đã có gần 2.000 báo cáo viên pháp luật trung ương.</w:t>
      </w:r>
    </w:p>
    <w:p w14:paraId="28704DA3" w14:textId="77777777" w:rsidR="005C39C1" w:rsidRPr="00321D33" w:rsidRDefault="005C39C1" w:rsidP="005C39C1">
      <w:pPr>
        <w:shd w:val="clear" w:color="auto" w:fill="FFFFFF"/>
        <w:spacing w:before="120" w:after="120"/>
        <w:ind w:firstLine="567"/>
        <w:jc w:val="both"/>
        <w:rPr>
          <w:color w:val="000000"/>
          <w:spacing w:val="-2"/>
          <w:sz w:val="28"/>
          <w:szCs w:val="28"/>
          <w:lang w:val="vi-VN"/>
        </w:rPr>
      </w:pPr>
      <w:r w:rsidRPr="00FF3E5B">
        <w:rPr>
          <w:color w:val="000000"/>
          <w:spacing w:val="-2"/>
          <w:sz w:val="28"/>
          <w:szCs w:val="28"/>
          <w:lang w:val="vi-VN"/>
        </w:rPr>
        <w:t xml:space="preserve">- Tham mưu, chủ trì triển khai các chương trình, đề án về PBGDPL, HGCS, TCPL. Hiện nay Vụ Phổ biến, giáo dục pháp luật được giao chủ trì triển khai 05 đề án của Thủ tướng Chính phủ, đang xây dựng để trình Thủ tướng Chính phủ ban hành 03 đề án vào năm 2022. Việc triển khai các đề án với khối lượng nhiệm vụ lớn </w:t>
      </w:r>
      <w:r w:rsidRPr="00FF3E5B">
        <w:rPr>
          <w:color w:val="000000"/>
          <w:spacing w:val="-2"/>
          <w:sz w:val="28"/>
          <w:szCs w:val="28"/>
          <w:lang w:val="vi-VN"/>
        </w:rPr>
        <w:lastRenderedPageBreak/>
        <w:t xml:space="preserve">theo kế hoạch hàng năm qua đó thúc đẩy, tăng cường công tác PBGDPL hướng mạnh về cơ sở, bảo đảm thực chất, hiệu quả; đồng thời còn phục vụ hoàn thiện thể chế, chính sách để công này </w:t>
      </w:r>
      <w:r w:rsidRPr="00122E92">
        <w:rPr>
          <w:color w:val="000000"/>
          <w:spacing w:val="-2"/>
          <w:sz w:val="28"/>
          <w:szCs w:val="28"/>
          <w:lang w:val="vi-VN"/>
        </w:rPr>
        <w:t xml:space="preserve">này </w:t>
      </w:r>
      <w:r w:rsidRPr="00FF3E5B">
        <w:rPr>
          <w:color w:val="000000"/>
          <w:spacing w:val="-2"/>
          <w:sz w:val="28"/>
          <w:szCs w:val="28"/>
          <w:lang w:val="vi-VN"/>
        </w:rPr>
        <w:t>ngày càng đáp ứng yêu cầu thực tiễn.</w:t>
      </w:r>
    </w:p>
    <w:p w14:paraId="28704DA4" w14:textId="77777777" w:rsidR="003C4AC6" w:rsidRPr="00947D59" w:rsidRDefault="005C39C1" w:rsidP="005C39C1">
      <w:pPr>
        <w:spacing w:before="120" w:after="120"/>
        <w:ind w:firstLine="540"/>
        <w:jc w:val="both"/>
        <w:rPr>
          <w:spacing w:val="-8"/>
          <w:sz w:val="28"/>
          <w:szCs w:val="28"/>
          <w:lang w:val="vi-VN"/>
        </w:rPr>
      </w:pPr>
      <w:r w:rsidRPr="00D92333">
        <w:rPr>
          <w:spacing w:val="-8"/>
          <w:sz w:val="28"/>
          <w:szCs w:val="28"/>
          <w:lang w:val="vi-VN"/>
        </w:rPr>
        <w:t xml:space="preserve">- Tham mưu, triển khai Ngày Pháp luật </w:t>
      </w:r>
      <w:r w:rsidR="003C4AC6" w:rsidRPr="00947D59">
        <w:rPr>
          <w:spacing w:val="-8"/>
          <w:sz w:val="28"/>
          <w:szCs w:val="28"/>
          <w:lang w:val="vi-VN"/>
        </w:rPr>
        <w:t xml:space="preserve">nước cộng hòa xã hội chủ nghĩa </w:t>
      </w:r>
      <w:r w:rsidRPr="00D92333">
        <w:rPr>
          <w:spacing w:val="-8"/>
          <w:sz w:val="28"/>
          <w:szCs w:val="28"/>
          <w:lang w:val="vi-VN"/>
        </w:rPr>
        <w:t>Việt Nam</w:t>
      </w:r>
      <w:r w:rsidR="00D92333" w:rsidRPr="00947D59">
        <w:rPr>
          <w:spacing w:val="-8"/>
          <w:sz w:val="28"/>
          <w:szCs w:val="28"/>
          <w:lang w:val="vi-VN"/>
        </w:rPr>
        <w:t>.</w:t>
      </w:r>
    </w:p>
    <w:p w14:paraId="28704DA5" w14:textId="77777777" w:rsidR="00A6417C" w:rsidRPr="00947D59" w:rsidRDefault="003C4AC6" w:rsidP="005C39C1">
      <w:pPr>
        <w:spacing w:before="120" w:after="120"/>
        <w:ind w:firstLine="540"/>
        <w:jc w:val="both"/>
        <w:rPr>
          <w:iCs/>
          <w:spacing w:val="-6"/>
          <w:sz w:val="28"/>
          <w:szCs w:val="28"/>
          <w:lang w:val="vi-VN"/>
        </w:rPr>
      </w:pPr>
      <w:r w:rsidRPr="00947D59">
        <w:rPr>
          <w:spacing w:val="-4"/>
          <w:sz w:val="28"/>
          <w:szCs w:val="28"/>
          <w:lang w:val="vi-VN"/>
        </w:rPr>
        <w:t xml:space="preserve">- Tổ chức </w:t>
      </w:r>
      <w:r w:rsidR="005C39C1" w:rsidRPr="00FF3E5B">
        <w:rPr>
          <w:iCs/>
          <w:spacing w:val="-4"/>
          <w:sz w:val="28"/>
          <w:szCs w:val="28"/>
          <w:lang w:val="vi-VN"/>
        </w:rPr>
        <w:t>các cuộc thi tìm hiểu pháp luật trực tuyến nhằm triển khai các mô hình PBGDPL theo hướng ứng dụng công nghệ thông tin (</w:t>
      </w:r>
      <w:r w:rsidRPr="00947D59">
        <w:rPr>
          <w:iCs/>
          <w:spacing w:val="-4"/>
          <w:sz w:val="28"/>
          <w:szCs w:val="28"/>
          <w:lang w:val="vi-VN"/>
        </w:rPr>
        <w:t xml:space="preserve">các cuộc thi trực tuyến tìm hiểu pháp luật theo chuyên đề được tổ chức theo quý; </w:t>
      </w:r>
      <w:r w:rsidR="005C39C1" w:rsidRPr="00FF3E5B">
        <w:rPr>
          <w:iCs/>
          <w:spacing w:val="-4"/>
          <w:sz w:val="28"/>
          <w:szCs w:val="28"/>
          <w:lang w:val="vi-VN"/>
        </w:rPr>
        <w:t xml:space="preserve">Cuộc thi tìm hiểu trực tuyến Pháp luật học đường năm 2019-2020, Cuộc thi tìm hiểu pháp luật trực tuyến bầu cử ĐBQH, </w:t>
      </w:r>
      <w:r w:rsidR="005C39C1" w:rsidRPr="00FF3E5B">
        <w:rPr>
          <w:iCs/>
          <w:spacing w:val="-6"/>
          <w:sz w:val="28"/>
          <w:szCs w:val="28"/>
          <w:lang w:val="vi-VN"/>
        </w:rPr>
        <w:t>HĐND năm 2021); các cuộc thi toàn quốc về kỹ năng, nghiệp vụ như Hòa giải viên giỏi, báo cáo viên, tuyên truyền viên giỏi</w:t>
      </w:r>
      <w:r w:rsidR="00D92333" w:rsidRPr="00947D59">
        <w:rPr>
          <w:iCs/>
          <w:spacing w:val="-6"/>
          <w:sz w:val="28"/>
          <w:szCs w:val="28"/>
          <w:lang w:val="vi-VN"/>
        </w:rPr>
        <w:t>.</w:t>
      </w:r>
    </w:p>
    <w:p w14:paraId="28704DA6" w14:textId="77777777" w:rsidR="00A6417C" w:rsidRPr="00947D59" w:rsidRDefault="00A6417C" w:rsidP="005C39C1">
      <w:pPr>
        <w:spacing w:before="120" w:after="120"/>
        <w:ind w:firstLine="540"/>
        <w:jc w:val="both"/>
        <w:rPr>
          <w:iCs/>
          <w:spacing w:val="-6"/>
          <w:sz w:val="28"/>
          <w:szCs w:val="28"/>
          <w:lang w:val="vi-VN"/>
        </w:rPr>
      </w:pPr>
      <w:r w:rsidRPr="00947D59">
        <w:rPr>
          <w:iCs/>
          <w:spacing w:val="-6"/>
          <w:sz w:val="28"/>
          <w:szCs w:val="28"/>
          <w:lang w:val="vi-VN"/>
        </w:rPr>
        <w:t>- Tổ chức các hội thảo, tọa đàm, hội nghị tập huấn bồi dưỡng kiến thức pháp luật, kỹ năng nghiệp vụ PBGDPL cho cán bộ chủ chốt trong công tác PBGDPL</w:t>
      </w:r>
      <w:r w:rsidR="0018768B" w:rsidRPr="00947D59">
        <w:rPr>
          <w:iCs/>
          <w:spacing w:val="-6"/>
          <w:sz w:val="28"/>
          <w:szCs w:val="28"/>
          <w:lang w:val="vi-VN"/>
        </w:rPr>
        <w:t>.</w:t>
      </w:r>
    </w:p>
    <w:p w14:paraId="28704DA7" w14:textId="77777777" w:rsidR="005C39C1" w:rsidRPr="0018768B" w:rsidRDefault="0018768B" w:rsidP="005C39C1">
      <w:pPr>
        <w:spacing w:before="120" w:after="120"/>
        <w:ind w:firstLine="540"/>
        <w:jc w:val="both"/>
        <w:rPr>
          <w:rFonts w:ascii="Times New Roman Bold" w:hAnsi="Times New Roman Bold"/>
          <w:spacing w:val="-4"/>
          <w:sz w:val="28"/>
          <w:szCs w:val="28"/>
          <w:lang w:val="vi-VN"/>
        </w:rPr>
      </w:pPr>
      <w:r w:rsidRPr="00947D59">
        <w:rPr>
          <w:spacing w:val="-4"/>
          <w:sz w:val="28"/>
          <w:szCs w:val="28"/>
          <w:lang w:val="vi-VN"/>
        </w:rPr>
        <w:t>- T</w:t>
      </w:r>
      <w:r w:rsidR="005C39C1" w:rsidRPr="0018768B">
        <w:rPr>
          <w:rFonts w:ascii="Times New Roman Bold" w:hAnsi="Times New Roman Bold"/>
          <w:spacing w:val="-4"/>
          <w:sz w:val="28"/>
          <w:szCs w:val="28"/>
          <w:lang w:val="vi-VN"/>
        </w:rPr>
        <w:t>hực hiện ứng dụng công nghệ thông tin, chuyển đổi số về PBGDPL, xây dựng và vận hành hệ thống dữ liệu thông tin pháp luật phục vụ nhu cầu của người dân, doanh nghiệp trên phạm vi toàn quốc:</w:t>
      </w:r>
    </w:p>
    <w:p w14:paraId="28704DA8" w14:textId="77777777" w:rsidR="005C39C1" w:rsidRDefault="005C39C1" w:rsidP="005C39C1">
      <w:pPr>
        <w:spacing w:before="120" w:after="120"/>
        <w:ind w:firstLine="540"/>
        <w:jc w:val="both"/>
        <w:rPr>
          <w:iCs/>
          <w:spacing w:val="-6"/>
          <w:sz w:val="28"/>
          <w:szCs w:val="28"/>
          <w:lang w:val="vi-VN"/>
        </w:rPr>
      </w:pPr>
      <w:r w:rsidRPr="00FF3E5B">
        <w:rPr>
          <w:iCs/>
          <w:spacing w:val="-6"/>
          <w:sz w:val="28"/>
          <w:szCs w:val="28"/>
          <w:lang w:val="vi-VN"/>
        </w:rPr>
        <w:t xml:space="preserve">Từ năm 2019, </w:t>
      </w:r>
      <w:r>
        <w:rPr>
          <w:iCs/>
          <w:spacing w:val="-6"/>
          <w:sz w:val="28"/>
          <w:szCs w:val="28"/>
          <w:lang w:val="vi-VN"/>
        </w:rPr>
        <w:t>Bộ Tư pháp</w:t>
      </w:r>
      <w:r w:rsidRPr="00FF3E5B">
        <w:rPr>
          <w:iCs/>
          <w:spacing w:val="-6"/>
          <w:sz w:val="28"/>
          <w:szCs w:val="28"/>
          <w:lang w:val="vi-VN"/>
        </w:rPr>
        <w:t xml:space="preserve"> được giao triển khai nhiệm vụ ứng dụng công nghệ thông tin, chuyển đổi số về PBGDPL theo Quyết định số 471/QĐ-TTg ngày 26/4/2019 của Thủ tướng Chính phủ ban hành Đề án tăng cường ứng dụng công nghệ thông tin trong công tác PBGDPL giai đoạn 2019-2021. </w:t>
      </w:r>
    </w:p>
    <w:p w14:paraId="28704DA9" w14:textId="77777777" w:rsidR="009515B6" w:rsidRPr="003F526D" w:rsidRDefault="005C39C1" w:rsidP="003F526D">
      <w:pPr>
        <w:spacing w:before="120" w:after="120"/>
        <w:ind w:firstLine="540"/>
        <w:jc w:val="both"/>
        <w:rPr>
          <w:iCs/>
          <w:spacing w:val="-6"/>
          <w:sz w:val="28"/>
          <w:szCs w:val="28"/>
          <w:lang w:val="vi-VN"/>
        </w:rPr>
      </w:pPr>
      <w:r w:rsidRPr="00FF3E5B">
        <w:rPr>
          <w:iCs/>
          <w:spacing w:val="-6"/>
          <w:sz w:val="28"/>
          <w:szCs w:val="28"/>
          <w:lang w:val="vi-VN"/>
        </w:rPr>
        <w:t>Để thực hiện</w:t>
      </w:r>
      <w:r>
        <w:rPr>
          <w:iCs/>
          <w:spacing w:val="-6"/>
          <w:sz w:val="28"/>
          <w:szCs w:val="28"/>
          <w:lang w:val="vi-VN"/>
        </w:rPr>
        <w:t xml:space="preserve"> nhiệm vụ trên</w:t>
      </w:r>
      <w:r w:rsidRPr="00FF3E5B">
        <w:rPr>
          <w:iCs/>
          <w:spacing w:val="-6"/>
          <w:sz w:val="28"/>
          <w:szCs w:val="28"/>
          <w:lang w:val="vi-VN"/>
        </w:rPr>
        <w:t>, Vụ Phổ biến, giáo dục pháp luật</w:t>
      </w:r>
      <w:r>
        <w:rPr>
          <w:iCs/>
          <w:spacing w:val="-6"/>
          <w:sz w:val="28"/>
          <w:szCs w:val="28"/>
          <w:lang w:val="vi-VN"/>
        </w:rPr>
        <w:t>, Bộ Tư pháp</w:t>
      </w:r>
      <w:r w:rsidRPr="00FF3E5B">
        <w:rPr>
          <w:iCs/>
          <w:spacing w:val="-6"/>
          <w:sz w:val="28"/>
          <w:szCs w:val="28"/>
          <w:lang w:val="vi-VN"/>
        </w:rPr>
        <w:t xml:space="preserve"> và các đơn vị liên quan thuộc Bộ Tư pháp đã </w:t>
      </w:r>
      <w:r>
        <w:rPr>
          <w:iCs/>
          <w:spacing w:val="-6"/>
          <w:sz w:val="28"/>
          <w:szCs w:val="28"/>
          <w:lang w:val="vi-VN"/>
        </w:rPr>
        <w:t xml:space="preserve">phối hợp với các đơn vị chức năng của các bộ, ngành, địa phương </w:t>
      </w:r>
      <w:r w:rsidRPr="00FF3E5B">
        <w:rPr>
          <w:iCs/>
          <w:spacing w:val="-6"/>
          <w:sz w:val="28"/>
          <w:szCs w:val="28"/>
          <w:lang w:val="vi-VN"/>
        </w:rPr>
        <w:t xml:space="preserve">xây dựng </w:t>
      </w:r>
      <w:r>
        <w:rPr>
          <w:iCs/>
          <w:spacing w:val="-6"/>
          <w:sz w:val="28"/>
          <w:szCs w:val="28"/>
          <w:lang w:val="vi-VN"/>
        </w:rPr>
        <w:t xml:space="preserve">Hệ thống thông tin PBGDPL trong đó bao gồm </w:t>
      </w:r>
      <w:r w:rsidRPr="00FF3E5B">
        <w:rPr>
          <w:iCs/>
          <w:spacing w:val="-6"/>
          <w:sz w:val="28"/>
          <w:szCs w:val="28"/>
          <w:lang w:val="vi-VN"/>
        </w:rPr>
        <w:t xml:space="preserve">Cổng thông tin PBGDPL quốc gia. </w:t>
      </w:r>
      <w:r>
        <w:rPr>
          <w:iCs/>
          <w:spacing w:val="-6"/>
          <w:sz w:val="28"/>
          <w:szCs w:val="28"/>
          <w:lang w:val="vi-VN"/>
        </w:rPr>
        <w:t xml:space="preserve">Trong thực tế hiện nay và thời gian tới, để bảo đảm tính phù hợp, </w:t>
      </w:r>
      <w:r w:rsidRPr="00981CDE">
        <w:rPr>
          <w:iCs/>
          <w:spacing w:val="-6"/>
          <w:sz w:val="28"/>
          <w:szCs w:val="28"/>
          <w:lang w:val="vi-VN"/>
        </w:rPr>
        <w:t xml:space="preserve">việc vận  hành và quản lý </w:t>
      </w:r>
      <w:r>
        <w:rPr>
          <w:iCs/>
          <w:spacing w:val="-6"/>
          <w:sz w:val="28"/>
          <w:szCs w:val="28"/>
          <w:lang w:val="vi-VN"/>
        </w:rPr>
        <w:t xml:space="preserve">Hệ thống thông tin </w:t>
      </w:r>
      <w:r w:rsidRPr="00981CDE">
        <w:rPr>
          <w:iCs/>
          <w:spacing w:val="-6"/>
          <w:sz w:val="28"/>
          <w:szCs w:val="28"/>
          <w:lang w:val="vi-VN"/>
        </w:rPr>
        <w:t>này được giao Vụ Phổ biến, giáo dục pháp luật chủ trì</w:t>
      </w:r>
      <w:r>
        <w:rPr>
          <w:iCs/>
          <w:spacing w:val="-6"/>
          <w:sz w:val="28"/>
          <w:szCs w:val="28"/>
          <w:lang w:val="vi-VN"/>
        </w:rPr>
        <w:t xml:space="preserve">. Đây là kho tài nguyên số dùng chung trên phạm vi cả nước, có quy mô rất lớn, đòi hỏi sự quản lý, vận hành hết sức phức tạp từ con người đến kỹ thuật, chuyên môn và nguồn lực tài chính. Vì vậy, đơn vị được giao quản lý, vận hành Cổng PBGDPL quốc gia cần hoạt động với mô hình phù hợp với có thể đáp ứng được nhiệm vụ này. </w:t>
      </w:r>
    </w:p>
    <w:p w14:paraId="28704DAA" w14:textId="0B357519" w:rsidR="009515B6" w:rsidRPr="003F526D" w:rsidRDefault="009515B6" w:rsidP="009515B6">
      <w:pPr>
        <w:shd w:val="clear" w:color="auto" w:fill="FFFFFF"/>
        <w:spacing w:before="120" w:after="120"/>
        <w:ind w:firstLine="562"/>
        <w:jc w:val="both"/>
        <w:rPr>
          <w:b/>
          <w:noProof w:val="0"/>
          <w:spacing w:val="-4"/>
          <w:sz w:val="28"/>
          <w:szCs w:val="28"/>
          <w:lang w:val="vi-VN"/>
        </w:rPr>
      </w:pPr>
      <w:r w:rsidRPr="003F526D">
        <w:rPr>
          <w:b/>
          <w:bCs/>
          <w:noProof w:val="0"/>
          <w:spacing w:val="-4"/>
          <w:sz w:val="28"/>
          <w:szCs w:val="28"/>
          <w:lang w:val="vi-VN"/>
        </w:rPr>
        <w:t>3</w:t>
      </w:r>
      <w:r w:rsidR="00185D48" w:rsidRPr="00FF3E5B">
        <w:rPr>
          <w:b/>
          <w:bCs/>
          <w:noProof w:val="0"/>
          <w:spacing w:val="-4"/>
          <w:sz w:val="28"/>
          <w:szCs w:val="28"/>
          <w:lang w:val="vi-VN"/>
        </w:rPr>
        <w:t>.</w:t>
      </w:r>
      <w:r w:rsidR="00B9204F" w:rsidRPr="00FF3E5B">
        <w:rPr>
          <w:b/>
          <w:noProof w:val="0"/>
          <w:spacing w:val="-4"/>
          <w:sz w:val="28"/>
          <w:szCs w:val="28"/>
          <w:lang w:val="vi-VN"/>
        </w:rPr>
        <w:t xml:space="preserve"> </w:t>
      </w:r>
      <w:r w:rsidR="005756D1" w:rsidRPr="00FF3E5B">
        <w:rPr>
          <w:b/>
          <w:noProof w:val="0"/>
          <w:spacing w:val="-4"/>
          <w:sz w:val="28"/>
          <w:szCs w:val="28"/>
          <w:lang w:val="vi-VN"/>
        </w:rPr>
        <w:t xml:space="preserve">Thực trạng </w:t>
      </w:r>
      <w:r w:rsidRPr="003F526D">
        <w:rPr>
          <w:b/>
          <w:noProof w:val="0"/>
          <w:spacing w:val="-4"/>
          <w:sz w:val="28"/>
          <w:szCs w:val="28"/>
          <w:lang w:val="vi-VN"/>
        </w:rPr>
        <w:t xml:space="preserve">về </w:t>
      </w:r>
      <w:r w:rsidR="005756D1" w:rsidRPr="00FF3E5B">
        <w:rPr>
          <w:b/>
          <w:noProof w:val="0"/>
          <w:spacing w:val="-4"/>
          <w:sz w:val="28"/>
          <w:szCs w:val="28"/>
          <w:lang w:val="vi-VN"/>
        </w:rPr>
        <w:t>tổ chức</w:t>
      </w:r>
      <w:r w:rsidRPr="003F526D">
        <w:rPr>
          <w:b/>
          <w:noProof w:val="0"/>
          <w:spacing w:val="-4"/>
          <w:sz w:val="28"/>
          <w:szCs w:val="28"/>
          <w:lang w:val="vi-VN"/>
        </w:rPr>
        <w:t>, biên chế của Vụ</w:t>
      </w:r>
      <w:r w:rsidR="00156DCC" w:rsidRPr="00947D59">
        <w:rPr>
          <w:b/>
          <w:noProof w:val="0"/>
          <w:spacing w:val="-4"/>
          <w:sz w:val="28"/>
          <w:szCs w:val="28"/>
          <w:lang w:val="vi-VN"/>
        </w:rPr>
        <w:t xml:space="preserve"> Phổ biến, giáo dục pháp luật</w:t>
      </w:r>
    </w:p>
    <w:p w14:paraId="28704DAC" w14:textId="77777777" w:rsidR="009626CD" w:rsidRDefault="00EB4A15" w:rsidP="003F526D">
      <w:pPr>
        <w:shd w:val="clear" w:color="auto" w:fill="FFFFFF"/>
        <w:spacing w:before="120" w:after="120"/>
        <w:ind w:firstLine="562"/>
        <w:jc w:val="both"/>
        <w:rPr>
          <w:color w:val="000000"/>
          <w:spacing w:val="2"/>
          <w:sz w:val="28"/>
          <w:szCs w:val="28"/>
          <w:lang w:val="es-PR"/>
        </w:rPr>
      </w:pPr>
      <w:r w:rsidRPr="004C0BC0">
        <w:rPr>
          <w:color w:val="000000"/>
          <w:spacing w:val="2"/>
          <w:sz w:val="28"/>
          <w:szCs w:val="28"/>
          <w:lang w:val="es-PR"/>
        </w:rPr>
        <w:t>Vụ Phổ biến, giáo dục pháp luật có 03 Phòng chuyên môn và được giao 32 biên chế (tại</w:t>
      </w:r>
      <w:r w:rsidR="009961D6" w:rsidRPr="004C0BC0">
        <w:rPr>
          <w:color w:val="000000"/>
          <w:spacing w:val="2"/>
          <w:sz w:val="28"/>
          <w:szCs w:val="28"/>
          <w:lang w:val="vi-VN"/>
        </w:rPr>
        <w:t xml:space="preserve"> thời điểm này</w:t>
      </w:r>
      <w:r w:rsidRPr="004C0BC0">
        <w:rPr>
          <w:color w:val="000000"/>
          <w:spacing w:val="2"/>
          <w:sz w:val="28"/>
          <w:szCs w:val="28"/>
          <w:lang w:val="es-PR"/>
        </w:rPr>
        <w:t xml:space="preserve"> có 03 Lãnh đạo Vụ, 05 Lãnh đạo Phòng và 24 chuyên viên). Các Phòng </w:t>
      </w:r>
      <w:r w:rsidRPr="00FF3E5B">
        <w:rPr>
          <w:color w:val="000000"/>
          <w:spacing w:val="2"/>
          <w:sz w:val="28"/>
          <w:szCs w:val="28"/>
          <w:lang w:val="es-PR"/>
        </w:rPr>
        <w:t>được tổ chức và phân định chức năng, nhiệm vụ, quyền hạn theo lĩnh vực quản lý.</w:t>
      </w:r>
      <w:r w:rsidRPr="004C0BC0">
        <w:rPr>
          <w:color w:val="000000"/>
          <w:spacing w:val="2"/>
          <w:sz w:val="28"/>
          <w:szCs w:val="28"/>
          <w:lang w:val="es-PR"/>
        </w:rPr>
        <w:t xml:space="preserve"> </w:t>
      </w:r>
      <w:r w:rsidR="00FB019A" w:rsidRPr="004C0BC0">
        <w:rPr>
          <w:color w:val="000000"/>
          <w:spacing w:val="2"/>
          <w:sz w:val="28"/>
          <w:szCs w:val="28"/>
          <w:lang w:val="es-PR"/>
        </w:rPr>
        <w:t xml:space="preserve">Công chức của Vụ Phổ biến, giáo dục pháp luật đều đạt tiêu chuẩn về chức danh và vị trí việc làm theo quy định. </w:t>
      </w:r>
    </w:p>
    <w:p w14:paraId="28704DBE" w14:textId="77777777" w:rsidR="005756D1" w:rsidRPr="003F526D" w:rsidRDefault="00466A91" w:rsidP="003F526D">
      <w:pPr>
        <w:shd w:val="clear" w:color="auto" w:fill="FFFFFF"/>
        <w:spacing w:before="120" w:after="120"/>
        <w:ind w:firstLine="562"/>
        <w:jc w:val="both"/>
        <w:rPr>
          <w:bCs/>
          <w:iCs/>
          <w:color w:val="000000"/>
          <w:sz w:val="28"/>
          <w:szCs w:val="28"/>
          <w:lang w:val="es-PR"/>
        </w:rPr>
      </w:pPr>
      <w:r w:rsidRPr="003F526D">
        <w:rPr>
          <w:bCs/>
          <w:iCs/>
          <w:color w:val="000000"/>
          <w:sz w:val="28"/>
          <w:szCs w:val="28"/>
          <w:lang w:val="es-PR"/>
        </w:rPr>
        <w:t xml:space="preserve">Từ thực tiễn cho thấy tổ chức và hoạt động của Vụ Phổ biến, giáo dục pháp luật </w:t>
      </w:r>
      <w:r w:rsidR="003A1AE6" w:rsidRPr="003F526D">
        <w:rPr>
          <w:bCs/>
          <w:iCs/>
          <w:color w:val="000000"/>
          <w:sz w:val="28"/>
          <w:szCs w:val="28"/>
          <w:lang w:val="es-PR"/>
        </w:rPr>
        <w:t xml:space="preserve">hiện nay </w:t>
      </w:r>
      <w:r w:rsidRPr="003F526D">
        <w:rPr>
          <w:bCs/>
          <w:iCs/>
          <w:color w:val="000000"/>
          <w:sz w:val="28"/>
          <w:szCs w:val="28"/>
          <w:lang w:val="es-PR"/>
        </w:rPr>
        <w:t>vẫn còn m</w:t>
      </w:r>
      <w:r w:rsidR="005756D1" w:rsidRPr="003F526D">
        <w:rPr>
          <w:bCs/>
          <w:iCs/>
          <w:color w:val="000000"/>
          <w:sz w:val="28"/>
          <w:szCs w:val="28"/>
          <w:lang w:val="es-PR"/>
        </w:rPr>
        <w:t xml:space="preserve">ột số tồn tại, hạn chế, bất cập </w:t>
      </w:r>
      <w:r w:rsidRPr="003F526D">
        <w:rPr>
          <w:bCs/>
          <w:iCs/>
          <w:color w:val="000000"/>
          <w:sz w:val="28"/>
          <w:szCs w:val="28"/>
          <w:lang w:val="es-PR"/>
        </w:rPr>
        <w:t>như sau:</w:t>
      </w:r>
    </w:p>
    <w:p w14:paraId="28704DBF" w14:textId="77777777" w:rsidR="00416074" w:rsidRPr="00A67DD8" w:rsidRDefault="00AB104E" w:rsidP="00B55F16">
      <w:pPr>
        <w:spacing w:before="120" w:after="120"/>
        <w:ind w:firstLine="567"/>
        <w:jc w:val="both"/>
        <w:rPr>
          <w:spacing w:val="2"/>
          <w:sz w:val="28"/>
          <w:szCs w:val="28"/>
          <w:lang w:val="vi-VN"/>
        </w:rPr>
      </w:pPr>
      <w:r w:rsidRPr="003F526D">
        <w:rPr>
          <w:b/>
          <w:i/>
          <w:spacing w:val="2"/>
          <w:sz w:val="28"/>
          <w:szCs w:val="28"/>
          <w:lang w:val="vi-VN"/>
        </w:rPr>
        <w:t>Thứ nhất,</w:t>
      </w:r>
      <w:r w:rsidR="00350262" w:rsidRPr="003F526D">
        <w:rPr>
          <w:b/>
          <w:i/>
          <w:spacing w:val="2"/>
          <w:sz w:val="28"/>
          <w:szCs w:val="28"/>
          <w:lang w:val="vi-VN"/>
        </w:rPr>
        <w:t xml:space="preserve"> nhiều nhiệm vụ cần và có thể phân cấp, ủy quyền cho đơn vị nhưng vẫn đang do Lãnh đạo Bộ giải quyết.</w:t>
      </w:r>
      <w:r w:rsidR="00350262" w:rsidRPr="00A67DD8">
        <w:rPr>
          <w:spacing w:val="2"/>
          <w:sz w:val="28"/>
          <w:szCs w:val="28"/>
          <w:lang w:val="vi-VN"/>
        </w:rPr>
        <w:t xml:space="preserve"> Điều này dẫn đến việc quá tải cho Lãnh đạo Bộ, thời gian giải quyết có thể bị kéo dài, nhiều tầng nấc, phát sinh thêm thủ tục, giấy tờ không cần thiết. Từ đó, tính hiệu lực, hiệu quả trong công tác PBGDPL, HGOCS, TCPL bị ảnh hưởng không nhỏ. Trong khi các lĩnh vực </w:t>
      </w:r>
      <w:r w:rsidR="00350262" w:rsidRPr="00A67DD8">
        <w:rPr>
          <w:spacing w:val="2"/>
          <w:sz w:val="28"/>
          <w:szCs w:val="28"/>
          <w:lang w:val="vi-VN"/>
        </w:rPr>
        <w:lastRenderedPageBreak/>
        <w:t xml:space="preserve">công tác này   </w:t>
      </w:r>
      <w:r w:rsidR="00416074" w:rsidRPr="00A67DD8">
        <w:rPr>
          <w:spacing w:val="2"/>
          <w:sz w:val="28"/>
          <w:szCs w:val="28"/>
          <w:lang w:val="vi-VN"/>
        </w:rPr>
        <w:t>liên quan đến tất cả các bộ, ngành, địa phương, tận cấp xã</w:t>
      </w:r>
      <w:r w:rsidR="00A67DD8" w:rsidRPr="00947D59">
        <w:rPr>
          <w:spacing w:val="2"/>
          <w:sz w:val="28"/>
          <w:szCs w:val="28"/>
          <w:lang w:val="vi-VN"/>
        </w:rPr>
        <w:t>; v</w:t>
      </w:r>
      <w:r w:rsidR="00416074" w:rsidRPr="00A67DD8">
        <w:rPr>
          <w:spacing w:val="2"/>
          <w:sz w:val="28"/>
          <w:szCs w:val="28"/>
          <w:lang w:val="vi-VN"/>
        </w:rPr>
        <w:t xml:space="preserve">iệc hướng dẫn, </w:t>
      </w:r>
      <w:r w:rsidR="00DE7851" w:rsidRPr="00A67DD8">
        <w:rPr>
          <w:spacing w:val="2"/>
          <w:sz w:val="28"/>
          <w:szCs w:val="28"/>
          <w:lang w:val="vi-VN"/>
        </w:rPr>
        <w:t xml:space="preserve">thẩm định, góp ý, </w:t>
      </w:r>
      <w:r w:rsidR="00416074" w:rsidRPr="00A67DD8">
        <w:rPr>
          <w:spacing w:val="2"/>
          <w:sz w:val="28"/>
          <w:szCs w:val="28"/>
          <w:lang w:val="vi-VN"/>
        </w:rPr>
        <w:t>trả lời kiến nghị các cơ quan, cử tri, người dân diễn ra thường xuyên</w:t>
      </w:r>
      <w:r w:rsidR="00DE7851" w:rsidRPr="00A67DD8">
        <w:rPr>
          <w:spacing w:val="2"/>
          <w:sz w:val="28"/>
          <w:szCs w:val="28"/>
          <w:lang w:val="vi-VN"/>
        </w:rPr>
        <w:t xml:space="preserve"> với</w:t>
      </w:r>
      <w:r w:rsidR="00416074" w:rsidRPr="00A67DD8">
        <w:rPr>
          <w:spacing w:val="2"/>
          <w:sz w:val="28"/>
          <w:szCs w:val="28"/>
          <w:lang w:val="vi-VN"/>
        </w:rPr>
        <w:t xml:space="preserve"> khối lượng lớn</w:t>
      </w:r>
      <w:r w:rsidR="00A67DD8" w:rsidRPr="00947D59">
        <w:rPr>
          <w:spacing w:val="2"/>
          <w:sz w:val="28"/>
          <w:szCs w:val="28"/>
          <w:lang w:val="vi-VN"/>
        </w:rPr>
        <w:t>,</w:t>
      </w:r>
      <w:r w:rsidR="000C695A" w:rsidRPr="00A67DD8">
        <w:rPr>
          <w:spacing w:val="2"/>
          <w:sz w:val="28"/>
          <w:szCs w:val="28"/>
          <w:lang w:val="vi-VN"/>
        </w:rPr>
        <w:t xml:space="preserve"> đòi hỏi phải được giải quyết nhanh chóng, kịp thời</w:t>
      </w:r>
      <w:r w:rsidR="00416074" w:rsidRPr="00A67DD8">
        <w:rPr>
          <w:spacing w:val="2"/>
          <w:sz w:val="28"/>
          <w:szCs w:val="28"/>
          <w:lang w:val="vi-VN"/>
        </w:rPr>
        <w:t xml:space="preserve">. </w:t>
      </w:r>
    </w:p>
    <w:p w14:paraId="28704DC0" w14:textId="77777777" w:rsidR="000C695A" w:rsidRDefault="00416074" w:rsidP="00B55F16">
      <w:pPr>
        <w:spacing w:before="120" w:after="120"/>
        <w:ind w:firstLine="567"/>
        <w:jc w:val="both"/>
        <w:rPr>
          <w:sz w:val="28"/>
          <w:szCs w:val="28"/>
          <w:lang w:val="vi-VN"/>
        </w:rPr>
      </w:pPr>
      <w:r w:rsidRPr="003F526D">
        <w:rPr>
          <w:b/>
          <w:i/>
          <w:sz w:val="28"/>
          <w:szCs w:val="28"/>
          <w:lang w:val="vi-VN"/>
        </w:rPr>
        <w:t xml:space="preserve">Thứ hai, </w:t>
      </w:r>
      <w:r w:rsidR="000C695A" w:rsidRPr="003F526D">
        <w:rPr>
          <w:b/>
          <w:i/>
          <w:sz w:val="28"/>
          <w:szCs w:val="28"/>
          <w:lang w:val="vi-VN"/>
        </w:rPr>
        <w:t>năng lực, nguồn lực, tính chủ động, độc lập của mô hình tổ chức hiện nay của Vụ bị hạn chế, không tương thích, phù hợp với các nhiệm vụ được giao từ trước đến nay.</w:t>
      </w:r>
      <w:r w:rsidR="000C695A">
        <w:rPr>
          <w:sz w:val="28"/>
          <w:szCs w:val="28"/>
          <w:lang w:val="vi-VN"/>
        </w:rPr>
        <w:t xml:space="preserve"> </w:t>
      </w:r>
      <w:r w:rsidR="00F21B7F">
        <w:rPr>
          <w:sz w:val="28"/>
          <w:szCs w:val="28"/>
          <w:lang w:val="vi-VN"/>
        </w:rPr>
        <w:t>Điều này đã dẫn đến chất lượng công tác</w:t>
      </w:r>
      <w:r w:rsidR="00F21B7F" w:rsidRPr="00F21B7F">
        <w:rPr>
          <w:sz w:val="28"/>
          <w:szCs w:val="28"/>
          <w:lang w:val="vi-VN"/>
        </w:rPr>
        <w:t xml:space="preserve"> </w:t>
      </w:r>
      <w:r w:rsidR="00F21B7F">
        <w:rPr>
          <w:sz w:val="28"/>
          <w:szCs w:val="28"/>
          <w:lang w:val="vi-VN"/>
        </w:rPr>
        <w:t xml:space="preserve">chưa cao, chưa đáp ứng được đầy đủ các yêu cầu của cơ quan cấp trên và thực tiễn. </w:t>
      </w:r>
      <w:r w:rsidR="000C695A" w:rsidRPr="00757222">
        <w:rPr>
          <w:spacing w:val="-4"/>
          <w:sz w:val="28"/>
          <w:szCs w:val="28"/>
          <w:lang w:val="es-PR"/>
        </w:rPr>
        <w:t xml:space="preserve">Trong thực tiễn hoạt động, Vụ Phổ biến, giáo dục pháp luật đã tham mưu, tổ chức triển khai nhiều nhiệm vụ cụ thể </w:t>
      </w:r>
      <w:r w:rsidR="000C695A">
        <w:rPr>
          <w:spacing w:val="-4"/>
          <w:sz w:val="28"/>
          <w:szCs w:val="28"/>
          <w:lang w:val="vi-VN"/>
        </w:rPr>
        <w:t xml:space="preserve">không chỉ theo Nghị định 96/2017/NĐ-CP mà còn </w:t>
      </w:r>
      <w:r w:rsidR="000C695A" w:rsidRPr="00757222">
        <w:rPr>
          <w:spacing w:val="-4"/>
          <w:sz w:val="28"/>
          <w:szCs w:val="28"/>
          <w:lang w:val="es-PR"/>
        </w:rPr>
        <w:t>được giao bởi Luật, Nghị định</w:t>
      </w:r>
      <w:r w:rsidR="000C695A">
        <w:rPr>
          <w:spacing w:val="-4"/>
          <w:sz w:val="28"/>
          <w:szCs w:val="28"/>
          <w:lang w:val="vi-VN"/>
        </w:rPr>
        <w:t xml:space="preserve"> khác</w:t>
      </w:r>
      <w:r w:rsidR="000C695A" w:rsidRPr="00757222">
        <w:rPr>
          <w:spacing w:val="-4"/>
          <w:sz w:val="28"/>
          <w:szCs w:val="28"/>
          <w:lang w:val="es-PR"/>
        </w:rPr>
        <w:t xml:space="preserve"> (</w:t>
      </w:r>
      <w:r w:rsidR="000C695A" w:rsidRPr="00757222">
        <w:rPr>
          <w:i/>
          <w:spacing w:val="-4"/>
          <w:sz w:val="28"/>
          <w:szCs w:val="28"/>
          <w:lang w:val="es-PR"/>
        </w:rPr>
        <w:t xml:space="preserve">Luật PBGDPL, Luật Hòa giải ở cơ sở, </w:t>
      </w:r>
      <w:r w:rsidR="000C695A" w:rsidRPr="00757222">
        <w:rPr>
          <w:i/>
          <w:spacing w:val="-6"/>
          <w:sz w:val="28"/>
          <w:szCs w:val="28"/>
          <w:lang w:val="es-PR"/>
        </w:rPr>
        <w:t xml:space="preserve">Nghị định số 28/2013/NĐ-CP ngày 04/4/2013 của Chính phủ quy định chi tiết một số điều và biện pháp thi hành Luật PBGDPL; </w:t>
      </w:r>
      <w:r w:rsidR="000C695A" w:rsidRPr="00757222">
        <w:rPr>
          <w:i/>
          <w:sz w:val="28"/>
          <w:szCs w:val="28"/>
          <w:lang w:val="es-PR"/>
        </w:rPr>
        <w:t>Nghị định số 15/2014/NĐ-CP ngày 27/02/2014 của Chính phủ quy định chi tiết một số điều và biện pháp thi hành Luật hòa giải ở cơ sở</w:t>
      </w:r>
      <w:r w:rsidR="000C695A" w:rsidRPr="00757222">
        <w:rPr>
          <w:i/>
          <w:spacing w:val="-4"/>
          <w:sz w:val="28"/>
          <w:szCs w:val="28"/>
          <w:lang w:val="es-PR"/>
        </w:rPr>
        <w:t xml:space="preserve">….) </w:t>
      </w:r>
      <w:r w:rsidR="000C695A" w:rsidRPr="00757222">
        <w:rPr>
          <w:spacing w:val="-4"/>
          <w:sz w:val="28"/>
          <w:szCs w:val="28"/>
          <w:lang w:val="es-PR"/>
        </w:rPr>
        <w:t>và nhiệm vụ hàng năm của Thủ tướng Chính phủ, Bộ trưởng Bộ Tư pháp giao. Cụ thể như: tổ chức các hoạt động PBGDPL có trọng điểm cho người dân vùng sâu, vùng xa; thực hiện truyền thông chính sách, pháp luật; tổ chức các cuộc thi kỹ năng, nghiệp vụ toàn quốc cho báo cáo viên, tuyền truyên viên pháp luật, hòa giải viên và các sự kiện hưởng ứng Ngày Pháp luật Việt Nam...</w:t>
      </w:r>
    </w:p>
    <w:p w14:paraId="28704DC1" w14:textId="4DB00933" w:rsidR="00C10B4D" w:rsidRDefault="00F21B7F" w:rsidP="00B55F16">
      <w:pPr>
        <w:spacing w:before="120" w:after="120"/>
        <w:ind w:firstLine="567"/>
        <w:jc w:val="both"/>
        <w:rPr>
          <w:sz w:val="28"/>
          <w:szCs w:val="28"/>
          <w:lang w:val="vi-VN"/>
        </w:rPr>
      </w:pPr>
      <w:r w:rsidRPr="003F526D">
        <w:rPr>
          <w:b/>
          <w:i/>
          <w:sz w:val="28"/>
          <w:szCs w:val="28"/>
          <w:lang w:val="vi-VN"/>
        </w:rPr>
        <w:t>Thứ ba, một số nhiệm vụ chưa có cơ chế thực hiện, thậm chí không thực hiện được trong thời gian tới nếu giữ nguyên mô hình Vụ.</w:t>
      </w:r>
      <w:r>
        <w:rPr>
          <w:sz w:val="28"/>
          <w:szCs w:val="28"/>
          <w:lang w:val="vi-VN"/>
        </w:rPr>
        <w:t xml:space="preserve"> </w:t>
      </w:r>
      <w:r w:rsidR="00BC5C56">
        <w:rPr>
          <w:sz w:val="28"/>
          <w:szCs w:val="28"/>
          <w:lang w:val="vi-VN"/>
        </w:rPr>
        <w:t>Cụ th</w:t>
      </w:r>
      <w:r w:rsidR="005C39C1">
        <w:rPr>
          <w:sz w:val="28"/>
          <w:szCs w:val="28"/>
        </w:rPr>
        <w:t>ể</w:t>
      </w:r>
      <w:r w:rsidR="00C10B4D">
        <w:rPr>
          <w:sz w:val="28"/>
          <w:szCs w:val="28"/>
          <w:lang w:val="vi-VN"/>
        </w:rPr>
        <w:t>:</w:t>
      </w:r>
    </w:p>
    <w:p w14:paraId="28704DC2" w14:textId="77777777" w:rsidR="00BC5C56" w:rsidRDefault="00BC5C56" w:rsidP="00FF3E5B">
      <w:pPr>
        <w:numPr>
          <w:ilvl w:val="0"/>
          <w:numId w:val="34"/>
        </w:numPr>
        <w:spacing w:before="120" w:after="120"/>
        <w:ind w:left="0" w:firstLine="567"/>
        <w:jc w:val="both"/>
        <w:rPr>
          <w:sz w:val="28"/>
          <w:szCs w:val="28"/>
          <w:lang w:val="vi-VN"/>
        </w:rPr>
      </w:pPr>
      <w:r w:rsidRPr="00933EA2">
        <w:rPr>
          <w:spacing w:val="-4"/>
          <w:sz w:val="28"/>
          <w:szCs w:val="28"/>
          <w:lang w:val="es-PR"/>
        </w:rPr>
        <w:t>Luật PBGDPL đã đặt ra yêu cầu đẩy mạnh xã hội hóa, huy động nguồn lực từ</w:t>
      </w:r>
      <w:r w:rsidR="00C10B4D">
        <w:rPr>
          <w:spacing w:val="-4"/>
          <w:sz w:val="28"/>
          <w:szCs w:val="28"/>
          <w:lang w:val="vi-VN"/>
        </w:rPr>
        <w:t xml:space="preserve"> </w:t>
      </w:r>
      <w:r w:rsidRPr="00FF3E5B">
        <w:rPr>
          <w:sz w:val="28"/>
          <w:szCs w:val="28"/>
          <w:lang w:val="vi-VN"/>
        </w:rPr>
        <w:t>xã</w:t>
      </w:r>
      <w:r w:rsidRPr="00933EA2">
        <w:rPr>
          <w:spacing w:val="-4"/>
          <w:sz w:val="28"/>
          <w:szCs w:val="28"/>
          <w:lang w:val="es-PR"/>
        </w:rPr>
        <w:t xml:space="preserve"> hội trong công tác PBGDPL, nhưng do chưa có tư cách pháp nhân, cơ chế làm việc chủ động, linh hoạt nên Vụ PBGDPL còn gặp nhiều khó khăn trong tổ chức thực hiện. Đặc biệt là </w:t>
      </w:r>
      <w:r>
        <w:rPr>
          <w:spacing w:val="-4"/>
          <w:sz w:val="28"/>
          <w:szCs w:val="28"/>
          <w:lang w:val="vi-VN"/>
        </w:rPr>
        <w:t>không có cơ chế để</w:t>
      </w:r>
      <w:r w:rsidRPr="00933EA2">
        <w:rPr>
          <w:spacing w:val="-4"/>
          <w:sz w:val="28"/>
          <w:szCs w:val="28"/>
          <w:lang w:val="es-PR"/>
        </w:rPr>
        <w:t xml:space="preserve"> </w:t>
      </w:r>
      <w:r>
        <w:rPr>
          <w:spacing w:val="-4"/>
          <w:sz w:val="28"/>
          <w:szCs w:val="28"/>
          <w:lang w:val="vi-VN"/>
        </w:rPr>
        <w:t xml:space="preserve">làm việc, </w:t>
      </w:r>
      <w:r w:rsidRPr="00933EA2">
        <w:rPr>
          <w:spacing w:val="-4"/>
          <w:sz w:val="28"/>
          <w:szCs w:val="28"/>
          <w:lang w:val="es-PR"/>
        </w:rPr>
        <w:t xml:space="preserve">phối hợp </w:t>
      </w:r>
      <w:r>
        <w:rPr>
          <w:spacing w:val="-4"/>
          <w:sz w:val="28"/>
          <w:szCs w:val="28"/>
          <w:lang w:val="vi-VN"/>
        </w:rPr>
        <w:t xml:space="preserve">trực tiếp, </w:t>
      </w:r>
      <w:r w:rsidRPr="00933EA2">
        <w:rPr>
          <w:spacing w:val="-4"/>
          <w:sz w:val="28"/>
          <w:szCs w:val="28"/>
          <w:lang w:val="es-PR"/>
        </w:rPr>
        <w:t>thường xuyên với nhiều cơ quan, tổ chức, cá nhân từ trung ương đến địa phương (Hội Luật Gia, các Đoàn Luật sư, Hiệp hội các doanh nghiệp…)</w:t>
      </w:r>
      <w:r>
        <w:rPr>
          <w:spacing w:val="-4"/>
          <w:sz w:val="28"/>
          <w:szCs w:val="28"/>
          <w:lang w:val="vi-VN"/>
        </w:rPr>
        <w:t xml:space="preserve"> trong quá trình huy động nguồn lực xã hội</w:t>
      </w:r>
      <w:r w:rsidR="00C10B4D">
        <w:rPr>
          <w:spacing w:val="-4"/>
          <w:sz w:val="28"/>
          <w:szCs w:val="28"/>
          <w:lang w:val="vi-VN"/>
        </w:rPr>
        <w:t xml:space="preserve"> hỗ trợ công tác PBGDP</w:t>
      </w:r>
      <w:r w:rsidR="009252F6" w:rsidRPr="003F526D">
        <w:rPr>
          <w:spacing w:val="-4"/>
          <w:sz w:val="28"/>
          <w:szCs w:val="28"/>
          <w:lang w:val="es-PR"/>
        </w:rPr>
        <w:t>L</w:t>
      </w:r>
      <w:r w:rsidR="00C10B4D">
        <w:rPr>
          <w:spacing w:val="-4"/>
          <w:sz w:val="28"/>
          <w:szCs w:val="28"/>
          <w:lang w:val="vi-VN"/>
        </w:rPr>
        <w:t>, HGOCS, TCPL trên phạm vi toàn quốc</w:t>
      </w:r>
      <w:r w:rsidRPr="00933EA2">
        <w:rPr>
          <w:spacing w:val="-4"/>
          <w:sz w:val="28"/>
          <w:szCs w:val="28"/>
          <w:lang w:val="es-PR"/>
        </w:rPr>
        <w:t>.</w:t>
      </w:r>
    </w:p>
    <w:p w14:paraId="28704DC3" w14:textId="77777777" w:rsidR="00C10B4D" w:rsidRDefault="00C10B4D" w:rsidP="00B55F16">
      <w:pPr>
        <w:spacing w:before="120" w:after="120"/>
        <w:ind w:firstLine="567"/>
        <w:jc w:val="both"/>
        <w:rPr>
          <w:sz w:val="28"/>
          <w:szCs w:val="28"/>
          <w:lang w:val="vi-VN"/>
        </w:rPr>
      </w:pPr>
      <w:r>
        <w:rPr>
          <w:spacing w:val="-4"/>
          <w:sz w:val="28"/>
          <w:szCs w:val="28"/>
          <w:lang w:val="vi-VN"/>
        </w:rPr>
        <w:t xml:space="preserve">- </w:t>
      </w:r>
      <w:r w:rsidRPr="0022740F">
        <w:rPr>
          <w:spacing w:val="-4"/>
          <w:sz w:val="28"/>
          <w:szCs w:val="28"/>
          <w:lang w:val="es-PR"/>
        </w:rPr>
        <w:t xml:space="preserve">Thời gian gần đây, Bộ Tư pháp được Ban Bí thư, Chính phủ, Thủ tướng Chính phủ giao một số nhiệm vụ mới rất quan trọng, có tính phức tạp, khó, yêu cầu cao, phạm vi tương tác rộng trên toàn quốc, đòi hỏi phải có mô hình tổ chức, cơ chế công tác phù hợp thì mới triển khai được trong thực tiễn. Trong đó, tập trung chủ yếu là </w:t>
      </w:r>
      <w:r w:rsidRPr="0022740F">
        <w:rPr>
          <w:i/>
          <w:spacing w:val="-4"/>
          <w:sz w:val="28"/>
          <w:szCs w:val="28"/>
          <w:lang w:val="es-PR"/>
        </w:rPr>
        <w:t>nhiệm vụ xây dựng, vận hành và quản lý Cổng thông tin PBGDPL quốc gia</w:t>
      </w:r>
      <w:r w:rsidRPr="0022740F">
        <w:rPr>
          <w:spacing w:val="-4"/>
          <w:sz w:val="28"/>
          <w:szCs w:val="28"/>
          <w:lang w:val="es-PR"/>
        </w:rPr>
        <w:t xml:space="preserve"> theo Quyết định số 471/QĐ-TTg ngày 26/4/2019 của Thủ tướng Chính phủ. Tính chất của nhiệm vụ này đòi hỏi đơn vị được giao thực hiện phải được phân cấp, giao quyền rất cụ thể, linh hoạt, độc lập trong giải quyết các nhiệm vụ như: hành chính-chuyên môn, kỹ thuật, tài chính, thanh tra, kiểm tra, xử lý vi phạm</w:t>
      </w:r>
      <w:r w:rsidR="009252F6">
        <w:rPr>
          <w:spacing w:val="-4"/>
          <w:sz w:val="28"/>
          <w:szCs w:val="28"/>
          <w:lang w:val="es-PR"/>
        </w:rPr>
        <w:t>.</w:t>
      </w:r>
      <w:r w:rsidRPr="0022740F">
        <w:rPr>
          <w:spacing w:val="-4"/>
          <w:sz w:val="28"/>
          <w:szCs w:val="28"/>
          <w:lang w:val="es-PR"/>
        </w:rPr>
        <w:t xml:space="preserve"> Bên cạnh đó, đơn vị phải có tư cách pháp nhân để ký kết các thỏa thuận với các đối tác trong  xử lý ngay các vấn đề phát sinh về kỹ thuật, tài chính, nhân sự… đảm bảo Cổng PBGDPL quốc gia được vận hành, cập nhật thường xuyên, liên tục, không gián đoạn. </w:t>
      </w:r>
    </w:p>
    <w:p w14:paraId="28704DC4" w14:textId="77777777" w:rsidR="00F63913" w:rsidRPr="00FF3E5B" w:rsidRDefault="009631C9" w:rsidP="00F63913">
      <w:pPr>
        <w:autoSpaceDE w:val="0"/>
        <w:autoSpaceDN w:val="0"/>
        <w:adjustRightInd w:val="0"/>
        <w:spacing w:before="120" w:after="120"/>
        <w:ind w:firstLine="567"/>
        <w:jc w:val="both"/>
        <w:rPr>
          <w:bCs/>
          <w:noProof w:val="0"/>
          <w:color w:val="000000"/>
          <w:spacing w:val="-4"/>
          <w:sz w:val="28"/>
          <w:szCs w:val="28"/>
          <w:lang w:val="es-PR" w:eastAsia="x-none"/>
        </w:rPr>
      </w:pPr>
      <w:r w:rsidRPr="00FF3E5B">
        <w:rPr>
          <w:bCs/>
          <w:noProof w:val="0"/>
          <w:color w:val="000000"/>
          <w:spacing w:val="-4"/>
          <w:sz w:val="28"/>
          <w:szCs w:val="28"/>
          <w:lang w:val="es-PR" w:eastAsia="x-none"/>
        </w:rPr>
        <w:t xml:space="preserve">Với tính chất, yêu cầu và khối lượng công việc phục vụ triển khai các nhiệm vụ mới </w:t>
      </w:r>
      <w:r w:rsidR="0083674B" w:rsidRPr="00FF3E5B">
        <w:rPr>
          <w:bCs/>
          <w:noProof w:val="0"/>
          <w:color w:val="000000"/>
          <w:spacing w:val="-4"/>
          <w:sz w:val="28"/>
          <w:szCs w:val="28"/>
          <w:lang w:val="es-PR" w:eastAsia="x-none"/>
        </w:rPr>
        <w:t xml:space="preserve">nêu trên </w:t>
      </w:r>
      <w:r w:rsidRPr="00FF3E5B">
        <w:rPr>
          <w:bCs/>
          <w:noProof w:val="0"/>
          <w:color w:val="000000"/>
          <w:spacing w:val="-4"/>
          <w:sz w:val="28"/>
          <w:szCs w:val="28"/>
          <w:lang w:val="es-PR" w:eastAsia="x-none"/>
        </w:rPr>
        <w:t>đòi hỏi</w:t>
      </w:r>
      <w:r w:rsidR="0083674B" w:rsidRPr="00FF3E5B">
        <w:rPr>
          <w:bCs/>
          <w:noProof w:val="0"/>
          <w:color w:val="000000"/>
          <w:spacing w:val="-4"/>
          <w:sz w:val="28"/>
          <w:szCs w:val="28"/>
          <w:lang w:val="es-PR" w:eastAsia="x-none"/>
        </w:rPr>
        <w:t xml:space="preserve"> phải</w:t>
      </w:r>
      <w:r w:rsidRPr="00FF3E5B">
        <w:rPr>
          <w:bCs/>
          <w:noProof w:val="0"/>
          <w:color w:val="000000"/>
          <w:spacing w:val="-4"/>
          <w:sz w:val="28"/>
          <w:szCs w:val="28"/>
          <w:lang w:val="es-PR" w:eastAsia="x-none"/>
        </w:rPr>
        <w:t xml:space="preserve"> </w:t>
      </w:r>
      <w:r w:rsidR="00F63913" w:rsidRPr="00FF3E5B">
        <w:rPr>
          <w:bCs/>
          <w:noProof w:val="0"/>
          <w:color w:val="000000"/>
          <w:spacing w:val="-4"/>
          <w:sz w:val="28"/>
          <w:szCs w:val="28"/>
          <w:lang w:val="es-PR" w:eastAsia="x-none"/>
        </w:rPr>
        <w:t xml:space="preserve">có mô hình </w:t>
      </w:r>
      <w:r w:rsidR="005D29A1" w:rsidRPr="00FF3E5B">
        <w:rPr>
          <w:bCs/>
          <w:noProof w:val="0"/>
          <w:color w:val="000000"/>
          <w:spacing w:val="-4"/>
          <w:sz w:val="28"/>
          <w:szCs w:val="28"/>
          <w:lang w:val="es-PR" w:eastAsia="x-none"/>
        </w:rPr>
        <w:t>phù hợp</w:t>
      </w:r>
      <w:r w:rsidR="008A7174" w:rsidRPr="00FF3E5B">
        <w:rPr>
          <w:bCs/>
          <w:noProof w:val="0"/>
          <w:color w:val="000000"/>
          <w:spacing w:val="-4"/>
          <w:sz w:val="28"/>
          <w:szCs w:val="28"/>
          <w:lang w:val="es-PR" w:eastAsia="x-none"/>
        </w:rPr>
        <w:t xml:space="preserve"> hơn</w:t>
      </w:r>
      <w:r w:rsidR="005D29A1" w:rsidRPr="00FF3E5B">
        <w:rPr>
          <w:bCs/>
          <w:noProof w:val="0"/>
          <w:color w:val="000000"/>
          <w:spacing w:val="-4"/>
          <w:sz w:val="28"/>
          <w:szCs w:val="28"/>
          <w:lang w:val="es-PR" w:eastAsia="x-none"/>
        </w:rPr>
        <w:t xml:space="preserve"> </w:t>
      </w:r>
      <w:r w:rsidRPr="00FF3E5B">
        <w:rPr>
          <w:bCs/>
          <w:noProof w:val="0"/>
          <w:color w:val="000000"/>
          <w:spacing w:val="-4"/>
          <w:sz w:val="28"/>
          <w:szCs w:val="28"/>
          <w:lang w:val="es-PR" w:eastAsia="x-none"/>
        </w:rPr>
        <w:t>cho</w:t>
      </w:r>
      <w:r w:rsidR="005D29A1" w:rsidRPr="00FF3E5B">
        <w:rPr>
          <w:bCs/>
          <w:noProof w:val="0"/>
          <w:color w:val="000000"/>
          <w:spacing w:val="-4"/>
          <w:sz w:val="28"/>
          <w:szCs w:val="28"/>
          <w:lang w:val="es-PR" w:eastAsia="x-none"/>
        </w:rPr>
        <w:t xml:space="preserve"> </w:t>
      </w:r>
      <w:r w:rsidRPr="00FF3E5B">
        <w:rPr>
          <w:bCs/>
          <w:noProof w:val="0"/>
          <w:color w:val="000000"/>
          <w:spacing w:val="-4"/>
          <w:sz w:val="28"/>
          <w:szCs w:val="28"/>
          <w:lang w:val="es-PR" w:eastAsia="x-none"/>
        </w:rPr>
        <w:t xml:space="preserve">Vụ Phổ biến, giáo dục pháp luật, để </w:t>
      </w:r>
      <w:r w:rsidR="008A7174" w:rsidRPr="00FF3E5B">
        <w:rPr>
          <w:bCs/>
          <w:noProof w:val="0"/>
          <w:color w:val="000000"/>
          <w:spacing w:val="-4"/>
          <w:sz w:val="28"/>
          <w:szCs w:val="28"/>
          <w:lang w:val="es-PR" w:eastAsia="x-none"/>
        </w:rPr>
        <w:t>đơn vị</w:t>
      </w:r>
      <w:r w:rsidR="007B51CE" w:rsidRPr="00FF3E5B">
        <w:rPr>
          <w:bCs/>
          <w:noProof w:val="0"/>
          <w:color w:val="000000"/>
          <w:spacing w:val="-4"/>
          <w:sz w:val="28"/>
          <w:szCs w:val="28"/>
          <w:lang w:val="es-PR" w:eastAsia="x-none"/>
        </w:rPr>
        <w:t xml:space="preserve"> phát huy được vai trò </w:t>
      </w:r>
      <w:r w:rsidR="005D29A1" w:rsidRPr="00FF3E5B">
        <w:rPr>
          <w:bCs/>
          <w:noProof w:val="0"/>
          <w:color w:val="000000"/>
          <w:spacing w:val="-4"/>
          <w:sz w:val="28"/>
          <w:szCs w:val="28"/>
          <w:lang w:val="es-PR" w:eastAsia="x-none"/>
        </w:rPr>
        <w:t xml:space="preserve">tham mưu, giúp </w:t>
      </w:r>
      <w:r w:rsidR="007B51CE" w:rsidRPr="00FF3E5B">
        <w:rPr>
          <w:bCs/>
          <w:noProof w:val="0"/>
          <w:color w:val="000000"/>
          <w:spacing w:val="-4"/>
          <w:sz w:val="28"/>
          <w:szCs w:val="28"/>
          <w:lang w:val="es-PR" w:eastAsia="x-none"/>
        </w:rPr>
        <w:t xml:space="preserve">Bộ trưởng </w:t>
      </w:r>
      <w:r w:rsidR="005D29A1" w:rsidRPr="00FF3E5B">
        <w:rPr>
          <w:bCs/>
          <w:noProof w:val="0"/>
          <w:color w:val="000000"/>
          <w:spacing w:val="-4"/>
          <w:sz w:val="28"/>
          <w:szCs w:val="28"/>
          <w:lang w:val="es-PR" w:eastAsia="x-none"/>
        </w:rPr>
        <w:t xml:space="preserve">Bộ Tư pháp </w:t>
      </w:r>
      <w:r w:rsidR="007B51CE" w:rsidRPr="00FF3E5B">
        <w:rPr>
          <w:bCs/>
          <w:noProof w:val="0"/>
          <w:color w:val="000000"/>
          <w:spacing w:val="-4"/>
          <w:sz w:val="28"/>
          <w:szCs w:val="28"/>
          <w:lang w:val="es-PR" w:eastAsia="x-none"/>
        </w:rPr>
        <w:t xml:space="preserve">thực hiện chức năng quản lý nhà nước và tổ chức </w:t>
      </w:r>
      <w:r w:rsidR="005D29A1" w:rsidRPr="00FF3E5B">
        <w:rPr>
          <w:bCs/>
          <w:noProof w:val="0"/>
          <w:color w:val="000000"/>
          <w:spacing w:val="-4"/>
          <w:sz w:val="28"/>
          <w:szCs w:val="28"/>
          <w:lang w:val="es-PR" w:eastAsia="x-none"/>
        </w:rPr>
        <w:t>thực hiện</w:t>
      </w:r>
      <w:r w:rsidR="007B51CE" w:rsidRPr="00FF3E5B">
        <w:rPr>
          <w:bCs/>
          <w:noProof w:val="0"/>
          <w:color w:val="000000"/>
          <w:spacing w:val="-4"/>
          <w:sz w:val="28"/>
          <w:szCs w:val="28"/>
          <w:lang w:val="es-PR" w:eastAsia="x-none"/>
        </w:rPr>
        <w:t xml:space="preserve"> có hiệu quả các nhiệm vụ cụ </w:t>
      </w:r>
      <w:r w:rsidR="007B51CE" w:rsidRPr="00FF3E5B">
        <w:rPr>
          <w:bCs/>
          <w:noProof w:val="0"/>
          <w:color w:val="000000"/>
          <w:spacing w:val="-4"/>
          <w:sz w:val="28"/>
          <w:szCs w:val="28"/>
          <w:lang w:val="es-PR" w:eastAsia="x-none"/>
        </w:rPr>
        <w:lastRenderedPageBreak/>
        <w:t>thể về PBGDPL theo quy định của Luật, Nghị định và các Quyết định của Thủ tướng Chính phủ.</w:t>
      </w:r>
    </w:p>
    <w:p w14:paraId="28704DC6" w14:textId="1EB172DA" w:rsidR="00630EF5" w:rsidRPr="00FF3E5B" w:rsidRDefault="009515B6" w:rsidP="00430FD8">
      <w:pPr>
        <w:shd w:val="clear" w:color="auto" w:fill="FFFFFF"/>
        <w:spacing w:before="120" w:after="120"/>
        <w:ind w:firstLine="567"/>
        <w:jc w:val="both"/>
        <w:rPr>
          <w:b/>
          <w:color w:val="000000"/>
          <w:spacing w:val="-2"/>
          <w:sz w:val="28"/>
          <w:szCs w:val="28"/>
          <w:lang w:val="es-PR"/>
        </w:rPr>
      </w:pPr>
      <w:r>
        <w:rPr>
          <w:b/>
          <w:color w:val="000000"/>
          <w:spacing w:val="-2"/>
          <w:sz w:val="28"/>
          <w:szCs w:val="28"/>
          <w:lang w:val="es-PR"/>
        </w:rPr>
        <w:t>4</w:t>
      </w:r>
      <w:r w:rsidR="005A361D" w:rsidRPr="00FF3E5B">
        <w:rPr>
          <w:b/>
          <w:color w:val="000000"/>
          <w:spacing w:val="-2"/>
          <w:sz w:val="28"/>
          <w:szCs w:val="28"/>
          <w:lang w:val="es-PR"/>
        </w:rPr>
        <w:t>.</w:t>
      </w:r>
      <w:r w:rsidR="00630EF5" w:rsidRPr="00FF3E5B">
        <w:rPr>
          <w:b/>
          <w:color w:val="000000"/>
          <w:spacing w:val="-2"/>
          <w:sz w:val="28"/>
          <w:szCs w:val="28"/>
          <w:lang w:val="es-PR"/>
        </w:rPr>
        <w:t xml:space="preserve"> </w:t>
      </w:r>
      <w:r>
        <w:rPr>
          <w:b/>
          <w:color w:val="000000"/>
          <w:spacing w:val="-2"/>
          <w:sz w:val="28"/>
          <w:szCs w:val="28"/>
          <w:lang w:val="es-PR"/>
        </w:rPr>
        <w:t>Chuyển đổi</w:t>
      </w:r>
      <w:r w:rsidR="00D73458">
        <w:rPr>
          <w:b/>
          <w:color w:val="000000"/>
          <w:spacing w:val="-2"/>
          <w:sz w:val="28"/>
          <w:szCs w:val="28"/>
          <w:lang w:val="es-PR"/>
        </w:rPr>
        <w:t xml:space="preserve"> Vụ Phổ biến, giáo dục pháp luật thành Cục</w:t>
      </w:r>
    </w:p>
    <w:p w14:paraId="28704DC7" w14:textId="631471FC" w:rsidR="002B7181" w:rsidRPr="007E2D26" w:rsidRDefault="005C39C1" w:rsidP="007E2D26">
      <w:pPr>
        <w:shd w:val="clear" w:color="auto" w:fill="FFFFFF"/>
        <w:spacing w:before="120" w:after="120"/>
        <w:ind w:left="720" w:hanging="153"/>
        <w:jc w:val="both"/>
        <w:rPr>
          <w:b/>
          <w:i/>
          <w:iCs/>
          <w:color w:val="000000"/>
          <w:spacing w:val="-2"/>
          <w:sz w:val="28"/>
          <w:szCs w:val="28"/>
          <w:lang w:val="vi-VN"/>
        </w:rPr>
      </w:pPr>
      <w:r>
        <w:rPr>
          <w:b/>
          <w:i/>
          <w:iCs/>
          <w:color w:val="000000"/>
          <w:spacing w:val="-2"/>
          <w:sz w:val="28"/>
          <w:szCs w:val="28"/>
          <w:lang w:val="es-PR"/>
        </w:rPr>
        <w:t>4.1.</w:t>
      </w:r>
      <w:r w:rsidR="00031095" w:rsidRPr="007E2D26">
        <w:rPr>
          <w:b/>
          <w:i/>
          <w:iCs/>
          <w:color w:val="000000"/>
          <w:spacing w:val="-2"/>
          <w:sz w:val="28"/>
          <w:szCs w:val="28"/>
          <w:lang w:val="vi-VN"/>
        </w:rPr>
        <w:t xml:space="preserve"> </w:t>
      </w:r>
      <w:r w:rsidR="00C414E2" w:rsidRPr="007E2D26">
        <w:rPr>
          <w:b/>
          <w:i/>
          <w:iCs/>
          <w:color w:val="000000"/>
          <w:spacing w:val="-2"/>
          <w:sz w:val="28"/>
          <w:szCs w:val="28"/>
          <w:lang w:val="vi-VN"/>
        </w:rPr>
        <w:t>Mụ</w:t>
      </w:r>
      <w:r w:rsidR="0005349F" w:rsidRPr="007E2D26">
        <w:rPr>
          <w:b/>
          <w:i/>
          <w:iCs/>
          <w:color w:val="000000"/>
          <w:spacing w:val="-2"/>
          <w:sz w:val="28"/>
          <w:szCs w:val="28"/>
          <w:lang w:val="vi-VN"/>
        </w:rPr>
        <w:t>c tiêu</w:t>
      </w:r>
      <w:r w:rsidR="00C414E2" w:rsidRPr="007E2D26">
        <w:rPr>
          <w:b/>
          <w:i/>
          <w:iCs/>
          <w:color w:val="000000"/>
          <w:spacing w:val="-2"/>
          <w:sz w:val="28"/>
          <w:szCs w:val="28"/>
          <w:lang w:val="vi-VN"/>
        </w:rPr>
        <w:t xml:space="preserve"> </w:t>
      </w:r>
    </w:p>
    <w:p w14:paraId="28704DC8" w14:textId="2265C2E4" w:rsidR="00E17035" w:rsidRPr="001E0F07" w:rsidRDefault="009626CD" w:rsidP="004F011A">
      <w:pPr>
        <w:shd w:val="clear" w:color="auto" w:fill="FFFFFF"/>
        <w:spacing w:before="120" w:after="120"/>
        <w:ind w:firstLine="567"/>
        <w:jc w:val="both"/>
        <w:rPr>
          <w:color w:val="000000"/>
          <w:sz w:val="28"/>
          <w:szCs w:val="28"/>
          <w:lang w:val="es-PR"/>
        </w:rPr>
      </w:pPr>
      <w:r>
        <w:rPr>
          <w:i/>
          <w:iCs/>
          <w:color w:val="000000"/>
          <w:sz w:val="28"/>
          <w:szCs w:val="28"/>
          <w:lang w:val="es-PR"/>
        </w:rPr>
        <w:t>a)</w:t>
      </w:r>
      <w:r w:rsidR="00E62CB2" w:rsidRPr="004F011A">
        <w:rPr>
          <w:i/>
          <w:iCs/>
          <w:color w:val="000000"/>
          <w:sz w:val="28"/>
          <w:szCs w:val="28"/>
          <w:lang w:val="es-PR"/>
        </w:rPr>
        <w:t xml:space="preserve"> </w:t>
      </w:r>
      <w:r w:rsidR="000526B7" w:rsidRPr="004F011A">
        <w:rPr>
          <w:i/>
          <w:iCs/>
          <w:color w:val="000000"/>
          <w:sz w:val="28"/>
          <w:szCs w:val="28"/>
          <w:lang w:val="vi-VN"/>
        </w:rPr>
        <w:t>Mục tiêu chung</w:t>
      </w:r>
      <w:r w:rsidR="00630EF5" w:rsidRPr="00FF3E5B">
        <w:rPr>
          <w:i/>
          <w:iCs/>
          <w:color w:val="000000"/>
          <w:sz w:val="28"/>
          <w:szCs w:val="28"/>
          <w:lang w:val="es-PR"/>
        </w:rPr>
        <w:t>:</w:t>
      </w:r>
      <w:r w:rsidR="00975478" w:rsidRPr="00FF3E5B">
        <w:rPr>
          <w:color w:val="000000"/>
          <w:sz w:val="28"/>
          <w:szCs w:val="28"/>
          <w:lang w:val="es-PR"/>
        </w:rPr>
        <w:t xml:space="preserve"> </w:t>
      </w:r>
      <w:r w:rsidR="000526B7" w:rsidRPr="001E0F07">
        <w:rPr>
          <w:color w:val="000000"/>
          <w:sz w:val="28"/>
          <w:szCs w:val="28"/>
          <w:lang w:val="vi-VN"/>
        </w:rPr>
        <w:t>Đổi mới tổ chức</w:t>
      </w:r>
      <w:r w:rsidR="008A301F" w:rsidRPr="001E0F07">
        <w:rPr>
          <w:color w:val="000000"/>
          <w:sz w:val="28"/>
          <w:szCs w:val="28"/>
          <w:lang w:val="vi-VN"/>
        </w:rPr>
        <w:t xml:space="preserve"> </w:t>
      </w:r>
      <w:r w:rsidR="000526B7" w:rsidRPr="001E0F07">
        <w:rPr>
          <w:color w:val="000000"/>
          <w:sz w:val="28"/>
          <w:szCs w:val="28"/>
          <w:lang w:val="vi-VN"/>
        </w:rPr>
        <w:t xml:space="preserve">và hoạt động của Vụ Phổ biến, giáo dục pháp luật </w:t>
      </w:r>
      <w:r w:rsidR="0089535C" w:rsidRPr="00FF3E5B">
        <w:rPr>
          <w:color w:val="000000"/>
          <w:sz w:val="28"/>
          <w:szCs w:val="28"/>
          <w:lang w:val="es-PR"/>
        </w:rPr>
        <w:t xml:space="preserve">thuộc Bộ Tư pháp </w:t>
      </w:r>
      <w:r w:rsidR="00F109B6" w:rsidRPr="00FF3E5B">
        <w:rPr>
          <w:color w:val="000000"/>
          <w:sz w:val="28"/>
          <w:szCs w:val="28"/>
          <w:lang w:val="es-PR"/>
        </w:rPr>
        <w:t xml:space="preserve">phù hợp với chức năng và nhiệm vụ được giao, </w:t>
      </w:r>
      <w:r w:rsidR="00F109B6" w:rsidRPr="00FF3E5B">
        <w:rPr>
          <w:color w:val="000000"/>
          <w:spacing w:val="-2"/>
          <w:sz w:val="28"/>
          <w:szCs w:val="28"/>
          <w:shd w:val="clear" w:color="auto" w:fill="FFFFFF"/>
          <w:lang w:val="es-PR"/>
        </w:rPr>
        <w:t xml:space="preserve">phát huy </w:t>
      </w:r>
      <w:r w:rsidR="001E2ED4" w:rsidRPr="00FF3E5B">
        <w:rPr>
          <w:color w:val="000000"/>
          <w:spacing w:val="-2"/>
          <w:sz w:val="28"/>
          <w:szCs w:val="28"/>
          <w:shd w:val="clear" w:color="auto" w:fill="FFFFFF"/>
          <w:lang w:val="es-PR"/>
        </w:rPr>
        <w:t xml:space="preserve">vị trí, </w:t>
      </w:r>
      <w:r w:rsidR="00F109B6" w:rsidRPr="00FF3E5B">
        <w:rPr>
          <w:color w:val="000000"/>
          <w:spacing w:val="-2"/>
          <w:sz w:val="28"/>
          <w:szCs w:val="28"/>
          <w:shd w:val="clear" w:color="auto" w:fill="FFFFFF"/>
          <w:lang w:val="es-PR"/>
        </w:rPr>
        <w:t>vai trò</w:t>
      </w:r>
      <w:r w:rsidR="001E2ED4" w:rsidRPr="00FF3E5B">
        <w:rPr>
          <w:color w:val="000000"/>
          <w:spacing w:val="-2"/>
          <w:sz w:val="28"/>
          <w:szCs w:val="28"/>
          <w:shd w:val="clear" w:color="auto" w:fill="FFFFFF"/>
          <w:lang w:val="es-PR"/>
        </w:rPr>
        <w:t xml:space="preserve"> và thực hiện hiệu quả chức năng, nhiệm vụ</w:t>
      </w:r>
      <w:r w:rsidR="00F109B6" w:rsidRPr="00FF3E5B">
        <w:rPr>
          <w:color w:val="000000"/>
          <w:spacing w:val="-2"/>
          <w:sz w:val="28"/>
          <w:szCs w:val="28"/>
          <w:shd w:val="clear" w:color="auto" w:fill="FFFFFF"/>
          <w:lang w:val="es-PR"/>
        </w:rPr>
        <w:t xml:space="preserve"> </w:t>
      </w:r>
      <w:r w:rsidR="00FD72FF" w:rsidRPr="001E0F07">
        <w:rPr>
          <w:color w:val="000000"/>
          <w:spacing w:val="-2"/>
          <w:sz w:val="28"/>
          <w:szCs w:val="28"/>
          <w:shd w:val="clear" w:color="auto" w:fill="FFFFFF"/>
          <w:lang w:val="es-PR"/>
        </w:rPr>
        <w:t xml:space="preserve">quản lý </w:t>
      </w:r>
      <w:r w:rsidR="00F109B6">
        <w:rPr>
          <w:color w:val="000000"/>
          <w:spacing w:val="-2"/>
          <w:sz w:val="28"/>
          <w:szCs w:val="28"/>
          <w:shd w:val="clear" w:color="auto" w:fill="FFFFFF"/>
          <w:lang w:val="es-PR"/>
        </w:rPr>
        <w:t>nhà nước</w:t>
      </w:r>
      <w:r w:rsidR="00FD72FF">
        <w:rPr>
          <w:color w:val="000000"/>
          <w:spacing w:val="-2"/>
          <w:sz w:val="28"/>
          <w:szCs w:val="28"/>
          <w:shd w:val="clear" w:color="auto" w:fill="FFFFFF"/>
          <w:lang w:val="es-PR"/>
        </w:rPr>
        <w:t xml:space="preserve"> </w:t>
      </w:r>
      <w:r w:rsidR="001E2ED4">
        <w:rPr>
          <w:color w:val="000000"/>
          <w:spacing w:val="-2"/>
          <w:sz w:val="28"/>
          <w:szCs w:val="28"/>
          <w:shd w:val="clear" w:color="auto" w:fill="FFFFFF"/>
          <w:lang w:val="es-PR"/>
        </w:rPr>
        <w:t xml:space="preserve">trong các lĩnh vực </w:t>
      </w:r>
      <w:r w:rsidR="00FD72FF">
        <w:rPr>
          <w:color w:val="000000"/>
          <w:spacing w:val="-2"/>
          <w:sz w:val="28"/>
          <w:szCs w:val="28"/>
          <w:shd w:val="clear" w:color="auto" w:fill="FFFFFF"/>
          <w:lang w:val="es-PR"/>
        </w:rPr>
        <w:t>P</w:t>
      </w:r>
      <w:r w:rsidR="00FD72FF">
        <w:rPr>
          <w:color w:val="000000"/>
          <w:spacing w:val="-2"/>
          <w:sz w:val="28"/>
          <w:szCs w:val="28"/>
          <w:shd w:val="clear" w:color="auto" w:fill="FFFFFF"/>
          <w:lang w:val="vi-VN"/>
        </w:rPr>
        <w:t>BGDPL, HGOCS, TCPL</w:t>
      </w:r>
      <w:r w:rsidR="005D5E65" w:rsidRPr="00FF3E5B">
        <w:rPr>
          <w:color w:val="000000"/>
          <w:spacing w:val="-2"/>
          <w:sz w:val="28"/>
          <w:szCs w:val="28"/>
          <w:shd w:val="clear" w:color="auto" w:fill="FFFFFF"/>
          <w:lang w:val="es-PR"/>
        </w:rPr>
        <w:t xml:space="preserve"> </w:t>
      </w:r>
      <w:r w:rsidR="00FD72FF">
        <w:rPr>
          <w:color w:val="000000"/>
          <w:spacing w:val="-2"/>
          <w:sz w:val="28"/>
          <w:szCs w:val="28"/>
          <w:shd w:val="clear" w:color="auto" w:fill="FFFFFF"/>
          <w:lang w:val="vi-VN"/>
        </w:rPr>
        <w:t>đáp ứng</w:t>
      </w:r>
      <w:r w:rsidR="00E17035" w:rsidRPr="001E0F07">
        <w:rPr>
          <w:color w:val="000000"/>
          <w:spacing w:val="-2"/>
          <w:sz w:val="28"/>
          <w:szCs w:val="28"/>
          <w:shd w:val="clear" w:color="auto" w:fill="FFFFFF"/>
          <w:lang w:val="es-PR"/>
        </w:rPr>
        <w:t xml:space="preserve"> yêu cầu</w:t>
      </w:r>
      <w:r w:rsidR="007C771C">
        <w:rPr>
          <w:color w:val="000000"/>
          <w:spacing w:val="-2"/>
          <w:sz w:val="28"/>
          <w:szCs w:val="28"/>
          <w:shd w:val="clear" w:color="auto" w:fill="FFFFFF"/>
          <w:lang w:val="vi-VN"/>
        </w:rPr>
        <w:t xml:space="preserve"> </w:t>
      </w:r>
      <w:r w:rsidR="007C771C">
        <w:rPr>
          <w:color w:val="000000"/>
          <w:spacing w:val="-2"/>
          <w:sz w:val="28"/>
          <w:szCs w:val="28"/>
          <w:shd w:val="clear" w:color="auto" w:fill="FFFFFF"/>
          <w:lang w:val="es-PR"/>
        </w:rPr>
        <w:t>c</w:t>
      </w:r>
      <w:r w:rsidR="007C771C">
        <w:rPr>
          <w:color w:val="000000"/>
          <w:spacing w:val="-2"/>
          <w:sz w:val="28"/>
          <w:szCs w:val="28"/>
          <w:shd w:val="clear" w:color="auto" w:fill="FFFFFF"/>
          <w:lang w:val="vi-VN"/>
        </w:rPr>
        <w:t xml:space="preserve">ủa </w:t>
      </w:r>
      <w:r w:rsidR="00E17035" w:rsidRPr="001E0F07">
        <w:rPr>
          <w:color w:val="000000"/>
          <w:spacing w:val="-2"/>
          <w:sz w:val="28"/>
          <w:szCs w:val="28"/>
          <w:shd w:val="clear" w:color="auto" w:fill="FFFFFF"/>
          <w:lang w:val="es-PR"/>
        </w:rPr>
        <w:t>tình hình mới.</w:t>
      </w:r>
    </w:p>
    <w:p w14:paraId="28704DC9" w14:textId="34F25F59" w:rsidR="006032B9" w:rsidRPr="007E2D26" w:rsidRDefault="009626CD" w:rsidP="007E2D26">
      <w:pPr>
        <w:shd w:val="clear" w:color="auto" w:fill="FFFFFF"/>
        <w:spacing w:before="120" w:after="120"/>
        <w:ind w:firstLine="567"/>
        <w:jc w:val="both"/>
        <w:rPr>
          <w:color w:val="000000"/>
          <w:spacing w:val="-4"/>
          <w:sz w:val="28"/>
          <w:szCs w:val="28"/>
          <w:lang w:val="vi-VN"/>
        </w:rPr>
      </w:pPr>
      <w:r>
        <w:rPr>
          <w:i/>
          <w:iCs/>
          <w:color w:val="000000"/>
          <w:spacing w:val="-4"/>
          <w:sz w:val="28"/>
          <w:szCs w:val="28"/>
          <w:lang w:val="es-PR"/>
        </w:rPr>
        <w:t>b)</w:t>
      </w:r>
      <w:r w:rsidR="000526B7" w:rsidRPr="004F011A">
        <w:rPr>
          <w:i/>
          <w:iCs/>
          <w:color w:val="000000"/>
          <w:spacing w:val="-4"/>
          <w:sz w:val="28"/>
          <w:szCs w:val="28"/>
          <w:lang w:val="vi-VN"/>
        </w:rPr>
        <w:t xml:space="preserve"> Mục tiêu cụ thể</w:t>
      </w:r>
      <w:r w:rsidR="00630EF5" w:rsidRPr="00FF3E5B">
        <w:rPr>
          <w:i/>
          <w:iCs/>
          <w:color w:val="000000"/>
          <w:spacing w:val="-4"/>
          <w:sz w:val="28"/>
          <w:szCs w:val="28"/>
          <w:lang w:val="es-PR"/>
        </w:rPr>
        <w:t>:</w:t>
      </w:r>
      <w:r w:rsidR="00FD72FF" w:rsidRPr="004F011A">
        <w:rPr>
          <w:color w:val="000000"/>
          <w:spacing w:val="-4"/>
          <w:sz w:val="28"/>
          <w:szCs w:val="28"/>
          <w:lang w:val="vi-VN"/>
        </w:rPr>
        <w:t xml:space="preserve"> </w:t>
      </w:r>
      <w:r w:rsidR="00FD72FF" w:rsidRPr="004F011A">
        <w:rPr>
          <w:color w:val="000000"/>
          <w:spacing w:val="-4"/>
          <w:sz w:val="28"/>
          <w:szCs w:val="28"/>
          <w:lang w:val="es-PR"/>
        </w:rPr>
        <w:t>Chuy</w:t>
      </w:r>
      <w:r w:rsidR="00FD72FF" w:rsidRPr="004F011A">
        <w:rPr>
          <w:color w:val="000000"/>
          <w:spacing w:val="-4"/>
          <w:sz w:val="28"/>
          <w:szCs w:val="28"/>
          <w:lang w:val="vi-VN"/>
        </w:rPr>
        <w:t xml:space="preserve">ển đổi </w:t>
      </w:r>
      <w:r w:rsidR="006B333D" w:rsidRPr="00FF3E5B">
        <w:rPr>
          <w:color w:val="000000"/>
          <w:spacing w:val="-4"/>
          <w:sz w:val="28"/>
          <w:szCs w:val="28"/>
          <w:lang w:val="es-PR"/>
        </w:rPr>
        <w:t>Vụ Phổ biến, giáo dục pháp luật</w:t>
      </w:r>
      <w:r w:rsidR="00666749" w:rsidRPr="00FF3E5B">
        <w:rPr>
          <w:color w:val="000000"/>
          <w:spacing w:val="-4"/>
          <w:sz w:val="28"/>
          <w:szCs w:val="28"/>
          <w:lang w:val="es-PR"/>
        </w:rPr>
        <w:t xml:space="preserve"> </w:t>
      </w:r>
      <w:r w:rsidR="00F87BFE" w:rsidRPr="004F011A">
        <w:rPr>
          <w:color w:val="000000"/>
          <w:spacing w:val="-4"/>
          <w:sz w:val="28"/>
          <w:szCs w:val="28"/>
          <w:lang w:val="vi-VN"/>
        </w:rPr>
        <w:t>thành Cụ</w:t>
      </w:r>
      <w:r w:rsidR="00FD72FF" w:rsidRPr="004F011A">
        <w:rPr>
          <w:color w:val="000000"/>
          <w:spacing w:val="-4"/>
          <w:sz w:val="28"/>
          <w:szCs w:val="28"/>
          <w:lang w:val="vi-VN"/>
        </w:rPr>
        <w:t xml:space="preserve">c </w:t>
      </w:r>
      <w:r w:rsidR="005D5E65" w:rsidRPr="00FF3E5B">
        <w:rPr>
          <w:color w:val="000000"/>
          <w:spacing w:val="-4"/>
          <w:sz w:val="28"/>
          <w:szCs w:val="28"/>
          <w:lang w:val="es-PR"/>
        </w:rPr>
        <w:t>nhằm</w:t>
      </w:r>
      <w:r w:rsidR="005D5E65" w:rsidRPr="004F011A">
        <w:rPr>
          <w:color w:val="000000"/>
          <w:spacing w:val="-4"/>
          <w:sz w:val="28"/>
          <w:szCs w:val="28"/>
          <w:lang w:val="vi-VN"/>
        </w:rPr>
        <w:t xml:space="preserve"> </w:t>
      </w:r>
      <w:r w:rsidR="00FD72FF" w:rsidRPr="004F011A">
        <w:rPr>
          <w:color w:val="000000"/>
          <w:spacing w:val="-4"/>
          <w:sz w:val="28"/>
          <w:szCs w:val="28"/>
          <w:lang w:val="vi-VN"/>
        </w:rPr>
        <w:t>nâng cao</w:t>
      </w:r>
      <w:r w:rsidR="007C771C" w:rsidRPr="004F011A">
        <w:rPr>
          <w:color w:val="000000"/>
          <w:spacing w:val="-4"/>
          <w:sz w:val="28"/>
          <w:szCs w:val="28"/>
          <w:lang w:val="vi-VN"/>
        </w:rPr>
        <w:t xml:space="preserve"> tính</w:t>
      </w:r>
      <w:r w:rsidR="00FD72FF" w:rsidRPr="004F011A">
        <w:rPr>
          <w:color w:val="000000"/>
          <w:spacing w:val="-4"/>
          <w:sz w:val="28"/>
          <w:szCs w:val="28"/>
          <w:lang w:val="vi-VN"/>
        </w:rPr>
        <w:t xml:space="preserve"> </w:t>
      </w:r>
      <w:r w:rsidR="007C771C" w:rsidRPr="004F011A">
        <w:rPr>
          <w:color w:val="000000"/>
          <w:spacing w:val="-4"/>
          <w:sz w:val="28"/>
          <w:szCs w:val="28"/>
          <w:lang w:val="es-PR"/>
        </w:rPr>
        <w:t xml:space="preserve">chủ động, </w:t>
      </w:r>
      <w:r w:rsidR="007C771C" w:rsidRPr="004F011A">
        <w:rPr>
          <w:color w:val="000000"/>
          <w:spacing w:val="-4"/>
          <w:sz w:val="28"/>
          <w:szCs w:val="28"/>
          <w:lang w:val="vi-VN"/>
        </w:rPr>
        <w:t xml:space="preserve">độc lập, </w:t>
      </w:r>
      <w:r w:rsidR="007C771C" w:rsidRPr="004F011A">
        <w:rPr>
          <w:color w:val="000000"/>
          <w:spacing w:val="-4"/>
          <w:sz w:val="28"/>
          <w:szCs w:val="28"/>
          <w:lang w:val="es-PR"/>
        </w:rPr>
        <w:t>chuyên nghiệp</w:t>
      </w:r>
      <w:r w:rsidR="007C771C" w:rsidRPr="004F011A">
        <w:rPr>
          <w:color w:val="000000"/>
          <w:spacing w:val="-4"/>
          <w:sz w:val="28"/>
          <w:szCs w:val="28"/>
          <w:lang w:val="vi-VN"/>
        </w:rPr>
        <w:t xml:space="preserve"> </w:t>
      </w:r>
      <w:r w:rsidR="005D5E65" w:rsidRPr="00FF3E5B">
        <w:rPr>
          <w:color w:val="000000"/>
          <w:spacing w:val="-4"/>
          <w:sz w:val="28"/>
          <w:szCs w:val="28"/>
          <w:lang w:val="es-PR"/>
        </w:rPr>
        <w:t xml:space="preserve">của đơn vị, đảm bảo </w:t>
      </w:r>
      <w:r w:rsidR="006C6E82" w:rsidRPr="004F011A">
        <w:rPr>
          <w:color w:val="000000"/>
          <w:spacing w:val="-4"/>
          <w:sz w:val="28"/>
          <w:szCs w:val="28"/>
          <w:lang w:val="vi-VN"/>
        </w:rPr>
        <w:t xml:space="preserve">tham mưu, </w:t>
      </w:r>
      <w:r w:rsidR="006C6E82" w:rsidRPr="004F011A">
        <w:rPr>
          <w:color w:val="000000"/>
          <w:spacing w:val="-4"/>
          <w:sz w:val="28"/>
          <w:szCs w:val="28"/>
          <w:lang w:val="es-PR"/>
        </w:rPr>
        <w:t xml:space="preserve">thực hiện quản lý nhà nước </w:t>
      </w:r>
      <w:r w:rsidR="005D5E65" w:rsidRPr="004F011A">
        <w:rPr>
          <w:color w:val="000000"/>
          <w:spacing w:val="-4"/>
          <w:sz w:val="28"/>
          <w:szCs w:val="28"/>
          <w:lang w:val="es-PR"/>
        </w:rPr>
        <w:t xml:space="preserve">và tổ chức thi hành pháp luật </w:t>
      </w:r>
      <w:r w:rsidR="009F3F60" w:rsidRPr="004F011A">
        <w:rPr>
          <w:color w:val="000000"/>
          <w:spacing w:val="-4"/>
          <w:sz w:val="28"/>
          <w:szCs w:val="28"/>
          <w:lang w:val="es-PR"/>
        </w:rPr>
        <w:t>về</w:t>
      </w:r>
      <w:r w:rsidR="00116428" w:rsidRPr="004F011A">
        <w:rPr>
          <w:color w:val="000000"/>
          <w:spacing w:val="-4"/>
          <w:sz w:val="28"/>
          <w:szCs w:val="28"/>
          <w:lang w:val="vi-VN"/>
        </w:rPr>
        <w:t xml:space="preserve"> </w:t>
      </w:r>
      <w:r w:rsidR="009F3F60" w:rsidRPr="00FF3E5B">
        <w:rPr>
          <w:color w:val="000000"/>
          <w:spacing w:val="-4"/>
          <w:sz w:val="28"/>
          <w:szCs w:val="28"/>
          <w:lang w:val="es-PR"/>
        </w:rPr>
        <w:t>PBGDPL</w:t>
      </w:r>
      <w:r w:rsidR="009F3F60" w:rsidRPr="004F011A">
        <w:rPr>
          <w:color w:val="000000"/>
          <w:spacing w:val="-4"/>
          <w:sz w:val="28"/>
          <w:szCs w:val="28"/>
          <w:lang w:val="vi-VN"/>
        </w:rPr>
        <w:t>,</w:t>
      </w:r>
      <w:r w:rsidR="008A7174" w:rsidRPr="00FF3E5B">
        <w:rPr>
          <w:color w:val="000000"/>
          <w:spacing w:val="-4"/>
          <w:sz w:val="28"/>
          <w:szCs w:val="28"/>
          <w:lang w:val="es-PR"/>
        </w:rPr>
        <w:t xml:space="preserve"> </w:t>
      </w:r>
      <w:r w:rsidR="00116428" w:rsidRPr="004F011A">
        <w:rPr>
          <w:color w:val="000000"/>
          <w:spacing w:val="-4"/>
          <w:sz w:val="28"/>
          <w:szCs w:val="28"/>
          <w:lang w:val="vi-VN"/>
        </w:rPr>
        <w:t>HGOCS, TCPL</w:t>
      </w:r>
      <w:r w:rsidR="005D5E65" w:rsidRPr="00FF3E5B">
        <w:rPr>
          <w:color w:val="000000"/>
          <w:spacing w:val="-4"/>
          <w:sz w:val="28"/>
          <w:szCs w:val="28"/>
          <w:lang w:val="es-PR"/>
        </w:rPr>
        <w:t xml:space="preserve"> được kịp thời, hiệu quả, đồng bộ, thống nhất</w:t>
      </w:r>
      <w:r w:rsidR="00116428" w:rsidRPr="004F011A">
        <w:rPr>
          <w:color w:val="000000"/>
          <w:spacing w:val="-4"/>
          <w:sz w:val="28"/>
          <w:szCs w:val="28"/>
          <w:lang w:val="vi-VN"/>
        </w:rPr>
        <w:t>.</w:t>
      </w:r>
      <w:r w:rsidR="00961D5F" w:rsidRPr="00FF3E5B">
        <w:rPr>
          <w:color w:val="000000"/>
          <w:spacing w:val="-4"/>
          <w:sz w:val="28"/>
          <w:szCs w:val="28"/>
          <w:lang w:val="es-PR"/>
        </w:rPr>
        <w:t xml:space="preserve"> </w:t>
      </w:r>
      <w:r w:rsidR="008C0F08">
        <w:rPr>
          <w:color w:val="000000"/>
          <w:spacing w:val="-4"/>
          <w:sz w:val="28"/>
          <w:szCs w:val="28"/>
          <w:lang w:val="vi-VN"/>
        </w:rPr>
        <w:t>Đổi mới, điều chỉnh cơ cấu tổ chức bên trong của Vụ Phổ biến, giáo dục pháp luật sau khi chuyển đổi thành Cục đảm bảo khoa học,</w:t>
      </w:r>
      <w:r w:rsidR="004838FF" w:rsidRPr="00FF3E5B">
        <w:rPr>
          <w:color w:val="000000"/>
          <w:spacing w:val="-4"/>
          <w:sz w:val="28"/>
          <w:szCs w:val="28"/>
          <w:lang w:val="es-PR"/>
        </w:rPr>
        <w:t xml:space="preserve"> </w:t>
      </w:r>
      <w:r w:rsidR="00116428" w:rsidRPr="007E2D26">
        <w:rPr>
          <w:color w:val="000000"/>
          <w:spacing w:val="-4"/>
          <w:sz w:val="28"/>
          <w:szCs w:val="28"/>
          <w:lang w:val="vi-VN"/>
        </w:rPr>
        <w:t>phù hợ</w:t>
      </w:r>
      <w:r w:rsidR="008C0F08">
        <w:rPr>
          <w:color w:val="000000"/>
          <w:spacing w:val="-4"/>
          <w:sz w:val="28"/>
          <w:szCs w:val="28"/>
          <w:lang w:val="vi-VN"/>
        </w:rPr>
        <w:t xml:space="preserve">p, hài hòa, hợp lý về chức năng, nhiệm vụ, quyền hạn; các vị trí việc làm, cơ cấu ngạch bậc công chức </w:t>
      </w:r>
      <w:r w:rsidR="00116428" w:rsidRPr="007E2D26">
        <w:rPr>
          <w:color w:val="000000"/>
          <w:spacing w:val="-4"/>
          <w:sz w:val="28"/>
          <w:szCs w:val="28"/>
          <w:lang w:val="vi-VN"/>
        </w:rPr>
        <w:t xml:space="preserve">tương xứng </w:t>
      </w:r>
      <w:r w:rsidR="008E6130" w:rsidRPr="00FF3E5B">
        <w:rPr>
          <w:color w:val="000000"/>
          <w:spacing w:val="-4"/>
          <w:sz w:val="28"/>
          <w:szCs w:val="28"/>
          <w:lang w:val="es-PR"/>
        </w:rPr>
        <w:t>với</w:t>
      </w:r>
      <w:r w:rsidR="00116428" w:rsidRPr="007E2D26">
        <w:rPr>
          <w:color w:val="000000"/>
          <w:spacing w:val="-4"/>
          <w:sz w:val="28"/>
          <w:szCs w:val="28"/>
          <w:lang w:val="vi-VN"/>
        </w:rPr>
        <w:t xml:space="preserve"> chức năng, nhiệm </w:t>
      </w:r>
      <w:r w:rsidR="00290C1F" w:rsidRPr="007E2D26">
        <w:rPr>
          <w:color w:val="000000"/>
          <w:spacing w:val="-4"/>
          <w:sz w:val="28"/>
          <w:szCs w:val="28"/>
          <w:lang w:val="vi-VN"/>
        </w:rPr>
        <w:t>vụ, quyền h</w:t>
      </w:r>
      <w:r w:rsidR="008C0F08">
        <w:rPr>
          <w:color w:val="000000"/>
          <w:spacing w:val="-4"/>
          <w:sz w:val="28"/>
          <w:szCs w:val="28"/>
          <w:lang w:val="vi-VN"/>
        </w:rPr>
        <w:t xml:space="preserve">ạn được giao trong </w:t>
      </w:r>
      <w:r w:rsidR="00116428" w:rsidRPr="007E2D26">
        <w:rPr>
          <w:color w:val="000000"/>
          <w:spacing w:val="-4"/>
          <w:sz w:val="28"/>
          <w:szCs w:val="28"/>
          <w:lang w:val="vi-VN"/>
        </w:rPr>
        <w:t>quản lý về</w:t>
      </w:r>
      <w:r w:rsidR="008E6130" w:rsidRPr="008E6130">
        <w:rPr>
          <w:color w:val="000000"/>
          <w:spacing w:val="-4"/>
          <w:sz w:val="28"/>
          <w:szCs w:val="28"/>
          <w:lang w:val="vi-VN"/>
        </w:rPr>
        <w:t xml:space="preserve"> </w:t>
      </w:r>
      <w:r w:rsidR="00116428" w:rsidRPr="007E2D26">
        <w:rPr>
          <w:color w:val="000000"/>
          <w:spacing w:val="-4"/>
          <w:sz w:val="28"/>
          <w:szCs w:val="28"/>
          <w:lang w:val="vi-VN"/>
        </w:rPr>
        <w:t>PBGDPL, HGOCS, TCPL</w:t>
      </w:r>
      <w:r w:rsidR="00546F9E" w:rsidRPr="007E2D26">
        <w:rPr>
          <w:color w:val="000000"/>
          <w:spacing w:val="-4"/>
          <w:sz w:val="28"/>
          <w:szCs w:val="28"/>
          <w:lang w:val="vi-VN"/>
        </w:rPr>
        <w:t xml:space="preserve">. </w:t>
      </w:r>
    </w:p>
    <w:p w14:paraId="28704DCA" w14:textId="395A59D7" w:rsidR="00F73DF0" w:rsidRPr="007E2D26" w:rsidRDefault="005C39C1" w:rsidP="007E2D26">
      <w:pPr>
        <w:shd w:val="clear" w:color="auto" w:fill="FFFFFF"/>
        <w:spacing w:before="120" w:after="120"/>
        <w:ind w:firstLine="567"/>
        <w:jc w:val="both"/>
        <w:rPr>
          <w:b/>
          <w:i/>
          <w:iCs/>
          <w:color w:val="000000"/>
          <w:spacing w:val="-2"/>
          <w:sz w:val="28"/>
          <w:szCs w:val="28"/>
          <w:lang w:val="es-PR"/>
        </w:rPr>
      </w:pPr>
      <w:r>
        <w:rPr>
          <w:b/>
          <w:i/>
          <w:iCs/>
          <w:color w:val="000000"/>
          <w:spacing w:val="-2"/>
          <w:sz w:val="28"/>
          <w:szCs w:val="28"/>
          <w:lang w:val="es-PR"/>
        </w:rPr>
        <w:t>4.2.</w:t>
      </w:r>
      <w:r w:rsidR="00F73DF0" w:rsidRPr="007E2D26">
        <w:rPr>
          <w:b/>
          <w:i/>
          <w:iCs/>
          <w:color w:val="000000"/>
          <w:spacing w:val="-2"/>
          <w:sz w:val="28"/>
          <w:szCs w:val="28"/>
          <w:lang w:val="es-PR"/>
        </w:rPr>
        <w:t xml:space="preserve"> Phạm vi, đối tượng quản lý</w:t>
      </w:r>
    </w:p>
    <w:p w14:paraId="28704DCB" w14:textId="5A35582F" w:rsidR="00F73DF0" w:rsidRPr="004F011A" w:rsidRDefault="009626CD" w:rsidP="007E2D26">
      <w:pPr>
        <w:shd w:val="clear" w:color="auto" w:fill="FFFFFF"/>
        <w:spacing w:before="120" w:after="120"/>
        <w:ind w:firstLine="567"/>
        <w:jc w:val="both"/>
        <w:rPr>
          <w:color w:val="000000"/>
          <w:spacing w:val="-4"/>
          <w:sz w:val="28"/>
          <w:szCs w:val="28"/>
          <w:lang w:val="es-PR"/>
        </w:rPr>
      </w:pPr>
      <w:r>
        <w:rPr>
          <w:bCs/>
          <w:i/>
          <w:color w:val="000000"/>
          <w:spacing w:val="-2"/>
          <w:sz w:val="28"/>
          <w:szCs w:val="28"/>
          <w:lang w:val="es-PR"/>
        </w:rPr>
        <w:t>a)</w:t>
      </w:r>
      <w:r w:rsidR="00F73DF0" w:rsidRPr="007E2D26">
        <w:rPr>
          <w:bCs/>
          <w:i/>
          <w:color w:val="000000"/>
          <w:spacing w:val="-2"/>
          <w:sz w:val="28"/>
          <w:szCs w:val="28"/>
          <w:lang w:val="es-PR"/>
        </w:rPr>
        <w:t xml:space="preserve"> Phạm vi quản lý</w:t>
      </w:r>
      <w:r w:rsidR="00630EF5">
        <w:rPr>
          <w:bCs/>
          <w:i/>
          <w:color w:val="000000"/>
          <w:spacing w:val="-2"/>
          <w:sz w:val="28"/>
          <w:szCs w:val="28"/>
          <w:lang w:val="es-PR"/>
        </w:rPr>
        <w:t>:</w:t>
      </w:r>
      <w:r w:rsidR="00975478">
        <w:rPr>
          <w:color w:val="000000"/>
          <w:spacing w:val="-2"/>
          <w:sz w:val="28"/>
          <w:szCs w:val="28"/>
          <w:lang w:val="es-PR"/>
        </w:rPr>
        <w:t xml:space="preserve"> </w:t>
      </w:r>
      <w:r w:rsidR="00F73DF0" w:rsidRPr="004F011A">
        <w:rPr>
          <w:color w:val="000000"/>
          <w:spacing w:val="-4"/>
          <w:sz w:val="28"/>
          <w:szCs w:val="28"/>
          <w:lang w:val="es-PR"/>
        </w:rPr>
        <w:t>Thống nhất quản</w:t>
      </w:r>
      <w:r w:rsidR="008C0F08" w:rsidRPr="004F011A">
        <w:rPr>
          <w:color w:val="000000"/>
          <w:spacing w:val="-4"/>
          <w:sz w:val="28"/>
          <w:szCs w:val="28"/>
          <w:lang w:val="vi-VN"/>
        </w:rPr>
        <w:t xml:space="preserve"> lý</w:t>
      </w:r>
      <w:r w:rsidR="00F73DF0" w:rsidRPr="004F011A">
        <w:rPr>
          <w:color w:val="000000"/>
          <w:spacing w:val="-4"/>
          <w:sz w:val="28"/>
          <w:szCs w:val="28"/>
          <w:lang w:val="es-PR"/>
        </w:rPr>
        <w:t xml:space="preserve"> </w:t>
      </w:r>
      <w:r w:rsidR="008C0F08" w:rsidRPr="004F011A">
        <w:rPr>
          <w:color w:val="000000"/>
          <w:spacing w:val="-4"/>
          <w:sz w:val="28"/>
          <w:szCs w:val="28"/>
          <w:lang w:val="es-PR"/>
        </w:rPr>
        <w:t>c</w:t>
      </w:r>
      <w:r w:rsidR="008C0F08" w:rsidRPr="004F011A">
        <w:rPr>
          <w:color w:val="000000"/>
          <w:spacing w:val="-4"/>
          <w:sz w:val="28"/>
          <w:szCs w:val="28"/>
          <w:lang w:val="vi-VN"/>
        </w:rPr>
        <w:t xml:space="preserve">ác lĩnh vực </w:t>
      </w:r>
      <w:r w:rsidR="008C0F08" w:rsidRPr="004F011A">
        <w:rPr>
          <w:color w:val="000000"/>
          <w:spacing w:val="-4"/>
          <w:sz w:val="28"/>
          <w:szCs w:val="28"/>
          <w:lang w:val="es-PR"/>
        </w:rPr>
        <w:t xml:space="preserve">PBGDPL, </w:t>
      </w:r>
      <w:r w:rsidR="00290C1F" w:rsidRPr="004F011A">
        <w:rPr>
          <w:color w:val="000000"/>
          <w:spacing w:val="-4"/>
          <w:sz w:val="28"/>
          <w:szCs w:val="28"/>
          <w:lang w:val="es-PR"/>
        </w:rPr>
        <w:t>HGOCS</w:t>
      </w:r>
      <w:r w:rsidR="00290C1F" w:rsidRPr="004F011A">
        <w:rPr>
          <w:color w:val="000000"/>
          <w:spacing w:val="-4"/>
          <w:sz w:val="28"/>
          <w:szCs w:val="28"/>
          <w:lang w:val="vi-VN"/>
        </w:rPr>
        <w:t>, TCPL</w:t>
      </w:r>
      <w:r w:rsidR="00F73DF0" w:rsidRPr="004F011A">
        <w:rPr>
          <w:color w:val="000000"/>
          <w:spacing w:val="-4"/>
          <w:sz w:val="28"/>
          <w:szCs w:val="28"/>
          <w:lang w:val="es-PR"/>
        </w:rPr>
        <w:t xml:space="preserve"> trên phạm vi cả nước.</w:t>
      </w:r>
    </w:p>
    <w:p w14:paraId="28704DCC" w14:textId="4B84DD10" w:rsidR="004072FB" w:rsidRPr="007E2D26" w:rsidRDefault="009626CD" w:rsidP="004F011A">
      <w:pPr>
        <w:shd w:val="clear" w:color="auto" w:fill="FFFFFF"/>
        <w:spacing w:before="120" w:after="120"/>
        <w:ind w:firstLine="567"/>
        <w:jc w:val="both"/>
        <w:rPr>
          <w:color w:val="000000"/>
          <w:spacing w:val="-4"/>
          <w:sz w:val="28"/>
          <w:szCs w:val="28"/>
          <w:lang w:val="es-PR"/>
        </w:rPr>
      </w:pPr>
      <w:r>
        <w:rPr>
          <w:bCs/>
          <w:i/>
          <w:color w:val="000000"/>
          <w:spacing w:val="-2"/>
          <w:sz w:val="28"/>
          <w:szCs w:val="28"/>
          <w:lang w:val="es-PR"/>
        </w:rPr>
        <w:t>b)</w:t>
      </w:r>
      <w:r w:rsidR="00630EF5" w:rsidRPr="007E2D26">
        <w:rPr>
          <w:bCs/>
          <w:i/>
          <w:color w:val="000000"/>
          <w:spacing w:val="-2"/>
          <w:sz w:val="28"/>
          <w:szCs w:val="28"/>
          <w:lang w:val="es-PR"/>
        </w:rPr>
        <w:t xml:space="preserve"> </w:t>
      </w:r>
      <w:r w:rsidR="00F73DF0" w:rsidRPr="007E2D26">
        <w:rPr>
          <w:bCs/>
          <w:i/>
          <w:color w:val="000000"/>
          <w:spacing w:val="-2"/>
          <w:sz w:val="28"/>
          <w:szCs w:val="28"/>
          <w:lang w:val="es-PR"/>
        </w:rPr>
        <w:t>Đối tượng quản lý</w:t>
      </w:r>
      <w:r w:rsidR="00630EF5">
        <w:rPr>
          <w:bCs/>
          <w:i/>
          <w:color w:val="000000"/>
          <w:spacing w:val="-2"/>
          <w:sz w:val="28"/>
          <w:szCs w:val="28"/>
          <w:lang w:val="es-PR"/>
        </w:rPr>
        <w:t>:</w:t>
      </w:r>
      <w:r w:rsidR="00975478">
        <w:rPr>
          <w:color w:val="000000"/>
          <w:spacing w:val="-2"/>
          <w:sz w:val="28"/>
          <w:szCs w:val="28"/>
          <w:lang w:val="es-PR"/>
        </w:rPr>
        <w:t xml:space="preserve"> </w:t>
      </w:r>
      <w:r w:rsidR="00F73DF0" w:rsidRPr="001E0F07">
        <w:rPr>
          <w:color w:val="000000"/>
          <w:spacing w:val="-2"/>
          <w:sz w:val="28"/>
          <w:szCs w:val="28"/>
          <w:lang w:val="es-PR"/>
        </w:rPr>
        <w:t>Cơ quan, tổ chức, cá nhân được giao thực hiện công tác</w:t>
      </w:r>
      <w:r w:rsidR="00290C1F">
        <w:rPr>
          <w:color w:val="000000"/>
          <w:spacing w:val="-2"/>
          <w:sz w:val="28"/>
          <w:szCs w:val="28"/>
          <w:lang w:val="vi-VN"/>
        </w:rPr>
        <w:t xml:space="preserve"> </w:t>
      </w:r>
      <w:r w:rsidR="008E6130">
        <w:rPr>
          <w:color w:val="000000"/>
          <w:spacing w:val="-2"/>
          <w:sz w:val="28"/>
          <w:szCs w:val="28"/>
          <w:lang w:val="es-PR"/>
        </w:rPr>
        <w:t>PBGDPL</w:t>
      </w:r>
      <w:r w:rsidR="008E6130">
        <w:rPr>
          <w:color w:val="000000"/>
          <w:spacing w:val="-2"/>
          <w:sz w:val="28"/>
          <w:szCs w:val="28"/>
          <w:lang w:val="vi-VN"/>
        </w:rPr>
        <w:t>,</w:t>
      </w:r>
      <w:r w:rsidR="008E6130" w:rsidRPr="00FF3E5B">
        <w:rPr>
          <w:color w:val="000000"/>
          <w:spacing w:val="-2"/>
          <w:sz w:val="28"/>
          <w:szCs w:val="28"/>
          <w:lang w:val="es-PR"/>
        </w:rPr>
        <w:t xml:space="preserve"> </w:t>
      </w:r>
      <w:r w:rsidR="00290C1F">
        <w:rPr>
          <w:color w:val="000000"/>
          <w:spacing w:val="-2"/>
          <w:sz w:val="28"/>
          <w:szCs w:val="28"/>
          <w:lang w:val="vi-VN"/>
        </w:rPr>
        <w:t>HGOCS, TCPL</w:t>
      </w:r>
      <w:r w:rsidR="004072FB">
        <w:rPr>
          <w:color w:val="000000"/>
          <w:spacing w:val="-2"/>
          <w:sz w:val="28"/>
          <w:szCs w:val="28"/>
          <w:lang w:val="es-PR"/>
        </w:rPr>
        <w:t xml:space="preserve">, </w:t>
      </w:r>
      <w:r w:rsidR="00CC7258">
        <w:rPr>
          <w:color w:val="000000"/>
          <w:spacing w:val="-2"/>
          <w:sz w:val="28"/>
          <w:szCs w:val="28"/>
          <w:lang w:val="es-PR"/>
        </w:rPr>
        <w:t xml:space="preserve">cụ thể </w:t>
      </w:r>
      <w:r w:rsidR="00975478">
        <w:rPr>
          <w:color w:val="000000"/>
          <w:spacing w:val="-2"/>
          <w:sz w:val="28"/>
          <w:szCs w:val="28"/>
          <w:lang w:val="es-PR"/>
        </w:rPr>
        <w:t>gồm t</w:t>
      </w:r>
      <w:r w:rsidR="00126EA2">
        <w:rPr>
          <w:color w:val="000000"/>
          <w:spacing w:val="-2"/>
          <w:sz w:val="28"/>
          <w:szCs w:val="28"/>
          <w:lang w:val="es-PR"/>
        </w:rPr>
        <w:t>ổ chức pháp chế các bộ, ngành, đoàn thể ở Trung ương; Ủy ban nhân dân</w:t>
      </w:r>
      <w:r w:rsidR="00CC75C9">
        <w:rPr>
          <w:color w:val="000000"/>
          <w:spacing w:val="-2"/>
          <w:sz w:val="28"/>
          <w:szCs w:val="28"/>
          <w:lang w:val="es-PR"/>
        </w:rPr>
        <w:t xml:space="preserve">, </w:t>
      </w:r>
      <w:r w:rsidR="00126EA2">
        <w:rPr>
          <w:color w:val="000000"/>
          <w:spacing w:val="-2"/>
          <w:sz w:val="28"/>
          <w:szCs w:val="28"/>
          <w:lang w:val="es-PR"/>
        </w:rPr>
        <w:t>cơ quan Tư pháp các cấp ở địa phương; tổ chức, cá nhân triển khai hoạt động, nhiệm vụ phổ biến, giáo dục pháp luật; đội ngũ báo cáo viên</w:t>
      </w:r>
      <w:r w:rsidR="00975478">
        <w:rPr>
          <w:color w:val="000000"/>
          <w:spacing w:val="-2"/>
          <w:sz w:val="28"/>
          <w:szCs w:val="28"/>
          <w:lang w:val="es-PR"/>
        </w:rPr>
        <w:t xml:space="preserve"> pháp luật</w:t>
      </w:r>
      <w:r w:rsidR="00126EA2">
        <w:rPr>
          <w:color w:val="000000"/>
          <w:spacing w:val="-2"/>
          <w:sz w:val="28"/>
          <w:szCs w:val="28"/>
          <w:lang w:val="es-PR"/>
        </w:rPr>
        <w:t xml:space="preserve"> trung ương, cấp tỉnh, cấp huyện và tuyền truyền viên pháp luật </w:t>
      </w:r>
      <w:r w:rsidR="008A7174">
        <w:rPr>
          <w:color w:val="000000"/>
          <w:spacing w:val="-2"/>
          <w:sz w:val="28"/>
          <w:szCs w:val="28"/>
          <w:lang w:val="es-PR"/>
        </w:rPr>
        <w:t>cấp</w:t>
      </w:r>
      <w:r w:rsidR="00126EA2">
        <w:rPr>
          <w:color w:val="000000"/>
          <w:spacing w:val="-2"/>
          <w:sz w:val="28"/>
          <w:szCs w:val="28"/>
          <w:lang w:val="es-PR"/>
        </w:rPr>
        <w:t xml:space="preserve"> xã</w:t>
      </w:r>
      <w:r w:rsidR="00975478">
        <w:rPr>
          <w:color w:val="000000"/>
          <w:spacing w:val="-2"/>
          <w:sz w:val="28"/>
          <w:szCs w:val="28"/>
          <w:lang w:val="es-PR"/>
        </w:rPr>
        <w:t xml:space="preserve">; </w:t>
      </w:r>
      <w:r w:rsidR="00975478">
        <w:rPr>
          <w:color w:val="000000"/>
          <w:spacing w:val="-4"/>
          <w:sz w:val="28"/>
          <w:szCs w:val="28"/>
          <w:lang w:val="es-PR"/>
        </w:rPr>
        <w:t xml:space="preserve">hệ thống </w:t>
      </w:r>
      <w:r w:rsidR="00126EA2" w:rsidRPr="007E2D26">
        <w:rPr>
          <w:color w:val="000000"/>
          <w:spacing w:val="-4"/>
          <w:sz w:val="28"/>
          <w:szCs w:val="28"/>
          <w:lang w:val="es-PR"/>
        </w:rPr>
        <w:t xml:space="preserve">tổ hòa giải, hòa giải viên ở cơ </w:t>
      </w:r>
      <w:r w:rsidR="00000357" w:rsidRPr="00FF3E5B">
        <w:rPr>
          <w:color w:val="000000"/>
          <w:spacing w:val="-4"/>
          <w:sz w:val="28"/>
          <w:szCs w:val="28"/>
          <w:lang w:val="es-PR"/>
        </w:rPr>
        <w:t>sở</w:t>
      </w:r>
      <w:r w:rsidR="00126EA2" w:rsidRPr="007E2D26">
        <w:rPr>
          <w:color w:val="000000"/>
          <w:spacing w:val="-4"/>
          <w:sz w:val="28"/>
          <w:szCs w:val="28"/>
          <w:lang w:val="es-PR"/>
        </w:rPr>
        <w:t>.</w:t>
      </w:r>
    </w:p>
    <w:p w14:paraId="28704DCE" w14:textId="7F81AB96" w:rsidR="00210DA7" w:rsidRDefault="00210DA7" w:rsidP="007E2D26">
      <w:pPr>
        <w:shd w:val="clear" w:color="auto" w:fill="FFFFFF"/>
        <w:spacing w:before="120" w:after="120"/>
        <w:ind w:firstLine="567"/>
        <w:jc w:val="both"/>
        <w:rPr>
          <w:b/>
          <w:i/>
          <w:iCs/>
          <w:sz w:val="28"/>
          <w:szCs w:val="28"/>
          <w:lang w:val="es-PR"/>
        </w:rPr>
      </w:pPr>
      <w:r>
        <w:rPr>
          <w:b/>
          <w:i/>
          <w:iCs/>
          <w:color w:val="000000"/>
          <w:spacing w:val="-2"/>
          <w:sz w:val="28"/>
          <w:szCs w:val="28"/>
          <w:lang w:val="es-PR"/>
        </w:rPr>
        <w:t>4.3.</w:t>
      </w:r>
      <w:r>
        <w:rPr>
          <w:b/>
          <w:i/>
          <w:iCs/>
          <w:sz w:val="28"/>
          <w:szCs w:val="28"/>
          <w:lang w:val="es-PR"/>
        </w:rPr>
        <w:t xml:space="preserve"> L</w:t>
      </w:r>
      <w:r w:rsidR="00E932F9" w:rsidRPr="007E2D26">
        <w:rPr>
          <w:b/>
          <w:i/>
          <w:iCs/>
          <w:sz w:val="28"/>
          <w:szCs w:val="28"/>
          <w:lang w:val="es-PR"/>
        </w:rPr>
        <w:t>oại hình</w:t>
      </w:r>
      <w:r>
        <w:rPr>
          <w:b/>
          <w:i/>
          <w:iCs/>
          <w:sz w:val="28"/>
          <w:szCs w:val="28"/>
          <w:lang w:val="es-PR"/>
        </w:rPr>
        <w:t>, tên gọi</w:t>
      </w:r>
    </w:p>
    <w:p w14:paraId="28704DCF" w14:textId="77777777" w:rsidR="00290C1F" w:rsidRPr="004F011A" w:rsidRDefault="00210DA7" w:rsidP="007E2D26">
      <w:pPr>
        <w:shd w:val="clear" w:color="auto" w:fill="FFFFFF"/>
        <w:spacing w:before="120" w:after="120"/>
        <w:ind w:firstLine="567"/>
        <w:jc w:val="both"/>
        <w:rPr>
          <w:color w:val="000000"/>
          <w:sz w:val="28"/>
          <w:szCs w:val="28"/>
          <w:lang w:val="vi-VN"/>
        </w:rPr>
      </w:pPr>
      <w:r w:rsidRPr="003F526D">
        <w:rPr>
          <w:i/>
          <w:iCs/>
          <w:sz w:val="28"/>
          <w:szCs w:val="28"/>
          <w:lang w:val="es-PR"/>
        </w:rPr>
        <w:t xml:space="preserve">a) </w:t>
      </w:r>
      <w:r>
        <w:rPr>
          <w:i/>
          <w:iCs/>
          <w:sz w:val="28"/>
          <w:szCs w:val="28"/>
          <w:lang w:val="es-PR"/>
        </w:rPr>
        <w:t>Về l</w:t>
      </w:r>
      <w:r w:rsidRPr="003F526D">
        <w:rPr>
          <w:i/>
          <w:iCs/>
          <w:sz w:val="28"/>
          <w:szCs w:val="28"/>
          <w:lang w:val="es-PR"/>
        </w:rPr>
        <w:t>oại hình</w:t>
      </w:r>
      <w:r w:rsidR="00975478" w:rsidRPr="003F526D">
        <w:rPr>
          <w:i/>
          <w:iCs/>
          <w:sz w:val="28"/>
          <w:szCs w:val="28"/>
          <w:lang w:val="es-PR"/>
        </w:rPr>
        <w:t>:</w:t>
      </w:r>
      <w:r w:rsidR="00975478" w:rsidRPr="00430FD8">
        <w:rPr>
          <w:color w:val="000000"/>
          <w:spacing w:val="-8"/>
          <w:sz w:val="28"/>
          <w:szCs w:val="28"/>
          <w:lang w:val="es-PR"/>
        </w:rPr>
        <w:t xml:space="preserve"> </w:t>
      </w:r>
      <w:r w:rsidR="00290C1F" w:rsidRPr="004F011A">
        <w:rPr>
          <w:color w:val="000000"/>
          <w:sz w:val="28"/>
          <w:szCs w:val="28"/>
          <w:lang w:val="es-PR"/>
        </w:rPr>
        <w:t>V</w:t>
      </w:r>
      <w:r w:rsidR="00290C1F" w:rsidRPr="004F011A">
        <w:rPr>
          <w:color w:val="000000"/>
          <w:sz w:val="28"/>
          <w:szCs w:val="28"/>
          <w:lang w:val="vi-VN"/>
        </w:rPr>
        <w:t xml:space="preserve">ụ Phổ biến, giáo dục pháp luật được chuyển đổi </w:t>
      </w:r>
      <w:r w:rsidR="009A3D53" w:rsidRPr="004F011A">
        <w:rPr>
          <w:color w:val="000000"/>
          <w:sz w:val="28"/>
          <w:szCs w:val="28"/>
          <w:lang w:val="vi-VN"/>
        </w:rPr>
        <w:t>thành</w:t>
      </w:r>
      <w:r w:rsidR="00290C1F" w:rsidRPr="004F011A">
        <w:rPr>
          <w:color w:val="000000"/>
          <w:sz w:val="28"/>
          <w:szCs w:val="28"/>
          <w:lang w:val="vi-VN"/>
        </w:rPr>
        <w:t xml:space="preserve"> Cục thuộc Bộ Tư pháp.</w:t>
      </w:r>
    </w:p>
    <w:p w14:paraId="28704DD0" w14:textId="77777777" w:rsidR="00B8447E" w:rsidRPr="003F526D" w:rsidRDefault="00975478" w:rsidP="007E2D26">
      <w:pPr>
        <w:spacing w:before="120" w:after="120"/>
        <w:ind w:firstLine="562"/>
        <w:jc w:val="both"/>
        <w:rPr>
          <w:bCs/>
          <w:i/>
          <w:iCs/>
          <w:noProof w:val="0"/>
          <w:sz w:val="28"/>
          <w:szCs w:val="28"/>
          <w:lang w:val="vi-VN"/>
        </w:rPr>
      </w:pPr>
      <w:r w:rsidRPr="003F526D">
        <w:rPr>
          <w:bCs/>
          <w:i/>
          <w:iCs/>
          <w:color w:val="000000"/>
          <w:spacing w:val="-2"/>
          <w:sz w:val="28"/>
          <w:szCs w:val="28"/>
          <w:lang w:val="es-PR"/>
        </w:rPr>
        <w:t>b)</w:t>
      </w:r>
      <w:r w:rsidR="00362771" w:rsidRPr="003F526D">
        <w:rPr>
          <w:bCs/>
          <w:i/>
          <w:iCs/>
          <w:color w:val="000000"/>
          <w:spacing w:val="-2"/>
          <w:sz w:val="28"/>
          <w:szCs w:val="28"/>
          <w:lang w:val="es-PR"/>
        </w:rPr>
        <w:t xml:space="preserve"> </w:t>
      </w:r>
      <w:r w:rsidR="00630EF5" w:rsidRPr="003F526D">
        <w:rPr>
          <w:bCs/>
          <w:i/>
          <w:iCs/>
          <w:color w:val="000000"/>
          <w:spacing w:val="-2"/>
          <w:sz w:val="28"/>
          <w:szCs w:val="28"/>
          <w:lang w:val="es-PR"/>
        </w:rPr>
        <w:t>Về t</w:t>
      </w:r>
      <w:r w:rsidR="00B8447E" w:rsidRPr="003F526D">
        <w:rPr>
          <w:bCs/>
          <w:i/>
          <w:iCs/>
          <w:noProof w:val="0"/>
          <w:sz w:val="28"/>
          <w:szCs w:val="28"/>
          <w:lang w:val="vi-VN"/>
        </w:rPr>
        <w:t>ên gọi</w:t>
      </w:r>
      <w:r w:rsidRPr="003F526D">
        <w:rPr>
          <w:bCs/>
          <w:i/>
          <w:iCs/>
          <w:noProof w:val="0"/>
          <w:sz w:val="28"/>
          <w:szCs w:val="28"/>
          <w:lang w:val="vi-VN"/>
        </w:rPr>
        <w:t>:</w:t>
      </w:r>
      <w:r w:rsidR="00B8447E" w:rsidRPr="003F526D">
        <w:rPr>
          <w:bCs/>
          <w:i/>
          <w:iCs/>
          <w:noProof w:val="0"/>
          <w:sz w:val="28"/>
          <w:szCs w:val="28"/>
          <w:lang w:val="vi-VN"/>
        </w:rPr>
        <w:t xml:space="preserve"> </w:t>
      </w:r>
    </w:p>
    <w:p w14:paraId="28704DD1" w14:textId="77777777" w:rsidR="00B92D93" w:rsidRPr="00FF3E5B" w:rsidRDefault="00810EA0" w:rsidP="0026705D">
      <w:pPr>
        <w:spacing w:before="120" w:after="120"/>
        <w:ind w:firstLine="567"/>
        <w:jc w:val="both"/>
        <w:rPr>
          <w:noProof w:val="0"/>
          <w:sz w:val="28"/>
          <w:szCs w:val="28"/>
          <w:lang w:val="vi-VN"/>
        </w:rPr>
      </w:pPr>
      <w:r w:rsidRPr="00FF3E5B">
        <w:rPr>
          <w:noProof w:val="0"/>
          <w:sz w:val="28"/>
          <w:szCs w:val="28"/>
          <w:lang w:val="vi-VN"/>
        </w:rPr>
        <w:t>T</w:t>
      </w:r>
      <w:r w:rsidR="00B92D93" w:rsidRPr="001E0F07">
        <w:rPr>
          <w:noProof w:val="0"/>
          <w:sz w:val="28"/>
          <w:szCs w:val="28"/>
          <w:lang w:val="vi-VN"/>
        </w:rPr>
        <w:t xml:space="preserve">ên gọi của </w:t>
      </w:r>
      <w:r w:rsidRPr="00FF3E5B">
        <w:rPr>
          <w:noProof w:val="0"/>
          <w:sz w:val="28"/>
          <w:szCs w:val="28"/>
          <w:lang w:val="vi-VN"/>
        </w:rPr>
        <w:t xml:space="preserve">Vụ Phổ biến, giáo dục pháp luật sau khi chuyển đổi </w:t>
      </w:r>
      <w:r w:rsidR="0025290E" w:rsidRPr="00FF3E5B">
        <w:rPr>
          <w:noProof w:val="0"/>
          <w:sz w:val="28"/>
          <w:szCs w:val="28"/>
          <w:lang w:val="vi-VN"/>
        </w:rPr>
        <w:t xml:space="preserve">là </w:t>
      </w:r>
      <w:r w:rsidR="00B92D93" w:rsidRPr="001E0F07">
        <w:rPr>
          <w:noProof w:val="0"/>
          <w:sz w:val="28"/>
          <w:szCs w:val="28"/>
          <w:lang w:val="vi-VN"/>
        </w:rPr>
        <w:t>Cục</w:t>
      </w:r>
      <w:r w:rsidR="00975478" w:rsidRPr="00FF3E5B">
        <w:rPr>
          <w:noProof w:val="0"/>
          <w:sz w:val="28"/>
          <w:szCs w:val="28"/>
          <w:lang w:val="vi-VN"/>
        </w:rPr>
        <w:t xml:space="preserve"> Phổ</w:t>
      </w:r>
      <w:r w:rsidR="009B09CE" w:rsidRPr="00FF3E5B">
        <w:rPr>
          <w:b/>
          <w:noProof w:val="0"/>
          <w:sz w:val="28"/>
          <w:szCs w:val="28"/>
          <w:lang w:val="vi-VN"/>
        </w:rPr>
        <w:t xml:space="preserve"> </w:t>
      </w:r>
      <w:r w:rsidR="009B09CE" w:rsidRPr="00FF3E5B">
        <w:rPr>
          <w:noProof w:val="0"/>
          <w:sz w:val="28"/>
          <w:szCs w:val="28"/>
          <w:lang w:val="vi-VN"/>
        </w:rPr>
        <w:t>biến, giáo dục</w:t>
      </w:r>
      <w:r w:rsidR="00B92D93" w:rsidRPr="004F011A">
        <w:rPr>
          <w:noProof w:val="0"/>
          <w:sz w:val="28"/>
          <w:szCs w:val="28"/>
          <w:lang w:val="vi-VN"/>
        </w:rPr>
        <w:t xml:space="preserve"> pháp luật</w:t>
      </w:r>
      <w:r w:rsidR="008D3CD2" w:rsidRPr="00FF3E5B">
        <w:rPr>
          <w:noProof w:val="0"/>
          <w:sz w:val="28"/>
          <w:szCs w:val="28"/>
          <w:lang w:val="vi-VN"/>
        </w:rPr>
        <w:t>.</w:t>
      </w:r>
    </w:p>
    <w:p w14:paraId="28704DD2" w14:textId="0B489D75" w:rsidR="00630EF5" w:rsidRPr="003F526D" w:rsidRDefault="009626CD" w:rsidP="007E2D26">
      <w:pPr>
        <w:shd w:val="clear" w:color="auto" w:fill="FFFFFF"/>
        <w:spacing w:before="120" w:after="120"/>
        <w:ind w:firstLine="567"/>
        <w:jc w:val="both"/>
        <w:rPr>
          <w:rFonts w:ascii="Times New Roman Bold" w:hAnsi="Times New Roman Bold"/>
          <w:b/>
          <w:i/>
          <w:color w:val="000000"/>
          <w:sz w:val="28"/>
          <w:szCs w:val="28"/>
          <w:lang w:val="es-PR"/>
        </w:rPr>
      </w:pPr>
      <w:r w:rsidRPr="00430FD8">
        <w:rPr>
          <w:rFonts w:ascii="Times New Roman Bold" w:hAnsi="Times New Roman Bold"/>
          <w:b/>
          <w:i/>
          <w:color w:val="000000"/>
          <w:sz w:val="28"/>
          <w:szCs w:val="28"/>
          <w:lang w:val="es-PR"/>
        </w:rPr>
        <w:t>4.</w:t>
      </w:r>
      <w:r>
        <w:rPr>
          <w:rFonts w:ascii="Times New Roman Bold" w:hAnsi="Times New Roman Bold"/>
          <w:b/>
          <w:i/>
          <w:color w:val="000000"/>
          <w:sz w:val="28"/>
          <w:szCs w:val="28"/>
          <w:lang w:val="es-PR"/>
        </w:rPr>
        <w:t>4</w:t>
      </w:r>
      <w:r w:rsidR="00210DA7" w:rsidRPr="003F526D">
        <w:rPr>
          <w:rFonts w:ascii="Times New Roman Bold" w:hAnsi="Times New Roman Bold"/>
          <w:b/>
          <w:i/>
          <w:color w:val="000000"/>
          <w:sz w:val="28"/>
          <w:szCs w:val="28"/>
          <w:lang w:val="es-PR"/>
        </w:rPr>
        <w:t>.</w:t>
      </w:r>
      <w:r w:rsidR="00630EF5" w:rsidRPr="003F526D">
        <w:rPr>
          <w:rFonts w:ascii="Times New Roman Bold" w:hAnsi="Times New Roman Bold"/>
          <w:b/>
          <w:i/>
          <w:color w:val="000000"/>
          <w:sz w:val="28"/>
          <w:szCs w:val="28"/>
          <w:lang w:val="es-PR"/>
        </w:rPr>
        <w:t xml:space="preserve"> Vị trí, chức n</w:t>
      </w:r>
      <w:r w:rsidR="00630EF5" w:rsidRPr="003F526D">
        <w:rPr>
          <w:rFonts w:ascii="Times New Roman Bold" w:hAnsi="Times New Roman Bold" w:hint="eastAsia"/>
          <w:b/>
          <w:i/>
          <w:color w:val="000000"/>
          <w:sz w:val="28"/>
          <w:szCs w:val="28"/>
          <w:lang w:val="es-PR"/>
        </w:rPr>
        <w:t>ă</w:t>
      </w:r>
      <w:r w:rsidR="00630EF5" w:rsidRPr="003F526D">
        <w:rPr>
          <w:rFonts w:ascii="Times New Roman Bold" w:hAnsi="Times New Roman Bold"/>
          <w:b/>
          <w:i/>
          <w:color w:val="000000"/>
          <w:sz w:val="28"/>
          <w:szCs w:val="28"/>
          <w:lang w:val="es-PR"/>
        </w:rPr>
        <w:t>ng, nhiệm vụ, quyền hạn của Cục</w:t>
      </w:r>
    </w:p>
    <w:p w14:paraId="28704DD3" w14:textId="0DB3B929" w:rsidR="00BB4A33" w:rsidRPr="003F526D" w:rsidRDefault="00210DA7" w:rsidP="007E2D26">
      <w:pPr>
        <w:shd w:val="clear" w:color="auto" w:fill="FFFFFF"/>
        <w:spacing w:before="120" w:after="120"/>
        <w:ind w:firstLine="567"/>
        <w:jc w:val="both"/>
        <w:rPr>
          <w:bCs/>
          <w:i/>
          <w:iCs/>
          <w:color w:val="000000"/>
          <w:sz w:val="28"/>
          <w:szCs w:val="28"/>
          <w:lang w:val="es-PR"/>
        </w:rPr>
      </w:pPr>
      <w:r w:rsidRPr="003F526D">
        <w:rPr>
          <w:i/>
          <w:iCs/>
          <w:color w:val="000000"/>
          <w:sz w:val="28"/>
          <w:szCs w:val="28"/>
          <w:lang w:val="es-PR"/>
        </w:rPr>
        <w:t>a)</w:t>
      </w:r>
      <w:r w:rsidR="00BB4A33" w:rsidRPr="003F526D">
        <w:rPr>
          <w:i/>
          <w:iCs/>
          <w:color w:val="000000"/>
          <w:sz w:val="28"/>
          <w:szCs w:val="28"/>
          <w:lang w:val="es-PR"/>
        </w:rPr>
        <w:t xml:space="preserve"> Vị trí, </w:t>
      </w:r>
      <w:r w:rsidR="00BB4A33" w:rsidRPr="003F526D">
        <w:rPr>
          <w:bCs/>
          <w:i/>
          <w:iCs/>
          <w:color w:val="000000"/>
          <w:sz w:val="28"/>
          <w:szCs w:val="28"/>
          <w:lang w:val="es-PR"/>
        </w:rPr>
        <w:t xml:space="preserve">chức năng </w:t>
      </w:r>
    </w:p>
    <w:p w14:paraId="28704DD4" w14:textId="77777777" w:rsidR="004955D3" w:rsidRPr="00FF3E5B" w:rsidRDefault="00BB4A33" w:rsidP="007E2D26">
      <w:pPr>
        <w:spacing w:before="120" w:after="120"/>
        <w:ind w:firstLine="562"/>
        <w:jc w:val="both"/>
        <w:rPr>
          <w:color w:val="000000"/>
          <w:sz w:val="28"/>
          <w:szCs w:val="28"/>
          <w:shd w:val="clear" w:color="auto" w:fill="FFFFFF"/>
          <w:lang w:val="es-PR"/>
        </w:rPr>
      </w:pPr>
      <w:r w:rsidRPr="001E0F07">
        <w:rPr>
          <w:noProof w:val="0"/>
          <w:sz w:val="28"/>
          <w:szCs w:val="28"/>
          <w:lang w:val="vi-VN"/>
        </w:rPr>
        <w:t xml:space="preserve">Cục </w:t>
      </w:r>
      <w:r w:rsidR="00630EF5" w:rsidRPr="00FF3E5B">
        <w:rPr>
          <w:noProof w:val="0"/>
          <w:sz w:val="28"/>
          <w:szCs w:val="28"/>
          <w:lang w:val="es-PR"/>
        </w:rPr>
        <w:t>P</w:t>
      </w:r>
      <w:r w:rsidR="004A6DBF" w:rsidRPr="00FF3E5B">
        <w:rPr>
          <w:noProof w:val="0"/>
          <w:sz w:val="28"/>
          <w:szCs w:val="28"/>
          <w:lang w:val="es-PR"/>
        </w:rPr>
        <w:t>hổ biến, giáo dục</w:t>
      </w:r>
      <w:r w:rsidRPr="001E0F07">
        <w:rPr>
          <w:noProof w:val="0"/>
          <w:sz w:val="28"/>
          <w:szCs w:val="28"/>
          <w:lang w:val="vi-VN"/>
        </w:rPr>
        <w:t xml:space="preserve"> pháp luật</w:t>
      </w:r>
      <w:r w:rsidR="00B02FD8" w:rsidRPr="00FF3E5B">
        <w:rPr>
          <w:noProof w:val="0"/>
          <w:sz w:val="28"/>
          <w:szCs w:val="28"/>
          <w:lang w:val="es-PR"/>
        </w:rPr>
        <w:t xml:space="preserve"> </w:t>
      </w:r>
      <w:r w:rsidR="004A6DBF" w:rsidRPr="00FF3E5B">
        <w:rPr>
          <w:color w:val="000000"/>
          <w:spacing w:val="-2"/>
          <w:sz w:val="28"/>
          <w:szCs w:val="28"/>
          <w:lang w:val="es-PR"/>
        </w:rPr>
        <w:t xml:space="preserve">(sau đây gọi là Cục) </w:t>
      </w:r>
      <w:r w:rsidRPr="001E0F07">
        <w:rPr>
          <w:color w:val="000000"/>
          <w:spacing w:val="-2"/>
          <w:sz w:val="28"/>
          <w:szCs w:val="28"/>
          <w:lang w:val="es-PR"/>
        </w:rPr>
        <w:t>là đơn vị thuộc Bộ Tư pháp</w:t>
      </w:r>
      <w:r w:rsidR="004A6DBF">
        <w:rPr>
          <w:color w:val="000000"/>
          <w:spacing w:val="-2"/>
          <w:sz w:val="28"/>
          <w:szCs w:val="28"/>
          <w:lang w:val="es-PR"/>
        </w:rPr>
        <w:t xml:space="preserve"> có chức năng </w:t>
      </w:r>
      <w:r w:rsidR="00B92D93" w:rsidRPr="001E0F07">
        <w:rPr>
          <w:noProof w:val="0"/>
          <w:sz w:val="28"/>
          <w:szCs w:val="28"/>
          <w:lang w:val="vi-VN"/>
        </w:rPr>
        <w:t xml:space="preserve">tham mưu, giúp Bộ trưởng </w:t>
      </w:r>
      <w:r w:rsidR="004A6DBF" w:rsidRPr="00FF3E5B">
        <w:rPr>
          <w:noProof w:val="0"/>
          <w:sz w:val="28"/>
          <w:szCs w:val="28"/>
          <w:lang w:val="es-PR"/>
        </w:rPr>
        <w:t xml:space="preserve">Bộ Tư pháp </w:t>
      </w:r>
      <w:r w:rsidR="00B92D93" w:rsidRPr="001E0F07">
        <w:rPr>
          <w:noProof w:val="0"/>
          <w:sz w:val="28"/>
          <w:szCs w:val="28"/>
          <w:lang w:val="vi-VN"/>
        </w:rPr>
        <w:t>thực hiện quản lý nhà nước</w:t>
      </w:r>
      <w:r w:rsidR="004A6DBF" w:rsidRPr="00FF3E5B">
        <w:rPr>
          <w:noProof w:val="0"/>
          <w:sz w:val="28"/>
          <w:szCs w:val="28"/>
          <w:lang w:val="es-PR"/>
        </w:rPr>
        <w:t xml:space="preserve"> và tổ chức thi hành pháp luật</w:t>
      </w:r>
      <w:r w:rsidR="00B92D93" w:rsidRPr="001E0F07">
        <w:rPr>
          <w:noProof w:val="0"/>
          <w:sz w:val="28"/>
          <w:szCs w:val="28"/>
          <w:lang w:val="vi-VN"/>
        </w:rPr>
        <w:t xml:space="preserve"> về các lĩnh vực </w:t>
      </w:r>
      <w:r w:rsidR="004A6DBF" w:rsidRPr="00FF3E5B">
        <w:rPr>
          <w:noProof w:val="0"/>
          <w:spacing w:val="-6"/>
          <w:sz w:val="28"/>
          <w:szCs w:val="28"/>
          <w:lang w:val="es-PR"/>
        </w:rPr>
        <w:t>phổ biến, giáo dục pháp luật;</w:t>
      </w:r>
      <w:r w:rsidR="00B92D93" w:rsidRPr="001E0F07">
        <w:rPr>
          <w:noProof w:val="0"/>
          <w:spacing w:val="-6"/>
          <w:sz w:val="28"/>
          <w:szCs w:val="28"/>
          <w:lang w:val="vi-VN"/>
        </w:rPr>
        <w:t xml:space="preserve"> </w:t>
      </w:r>
      <w:r w:rsidR="004A6DBF" w:rsidRPr="00FF3E5B">
        <w:rPr>
          <w:noProof w:val="0"/>
          <w:spacing w:val="-6"/>
          <w:sz w:val="28"/>
          <w:szCs w:val="28"/>
          <w:lang w:val="es-PR"/>
        </w:rPr>
        <w:t>hòa giải ở cơ sở</w:t>
      </w:r>
      <w:r w:rsidR="00630EF5" w:rsidRPr="00FF3E5B">
        <w:rPr>
          <w:noProof w:val="0"/>
          <w:spacing w:val="-6"/>
          <w:sz w:val="28"/>
          <w:szCs w:val="28"/>
          <w:lang w:val="es-PR"/>
        </w:rPr>
        <w:t>; đánh giá</w:t>
      </w:r>
      <w:r w:rsidR="004A6DBF" w:rsidRPr="00FF3E5B">
        <w:rPr>
          <w:noProof w:val="0"/>
          <w:spacing w:val="-6"/>
          <w:sz w:val="28"/>
          <w:szCs w:val="28"/>
          <w:lang w:val="es-PR"/>
        </w:rPr>
        <w:t xml:space="preserve"> xã, phường, thị trấn đạt chuẩn tiếp cận pháp luật </w:t>
      </w:r>
      <w:r w:rsidR="00B92D93" w:rsidRPr="001E0F07">
        <w:rPr>
          <w:noProof w:val="0"/>
          <w:spacing w:val="-6"/>
          <w:sz w:val="28"/>
          <w:szCs w:val="28"/>
          <w:lang w:val="vi-VN"/>
        </w:rPr>
        <w:t>theo quy định của pháp luật và phân cấp, ủy quyền của Bộ trưởng Bộ Tư pháp</w:t>
      </w:r>
      <w:r w:rsidR="00B92D93" w:rsidRPr="001E0F07">
        <w:rPr>
          <w:noProof w:val="0"/>
          <w:sz w:val="28"/>
          <w:szCs w:val="28"/>
          <w:lang w:val="vi-VN"/>
        </w:rPr>
        <w:t>.</w:t>
      </w:r>
      <w:r w:rsidR="004955D3" w:rsidRPr="00FF3E5B">
        <w:rPr>
          <w:color w:val="000000"/>
          <w:sz w:val="28"/>
          <w:szCs w:val="28"/>
          <w:shd w:val="clear" w:color="auto" w:fill="FFFFFF"/>
          <w:lang w:val="es-PR"/>
        </w:rPr>
        <w:t xml:space="preserve"> </w:t>
      </w:r>
    </w:p>
    <w:p w14:paraId="28704DD5" w14:textId="77777777" w:rsidR="00BB4A33" w:rsidRPr="001E0F07" w:rsidRDefault="00BB4A33" w:rsidP="007E2D26">
      <w:pPr>
        <w:shd w:val="clear" w:color="auto" w:fill="FFFFFF"/>
        <w:spacing w:before="120" w:after="120"/>
        <w:ind w:firstLine="567"/>
        <w:jc w:val="both"/>
        <w:rPr>
          <w:color w:val="000000"/>
          <w:spacing w:val="4"/>
          <w:sz w:val="28"/>
          <w:szCs w:val="28"/>
          <w:lang w:val="es-PR"/>
        </w:rPr>
      </w:pPr>
      <w:r w:rsidRPr="001E0F07">
        <w:rPr>
          <w:color w:val="000000"/>
          <w:spacing w:val="4"/>
          <w:sz w:val="28"/>
          <w:szCs w:val="28"/>
          <w:lang w:val="es-PR"/>
        </w:rPr>
        <w:t xml:space="preserve">Cục có tư cách pháp nhân, </w:t>
      </w:r>
      <w:r w:rsidR="004A6DBF">
        <w:rPr>
          <w:color w:val="000000"/>
          <w:spacing w:val="4"/>
          <w:sz w:val="28"/>
          <w:szCs w:val="28"/>
          <w:lang w:val="es-PR"/>
        </w:rPr>
        <w:t xml:space="preserve">có trụ sở tại thành phố Hà Nội, có </w:t>
      </w:r>
      <w:r w:rsidRPr="001E0F07">
        <w:rPr>
          <w:color w:val="000000"/>
          <w:spacing w:val="4"/>
          <w:sz w:val="28"/>
          <w:szCs w:val="28"/>
          <w:lang w:val="es-PR"/>
        </w:rPr>
        <w:t>con dấu</w:t>
      </w:r>
      <w:r w:rsidR="004A6DBF">
        <w:rPr>
          <w:color w:val="000000"/>
          <w:spacing w:val="4"/>
          <w:sz w:val="28"/>
          <w:szCs w:val="28"/>
          <w:lang w:val="es-PR"/>
        </w:rPr>
        <w:t xml:space="preserve"> và </w:t>
      </w:r>
      <w:r w:rsidRPr="001E0F07">
        <w:rPr>
          <w:color w:val="000000"/>
          <w:spacing w:val="4"/>
          <w:sz w:val="28"/>
          <w:szCs w:val="28"/>
          <w:lang w:val="es-PR"/>
        </w:rPr>
        <w:t xml:space="preserve">tài khoản </w:t>
      </w:r>
      <w:r w:rsidR="004A6DBF">
        <w:rPr>
          <w:color w:val="000000"/>
          <w:spacing w:val="4"/>
          <w:sz w:val="28"/>
          <w:szCs w:val="28"/>
          <w:lang w:val="es-PR"/>
        </w:rPr>
        <w:t>riêng</w:t>
      </w:r>
      <w:r w:rsidRPr="001E0F07">
        <w:rPr>
          <w:color w:val="000000"/>
          <w:spacing w:val="4"/>
          <w:sz w:val="28"/>
          <w:szCs w:val="28"/>
          <w:lang w:val="es-PR"/>
        </w:rPr>
        <w:t xml:space="preserve"> theo quy định của pháp luật. </w:t>
      </w:r>
    </w:p>
    <w:p w14:paraId="28704DD6" w14:textId="35530B95" w:rsidR="00BB4A33" w:rsidRPr="003F526D" w:rsidRDefault="00210DA7" w:rsidP="007E2D26">
      <w:pPr>
        <w:pStyle w:val="NormalWeb"/>
        <w:shd w:val="clear" w:color="auto" w:fill="FFFFFF"/>
        <w:spacing w:before="120" w:beforeAutospacing="0" w:after="120" w:afterAutospacing="0"/>
        <w:ind w:firstLine="567"/>
        <w:jc w:val="both"/>
        <w:rPr>
          <w:i/>
          <w:iCs/>
          <w:color w:val="000000"/>
          <w:sz w:val="28"/>
          <w:szCs w:val="28"/>
          <w:lang w:val="es-PR"/>
        </w:rPr>
      </w:pPr>
      <w:r w:rsidRPr="00430FD8">
        <w:rPr>
          <w:i/>
          <w:iCs/>
          <w:color w:val="000000"/>
          <w:sz w:val="28"/>
          <w:szCs w:val="28"/>
          <w:lang w:val="es-PR"/>
        </w:rPr>
        <w:lastRenderedPageBreak/>
        <w:t>b)</w:t>
      </w:r>
      <w:r w:rsidR="00BB4A33" w:rsidRPr="003F526D">
        <w:rPr>
          <w:i/>
          <w:iCs/>
          <w:color w:val="000000"/>
          <w:sz w:val="28"/>
          <w:szCs w:val="28"/>
          <w:lang w:val="es-PR"/>
        </w:rPr>
        <w:t xml:space="preserve"> Nhiệm vụ, quyền hạn </w:t>
      </w:r>
    </w:p>
    <w:p w14:paraId="28704DD7" w14:textId="4DF01F2E" w:rsidR="00210DA7" w:rsidRPr="000F5A68" w:rsidRDefault="00210DA7" w:rsidP="007E2D26">
      <w:pPr>
        <w:pStyle w:val="NormalWeb"/>
        <w:shd w:val="clear" w:color="auto" w:fill="FFFFFF"/>
        <w:spacing w:before="120" w:beforeAutospacing="0" w:after="120" w:afterAutospacing="0"/>
        <w:ind w:firstLine="567"/>
        <w:jc w:val="both"/>
        <w:rPr>
          <w:bCs/>
          <w:color w:val="000000"/>
          <w:spacing w:val="-2"/>
          <w:sz w:val="28"/>
          <w:szCs w:val="28"/>
          <w:lang w:val="es-PR"/>
        </w:rPr>
      </w:pPr>
      <w:r w:rsidRPr="00430FD8">
        <w:rPr>
          <w:bCs/>
          <w:color w:val="000000"/>
          <w:spacing w:val="-2"/>
          <w:sz w:val="28"/>
          <w:szCs w:val="28"/>
          <w:lang w:val="es-PR"/>
        </w:rPr>
        <w:t>(</w:t>
      </w:r>
      <w:r w:rsidRPr="000F5A68">
        <w:rPr>
          <w:bCs/>
          <w:color w:val="000000"/>
          <w:spacing w:val="-2"/>
          <w:sz w:val="28"/>
          <w:szCs w:val="28"/>
          <w:lang w:val="es-PR"/>
        </w:rPr>
        <w:t>1</w:t>
      </w:r>
      <w:r w:rsidR="00630EF5" w:rsidRPr="000F5A68">
        <w:rPr>
          <w:bCs/>
          <w:color w:val="000000"/>
          <w:spacing w:val="-2"/>
          <w:sz w:val="28"/>
          <w:szCs w:val="28"/>
          <w:lang w:val="es-PR"/>
        </w:rPr>
        <w:t>)</w:t>
      </w:r>
      <w:r w:rsidRPr="000F5A68">
        <w:rPr>
          <w:bCs/>
          <w:color w:val="000000"/>
          <w:spacing w:val="-2"/>
          <w:sz w:val="28"/>
          <w:szCs w:val="28"/>
          <w:lang w:val="es-PR"/>
        </w:rPr>
        <w:t>. Về xây dựng, hoàn thiện thể chế, chính sách:</w:t>
      </w:r>
    </w:p>
    <w:p w14:paraId="28704DD8" w14:textId="77777777" w:rsidR="00FC17A6" w:rsidRPr="007E2D26" w:rsidRDefault="00C0327E" w:rsidP="007E2D26">
      <w:pPr>
        <w:pStyle w:val="NormalWeb"/>
        <w:shd w:val="clear" w:color="auto" w:fill="FFFFFF"/>
        <w:spacing w:before="120" w:beforeAutospacing="0" w:after="120" w:afterAutospacing="0"/>
        <w:ind w:firstLine="567"/>
        <w:jc w:val="both"/>
        <w:rPr>
          <w:bCs/>
          <w:color w:val="000000"/>
          <w:spacing w:val="-2"/>
          <w:sz w:val="28"/>
          <w:szCs w:val="28"/>
          <w:lang w:val="es-PR"/>
        </w:rPr>
      </w:pPr>
      <w:r>
        <w:rPr>
          <w:bCs/>
          <w:color w:val="000000"/>
          <w:spacing w:val="-2"/>
          <w:sz w:val="28"/>
          <w:szCs w:val="28"/>
          <w:lang w:val="es-PR"/>
        </w:rPr>
        <w:t>-</w:t>
      </w:r>
      <w:r w:rsidR="00FC17A6" w:rsidRPr="007E2D26">
        <w:rPr>
          <w:bCs/>
          <w:color w:val="000000"/>
          <w:spacing w:val="-2"/>
          <w:sz w:val="28"/>
          <w:szCs w:val="28"/>
          <w:lang w:val="es-PR"/>
        </w:rPr>
        <w:t xml:space="preserve"> Xây dựng, trình Bộ trưởng phê duyệt kế hoạch công tác dài hạn, 5 năm, hàng năm của Cục; tham gia xây dựng chiến lược, quy hoạch, kế hoạch phát triển dài hạn, 5 năm, hàng năm của ngành Tư pháp và tổ chức triển khai thực hiện.</w:t>
      </w:r>
    </w:p>
    <w:p w14:paraId="28704DD9" w14:textId="0FE90F91" w:rsidR="00FC17A6" w:rsidRDefault="00C0327E" w:rsidP="007E2D26">
      <w:pPr>
        <w:pStyle w:val="NormalWeb"/>
        <w:shd w:val="clear" w:color="auto" w:fill="FFFFFF"/>
        <w:spacing w:before="120" w:beforeAutospacing="0" w:after="120" w:afterAutospacing="0"/>
        <w:ind w:firstLine="567"/>
        <w:jc w:val="both"/>
        <w:rPr>
          <w:bCs/>
          <w:color w:val="000000"/>
          <w:sz w:val="28"/>
          <w:szCs w:val="28"/>
          <w:lang w:val="es-PR"/>
        </w:rPr>
      </w:pPr>
      <w:r>
        <w:rPr>
          <w:bCs/>
          <w:color w:val="000000"/>
          <w:sz w:val="28"/>
          <w:szCs w:val="28"/>
          <w:lang w:val="es-PR"/>
        </w:rPr>
        <w:t>-</w:t>
      </w:r>
      <w:r w:rsidR="00FC17A6">
        <w:rPr>
          <w:bCs/>
          <w:color w:val="000000"/>
          <w:sz w:val="28"/>
          <w:szCs w:val="28"/>
          <w:lang w:val="es-PR"/>
        </w:rPr>
        <w:t xml:space="preserve"> </w:t>
      </w:r>
      <w:r w:rsidR="00FC17A6" w:rsidRPr="00FC17A6">
        <w:rPr>
          <w:bCs/>
          <w:color w:val="000000"/>
          <w:sz w:val="28"/>
          <w:szCs w:val="28"/>
          <w:lang w:val="es-PR"/>
        </w:rPr>
        <w:t>Chủ trì, phối hợp với các đơn vị liên quan xây dựng, trình Bộ trưởng chiến lược, kế hoạch, chủ trương, chính sách trung hạn, dài hạn về truyền thông chính sách, phổ biến, giáo dục pháp luật; hòa giải ở cơ sở và xã, phường, thị trấn đạt chuẩn tiếp cận pháp luật.</w:t>
      </w:r>
    </w:p>
    <w:p w14:paraId="28704DDA" w14:textId="7B06D7B5" w:rsidR="00C0327E" w:rsidRPr="003F526D" w:rsidRDefault="00C0327E" w:rsidP="003F526D">
      <w:pPr>
        <w:pStyle w:val="NormalWeb"/>
        <w:shd w:val="clear" w:color="auto" w:fill="FFFFFF"/>
        <w:spacing w:before="120" w:beforeAutospacing="0" w:after="120" w:afterAutospacing="0"/>
        <w:ind w:firstLine="567"/>
        <w:jc w:val="both"/>
        <w:rPr>
          <w:bCs/>
          <w:color w:val="000000"/>
          <w:spacing w:val="-2"/>
          <w:sz w:val="28"/>
          <w:szCs w:val="28"/>
          <w:lang w:val="es-PR"/>
        </w:rPr>
      </w:pPr>
      <w:r>
        <w:rPr>
          <w:bCs/>
          <w:color w:val="000000"/>
          <w:spacing w:val="-2"/>
          <w:sz w:val="28"/>
          <w:szCs w:val="28"/>
          <w:lang w:val="es-PR"/>
        </w:rPr>
        <w:t>-</w:t>
      </w:r>
      <w:r w:rsidR="00FC17A6" w:rsidRPr="007E2D26">
        <w:rPr>
          <w:bCs/>
          <w:color w:val="000000"/>
          <w:spacing w:val="-2"/>
          <w:sz w:val="28"/>
          <w:szCs w:val="28"/>
          <w:lang w:val="es-PR"/>
        </w:rPr>
        <w:t xml:space="preserve"> Chủ trì, phối hợp xây dựng đề án, dự án, dự thảo văn bản quy phạm pháp luật về truyền thông chính sách, pháp luật phục vụ xây dựng và hoàn thiện thể chế; phổ biến, giáo dục pháp luật; hòa giải ở cơ sở và xã, phường, thị trấn đạt chuẩn tiếp cận pháp luật theo phân công của Bộ trưởng để Bộ trưởng ban hành hoặc trình cơ quan có thẩm quyền ban hành và tổ chức triển khai thực hiện; tham gia xây dựng, thẩm định, góp ý dự án, dự thảo văn bản khác do Bộ trưởng giao.</w:t>
      </w:r>
    </w:p>
    <w:p w14:paraId="28704DDB" w14:textId="77777777" w:rsidR="00C0327E" w:rsidRPr="003F526D" w:rsidRDefault="00210DA7" w:rsidP="003F526D">
      <w:pPr>
        <w:pStyle w:val="NormalWeb"/>
        <w:shd w:val="clear" w:color="auto" w:fill="FFFFFF"/>
        <w:spacing w:before="120" w:beforeAutospacing="0" w:after="120" w:afterAutospacing="0"/>
        <w:ind w:firstLine="567"/>
        <w:jc w:val="both"/>
        <w:rPr>
          <w:bCs/>
          <w:color w:val="000000"/>
          <w:spacing w:val="-6"/>
          <w:sz w:val="28"/>
          <w:szCs w:val="28"/>
          <w:lang w:val="es-PR"/>
        </w:rPr>
      </w:pPr>
      <w:r w:rsidRPr="003F526D">
        <w:rPr>
          <w:bCs/>
          <w:color w:val="000000"/>
          <w:spacing w:val="-6"/>
          <w:sz w:val="28"/>
          <w:szCs w:val="28"/>
          <w:lang w:val="es-PR"/>
        </w:rPr>
        <w:t>(2).</w:t>
      </w:r>
      <w:r w:rsidR="00C0327E" w:rsidRPr="003F526D">
        <w:rPr>
          <w:bCs/>
          <w:color w:val="000000"/>
          <w:spacing w:val="-6"/>
          <w:sz w:val="28"/>
          <w:szCs w:val="28"/>
          <w:lang w:val="es-PR"/>
        </w:rPr>
        <w:t xml:space="preserve"> Thực hiện các nhiệm vụ, quyền hạn theo phân cấp, ủy quyền của Bộ trưởng:</w:t>
      </w:r>
    </w:p>
    <w:p w14:paraId="28704DDC"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Trực tiếp quản lý, vận hành Cổng thông tin điện tử PBGDPL quốc gia, quản lý nhà nước và chỉ đạo thực hiện ứng dụng công nghệ thông tin, chuyển đổi số về PBGDPL, hệ thống dữ liệu thông tin pháp luật.</w:t>
      </w:r>
    </w:p>
    <w:p w14:paraId="28704DDD"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Công nhận, miễn nhiệm báo cáo viên pháp luật trung ương.</w:t>
      </w:r>
    </w:p>
    <w:p w14:paraId="28704DDE"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Kế hoạch, nội dung, chương trình thực hiện bồi dưỡng, tập huấn nâng cao năng lực, kỹ năng nghiệp vụ cho đội ngũ báo cáo viên pháp luật trung ương.</w:t>
      </w:r>
    </w:p>
    <w:p w14:paraId="28704DDF"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Xã hội hóa, huy động nguồn lực xã hội tổ chức các hoạt động PBGDPL.</w:t>
      </w:r>
    </w:p>
    <w:p w14:paraId="28704DE0"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Trực tiếp tổ chức các hoạt động truyền thông chính sách, pháp luật; tổ chức sự kiện, cuộc thi, triển khai Ngày Pháp luật Việt Nam hàng năm.</w:t>
      </w:r>
    </w:p>
    <w:p w14:paraId="28704DE1"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Hướng dẫn, giải đáp khó khăn, vướng mắc trong tổ chức thi hành các văn bản pháp luật trong lĩnh vực quản lý.</w:t>
      </w:r>
    </w:p>
    <w:p w14:paraId="28704DE2"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Thực hiện các chương trình, đề án được giao chủ trì; tổ chức thí điểm các mô hình PBDGPL có hiệu quả.</w:t>
      </w:r>
    </w:p>
    <w:p w14:paraId="28704DE3" w14:textId="77777777" w:rsidR="00C0327E" w:rsidRPr="003F526D" w:rsidRDefault="00C0327E" w:rsidP="00C0327E">
      <w:pPr>
        <w:spacing w:before="120" w:after="120"/>
        <w:ind w:firstLine="567"/>
        <w:jc w:val="both"/>
        <w:rPr>
          <w:bCs/>
          <w:color w:val="000000"/>
          <w:spacing w:val="-2"/>
          <w:sz w:val="28"/>
          <w:szCs w:val="28"/>
          <w:lang w:val="es-PR"/>
        </w:rPr>
      </w:pPr>
      <w:r w:rsidRPr="003F526D">
        <w:rPr>
          <w:bCs/>
          <w:color w:val="000000"/>
          <w:spacing w:val="-2"/>
          <w:sz w:val="28"/>
          <w:szCs w:val="28"/>
          <w:lang w:val="es-PR"/>
        </w:rPr>
        <w:t>- Góp ý kiến, thẩm định các dự thảo văn bản, đề án, chương trình thuộc các chức năng, nhiệm vụ của đơn vị.</w:t>
      </w:r>
    </w:p>
    <w:p w14:paraId="28704DE4" w14:textId="77777777" w:rsidR="00C0327E" w:rsidRPr="003F526D" w:rsidRDefault="00C0327E" w:rsidP="00C0327E">
      <w:pPr>
        <w:spacing w:before="120" w:after="120"/>
        <w:ind w:firstLine="567"/>
        <w:jc w:val="both"/>
        <w:rPr>
          <w:bCs/>
          <w:color w:val="000000"/>
          <w:spacing w:val="-6"/>
          <w:sz w:val="28"/>
          <w:szCs w:val="28"/>
          <w:lang w:val="es-PR"/>
        </w:rPr>
      </w:pPr>
      <w:r w:rsidRPr="003F526D">
        <w:rPr>
          <w:bCs/>
          <w:color w:val="000000"/>
          <w:spacing w:val="-6"/>
          <w:sz w:val="28"/>
          <w:szCs w:val="28"/>
          <w:lang w:val="es-PR"/>
        </w:rPr>
        <w:t>- Cung cấp thông tin pháp luật, giải đáp pháp luật cho người dân, doanh nghiệp.</w:t>
      </w:r>
    </w:p>
    <w:p w14:paraId="28704DE5"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(3). Giúp Chủ tịch Hội đồng, Phó Chủ tịch Hội đồng phối hợp PBGDPL Trung ương thực hiện các nhiệm vụ của cơ quan Thường trực Hội đồng.</w:t>
      </w:r>
    </w:p>
    <w:p w14:paraId="28704DE6"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(4). Thực hiện nhiệm vụ quản lý chuyên ngành về truyền thông chính sách, pháp luật; phổ biến, giáo dục pháp luật; hòa giải ở cơ sở; đánh giá xã, phường, thị trấn đạt chuẩn tiếp cận pháp luật:</w:t>
      </w:r>
    </w:p>
    <w:p w14:paraId="28704DE7"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(5). Rà soát, hệ thống hoá, hợp nhất văn bản quy phạm pháp luật và pháp điển hệ thống quy phạm pháp luật thuộc phạm vi chức năng, nhiệm vụ của Cục;</w:t>
      </w:r>
    </w:p>
    <w:p w14:paraId="28704DE8"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lastRenderedPageBreak/>
        <w:t>(6). Theo dõi, đôn đốc, xây dựng giải pháp thúc đẩy việc thực hiện chủ trương, chính sách, pháp luật về truyền thông chính sách, pháp luật; phổ biến, giáo dục pháp luật; hòa giải ở cơ sở và xã, phường, thị trấn đạt chuẩn tiếp cận pháp luật theo quy định của pháp luật;</w:t>
      </w:r>
    </w:p>
    <w:p w14:paraId="28704DE9"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(7). Quyết định ban hành kế hoạch công tác hàng năm của đơn vị;</w:t>
      </w:r>
    </w:p>
    <w:p w14:paraId="28704DEA"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(8). Tổ chức thanh tra, kiểm tra chuyên ngành các lĩnh vực thuộc phạm vi quản lý theo quy định của pháp luật.</w:t>
      </w:r>
    </w:p>
    <w:p w14:paraId="28704DEB"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(9). Phối hợp thực hiện công tác kiểm soát thủ tục hành chính, cải cách thủ tục hành chính trong lĩnh vực phổ biến, giáo dục pháp luật; hòa giải ở cơ theo quy định của pháp luật và phân cấp của Bộ.</w:t>
      </w:r>
    </w:p>
    <w:p w14:paraId="28704DEC"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(10). Triển khai hoạt động nghiên cứu khoa học, đào tạo, bồi dưỡng cán bộ liên quan đến các lĩnh vực thuộc phạm vi quản lý của Cục.</w:t>
      </w:r>
    </w:p>
    <w:p w14:paraId="28704DED"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(11). Giải quyết khiếu nại, tố cáo, tiếp công dân, thực hiện phòng, chống tham nhũng, tiêu cực và xử lý các hành vi vi phạm pháp luật trong các lĩnh vực thuộc phạm vi quản lý của Cục theo quy định của pháp luật và phân cấp của Bộ.</w:t>
      </w:r>
    </w:p>
    <w:p w14:paraId="28704DEE"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(12). Thực hiện sơ kết, tổng kết, thông tin, báo cáo; phối hợp thống kê định kỳ hoặc đột xuất về truyền thông chính sách, pháp luật; phổ biến, giáo dục pháp luật; hòa giải ở cơ sở và xã, phường, thị trấn đạt chuẩn tiếp cận pháp luật theo quy định của pháp luật và chỉ đạo của Bộ trưởng.</w:t>
      </w:r>
    </w:p>
    <w:p w14:paraId="28704DEF"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(13). Chủ trì thực hiện hợp tác quốc tế về truyền thông chính sách, pháp luật; phổ biến, giáo dục pháp luật; hòa giải ở cơ sở và xã, phường, thị trấn đạt chuẩn tiếp cận pháp luật theo quy định của pháp luật và phân cấp của Bộ.</w:t>
      </w:r>
    </w:p>
    <w:p w14:paraId="28704DF0"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(14). Thực hiện công tác thi đua, khen thưởng và quản lý đội ngũ công chức, người lao động của Cục theo quy định của pháp luật và phân cấp của Bộ.</w:t>
      </w:r>
    </w:p>
    <w:p w14:paraId="28704DF1" w14:textId="77777777" w:rsidR="00C0327E" w:rsidRPr="003F526D" w:rsidRDefault="00C0327E" w:rsidP="00C0327E">
      <w:pPr>
        <w:shd w:val="clear" w:color="auto" w:fill="FFFFFF"/>
        <w:spacing w:before="120" w:after="120"/>
        <w:ind w:firstLine="567"/>
        <w:jc w:val="both"/>
        <w:rPr>
          <w:bCs/>
          <w:color w:val="000000"/>
          <w:spacing w:val="-2"/>
          <w:sz w:val="28"/>
          <w:szCs w:val="28"/>
          <w:lang w:val="es-PR"/>
        </w:rPr>
      </w:pPr>
      <w:r w:rsidRPr="003F526D">
        <w:rPr>
          <w:bCs/>
          <w:color w:val="000000"/>
          <w:spacing w:val="-2"/>
          <w:sz w:val="28"/>
          <w:szCs w:val="28"/>
          <w:lang w:val="es-PR"/>
        </w:rPr>
        <w:t>(15). Thực hiện chế độ tài chính - kế toán, quản lý, sử dụng ngân sách, tài sản của Cục theo quy định của pháp luật và phân cấp của Bộ.</w:t>
      </w:r>
    </w:p>
    <w:p w14:paraId="28704DF2" w14:textId="77777777" w:rsidR="00210DA7" w:rsidRPr="007E2D26" w:rsidRDefault="00C0327E" w:rsidP="00C0327E">
      <w:pPr>
        <w:pStyle w:val="NormalWeb"/>
        <w:shd w:val="clear" w:color="auto" w:fill="FFFFFF"/>
        <w:spacing w:before="120" w:beforeAutospacing="0" w:after="120" w:afterAutospacing="0"/>
        <w:ind w:firstLine="567"/>
        <w:jc w:val="both"/>
        <w:rPr>
          <w:bCs/>
          <w:color w:val="000000"/>
          <w:spacing w:val="-2"/>
          <w:sz w:val="28"/>
          <w:szCs w:val="28"/>
          <w:lang w:val="es-PR"/>
        </w:rPr>
      </w:pPr>
      <w:r w:rsidRPr="003F526D">
        <w:rPr>
          <w:bCs/>
          <w:color w:val="000000"/>
          <w:spacing w:val="-2"/>
          <w:sz w:val="28"/>
          <w:szCs w:val="28"/>
          <w:lang w:val="es-PR"/>
        </w:rPr>
        <w:t>(16). Thực hiện nhiệm vụ, quyền hạn khác theo quy định của pháp luật hoặc phân cấp, ủy quyền của Bộ trưởng</w:t>
      </w:r>
    </w:p>
    <w:p w14:paraId="28704E0E" w14:textId="32358AEE" w:rsidR="007D15C6" w:rsidRPr="007E2D26" w:rsidRDefault="00C0327E" w:rsidP="007E2D26">
      <w:pPr>
        <w:spacing w:before="120" w:after="120"/>
        <w:ind w:firstLine="567"/>
        <w:jc w:val="both"/>
        <w:rPr>
          <w:b/>
          <w:bCs/>
          <w:i/>
          <w:iCs/>
          <w:color w:val="000000"/>
          <w:sz w:val="28"/>
          <w:szCs w:val="28"/>
          <w:lang w:val="es-PR"/>
        </w:rPr>
      </w:pPr>
      <w:r>
        <w:rPr>
          <w:b/>
          <w:i/>
          <w:iCs/>
          <w:color w:val="000000"/>
          <w:sz w:val="28"/>
          <w:szCs w:val="28"/>
          <w:lang w:val="es-PR"/>
        </w:rPr>
        <w:t>4</w:t>
      </w:r>
      <w:r w:rsidR="005E24C8" w:rsidRPr="007E2D26">
        <w:rPr>
          <w:b/>
          <w:i/>
          <w:iCs/>
          <w:color w:val="000000"/>
          <w:sz w:val="28"/>
          <w:szCs w:val="28"/>
          <w:lang w:val="es-PR"/>
        </w:rPr>
        <w:t>.</w:t>
      </w:r>
      <w:r w:rsidR="009626CD">
        <w:rPr>
          <w:b/>
          <w:i/>
          <w:iCs/>
          <w:color w:val="000000"/>
          <w:sz w:val="28"/>
          <w:szCs w:val="28"/>
          <w:lang w:val="es-PR"/>
        </w:rPr>
        <w:t>5</w:t>
      </w:r>
      <w:r w:rsidR="007D15C6" w:rsidRPr="007E2D26">
        <w:rPr>
          <w:b/>
          <w:i/>
          <w:iCs/>
          <w:color w:val="000000"/>
          <w:sz w:val="28"/>
          <w:szCs w:val="28"/>
          <w:lang w:val="es-PR"/>
        </w:rPr>
        <w:t xml:space="preserve">. </w:t>
      </w:r>
      <w:r w:rsidR="008D16CF" w:rsidRPr="007E2D26">
        <w:rPr>
          <w:b/>
          <w:bCs/>
          <w:i/>
          <w:iCs/>
          <w:color w:val="000000"/>
          <w:sz w:val="28"/>
          <w:szCs w:val="28"/>
          <w:lang w:val="es-PR"/>
        </w:rPr>
        <w:t>C</w:t>
      </w:r>
      <w:r w:rsidR="007D15C6" w:rsidRPr="007E2D26">
        <w:rPr>
          <w:b/>
          <w:bCs/>
          <w:i/>
          <w:iCs/>
          <w:color w:val="000000"/>
          <w:sz w:val="28"/>
          <w:szCs w:val="28"/>
          <w:lang w:val="es-PR"/>
        </w:rPr>
        <w:t>ơ cấu tổ chức</w:t>
      </w:r>
      <w:r>
        <w:rPr>
          <w:b/>
          <w:bCs/>
          <w:i/>
          <w:iCs/>
          <w:color w:val="000000"/>
          <w:sz w:val="28"/>
          <w:szCs w:val="28"/>
          <w:lang w:val="es-PR"/>
        </w:rPr>
        <w:t xml:space="preserve"> và biên chế</w:t>
      </w:r>
    </w:p>
    <w:p w14:paraId="28704E0F" w14:textId="77777777" w:rsidR="00B92D93" w:rsidRPr="004F011A" w:rsidRDefault="007D15C6" w:rsidP="004F011A">
      <w:pPr>
        <w:spacing w:before="120" w:after="120"/>
        <w:ind w:firstLine="567"/>
        <w:jc w:val="both"/>
        <w:rPr>
          <w:noProof w:val="0"/>
          <w:color w:val="000000"/>
          <w:spacing w:val="-6"/>
          <w:sz w:val="28"/>
          <w:szCs w:val="28"/>
          <w:lang w:val="es-PR"/>
        </w:rPr>
      </w:pPr>
      <w:r w:rsidRPr="001E0F07">
        <w:rPr>
          <w:color w:val="000000"/>
          <w:spacing w:val="-4"/>
          <w:sz w:val="28"/>
          <w:szCs w:val="28"/>
          <w:lang w:val="es-PR"/>
        </w:rPr>
        <w:t>Tổ chức của Cục</w:t>
      </w:r>
      <w:r w:rsidRPr="001E0F07">
        <w:rPr>
          <w:color w:val="000000"/>
          <w:spacing w:val="-4"/>
          <w:sz w:val="28"/>
          <w:szCs w:val="28"/>
          <w:lang w:val="vi-VN"/>
        </w:rPr>
        <w:t xml:space="preserve"> được sắp xếp, kế thừa từ tổ chức hiện có của Vụ Phổ biến, giáo dục pháp luật</w:t>
      </w:r>
      <w:r w:rsidR="003722F8" w:rsidRPr="00FF3E5B">
        <w:rPr>
          <w:color w:val="000000"/>
          <w:spacing w:val="-4"/>
          <w:sz w:val="28"/>
          <w:szCs w:val="28"/>
          <w:lang w:val="es-PR"/>
        </w:rPr>
        <w:t>, đồng thời bổ sung Văn phòng và 01 Trung tâm</w:t>
      </w:r>
      <w:r w:rsidR="00FB5324" w:rsidRPr="001E0F07">
        <w:rPr>
          <w:color w:val="000000"/>
          <w:spacing w:val="-4"/>
          <w:sz w:val="28"/>
          <w:szCs w:val="28"/>
          <w:lang w:val="es-PR"/>
        </w:rPr>
        <w:t>.</w:t>
      </w:r>
      <w:r w:rsidRPr="001E0F07">
        <w:rPr>
          <w:color w:val="000000"/>
          <w:spacing w:val="-4"/>
          <w:sz w:val="28"/>
          <w:szCs w:val="28"/>
          <w:lang w:val="es-PR"/>
        </w:rPr>
        <w:t xml:space="preserve"> </w:t>
      </w:r>
      <w:r w:rsidR="005E24C8" w:rsidRPr="00FF3E5B">
        <w:rPr>
          <w:noProof w:val="0"/>
          <w:spacing w:val="-6"/>
          <w:sz w:val="28"/>
          <w:szCs w:val="28"/>
          <w:lang w:val="es-PR"/>
        </w:rPr>
        <w:t>C</w:t>
      </w:r>
      <w:r w:rsidR="00B92D93" w:rsidRPr="004F011A">
        <w:rPr>
          <w:noProof w:val="0"/>
          <w:spacing w:val="-6"/>
          <w:sz w:val="28"/>
          <w:szCs w:val="28"/>
          <w:lang w:val="vi-VN"/>
        </w:rPr>
        <w:t xml:space="preserve">ơ cấu tổ chức bên trong của Cục </w:t>
      </w:r>
      <w:r w:rsidR="008769DD" w:rsidRPr="00FF3E5B">
        <w:rPr>
          <w:noProof w:val="0"/>
          <w:spacing w:val="-6"/>
          <w:sz w:val="28"/>
          <w:szCs w:val="28"/>
          <w:lang w:val="es-PR"/>
        </w:rPr>
        <w:t>gồm có</w:t>
      </w:r>
      <w:r w:rsidR="00392378">
        <w:rPr>
          <w:noProof w:val="0"/>
          <w:color w:val="000000"/>
          <w:spacing w:val="-6"/>
          <w:sz w:val="28"/>
          <w:szCs w:val="28"/>
          <w:lang w:val="es-PR"/>
        </w:rPr>
        <w:t>:</w:t>
      </w:r>
      <w:r w:rsidR="00944244" w:rsidRPr="004F011A">
        <w:rPr>
          <w:noProof w:val="0"/>
          <w:color w:val="000000"/>
          <w:spacing w:val="-6"/>
          <w:sz w:val="28"/>
          <w:szCs w:val="28"/>
          <w:lang w:val="es-PR"/>
        </w:rPr>
        <w:t xml:space="preserve"> </w:t>
      </w:r>
    </w:p>
    <w:p w14:paraId="28704E10" w14:textId="77777777" w:rsidR="00B92D93" w:rsidRPr="001E0F07" w:rsidRDefault="00392378" w:rsidP="007E2D26">
      <w:pPr>
        <w:shd w:val="clear" w:color="auto" w:fill="FFFFFF"/>
        <w:spacing w:before="120" w:after="120"/>
        <w:ind w:firstLine="567"/>
        <w:jc w:val="both"/>
        <w:rPr>
          <w:noProof w:val="0"/>
          <w:color w:val="000000"/>
          <w:spacing w:val="-2"/>
          <w:sz w:val="28"/>
          <w:szCs w:val="28"/>
        </w:rPr>
      </w:pPr>
      <w:r>
        <w:rPr>
          <w:noProof w:val="0"/>
          <w:color w:val="000000"/>
          <w:spacing w:val="-2"/>
          <w:sz w:val="28"/>
          <w:szCs w:val="28"/>
        </w:rPr>
        <w:t>a)</w:t>
      </w:r>
      <w:r w:rsidR="00B92D93" w:rsidRPr="001E0F07">
        <w:rPr>
          <w:noProof w:val="0"/>
          <w:color w:val="000000"/>
          <w:spacing w:val="-2"/>
          <w:sz w:val="28"/>
          <w:szCs w:val="28"/>
        </w:rPr>
        <w:t xml:space="preserve"> Văn phòng;</w:t>
      </w:r>
    </w:p>
    <w:p w14:paraId="28704E11" w14:textId="77777777" w:rsidR="0029112E" w:rsidRDefault="00392378" w:rsidP="007E2D26">
      <w:pPr>
        <w:shd w:val="clear" w:color="auto" w:fill="FFFFFF"/>
        <w:spacing w:before="120" w:after="120"/>
        <w:ind w:firstLine="567"/>
        <w:jc w:val="both"/>
        <w:rPr>
          <w:noProof w:val="0"/>
          <w:color w:val="000000"/>
          <w:spacing w:val="-2"/>
          <w:sz w:val="28"/>
          <w:szCs w:val="28"/>
        </w:rPr>
      </w:pPr>
      <w:r>
        <w:rPr>
          <w:noProof w:val="0"/>
          <w:color w:val="000000"/>
          <w:spacing w:val="-2"/>
          <w:sz w:val="28"/>
          <w:szCs w:val="28"/>
        </w:rPr>
        <w:t>b)</w:t>
      </w:r>
      <w:r w:rsidR="0029112E" w:rsidRPr="007E2D26">
        <w:rPr>
          <w:noProof w:val="0"/>
          <w:color w:val="000000"/>
          <w:spacing w:val="-2"/>
          <w:sz w:val="28"/>
          <w:szCs w:val="28"/>
        </w:rPr>
        <w:t xml:space="preserve"> </w:t>
      </w:r>
      <w:r w:rsidR="00345F04">
        <w:rPr>
          <w:noProof w:val="0"/>
          <w:color w:val="000000"/>
          <w:spacing w:val="-2"/>
          <w:sz w:val="28"/>
          <w:szCs w:val="28"/>
        </w:rPr>
        <w:t>Phòng Nghiệp vụ I</w:t>
      </w:r>
      <w:r>
        <w:rPr>
          <w:noProof w:val="0"/>
          <w:color w:val="000000"/>
          <w:spacing w:val="-2"/>
          <w:sz w:val="28"/>
          <w:szCs w:val="28"/>
        </w:rPr>
        <w:t>;</w:t>
      </w:r>
    </w:p>
    <w:p w14:paraId="28704E12" w14:textId="77777777" w:rsidR="0029112E" w:rsidRDefault="00392378" w:rsidP="007E2D26">
      <w:pPr>
        <w:shd w:val="clear" w:color="auto" w:fill="FFFFFF"/>
        <w:spacing w:before="120" w:after="120"/>
        <w:ind w:firstLine="567"/>
        <w:jc w:val="both"/>
        <w:rPr>
          <w:noProof w:val="0"/>
          <w:color w:val="000000"/>
          <w:spacing w:val="-2"/>
          <w:sz w:val="28"/>
          <w:szCs w:val="28"/>
        </w:rPr>
      </w:pPr>
      <w:r>
        <w:rPr>
          <w:noProof w:val="0"/>
          <w:color w:val="000000"/>
          <w:spacing w:val="-2"/>
          <w:sz w:val="28"/>
          <w:szCs w:val="28"/>
        </w:rPr>
        <w:t>c)</w:t>
      </w:r>
      <w:r w:rsidR="0029112E" w:rsidRPr="007E2D26">
        <w:rPr>
          <w:noProof w:val="0"/>
          <w:color w:val="000000"/>
          <w:spacing w:val="-2"/>
          <w:sz w:val="28"/>
          <w:szCs w:val="28"/>
        </w:rPr>
        <w:t xml:space="preserve"> </w:t>
      </w:r>
      <w:r w:rsidR="00345F04" w:rsidRPr="007E2D26">
        <w:rPr>
          <w:noProof w:val="0"/>
          <w:color w:val="000000"/>
          <w:spacing w:val="-4"/>
          <w:sz w:val="28"/>
          <w:szCs w:val="28"/>
        </w:rPr>
        <w:t>Phòng Nghiệp vụ</w:t>
      </w:r>
      <w:r w:rsidR="000F7A89" w:rsidRPr="007E2D26">
        <w:rPr>
          <w:noProof w:val="0"/>
          <w:color w:val="000000"/>
          <w:spacing w:val="-4"/>
          <w:sz w:val="28"/>
          <w:szCs w:val="28"/>
        </w:rPr>
        <w:t xml:space="preserve"> </w:t>
      </w:r>
      <w:r w:rsidR="00345F04" w:rsidRPr="007E2D26">
        <w:rPr>
          <w:noProof w:val="0"/>
          <w:color w:val="000000"/>
          <w:spacing w:val="-4"/>
          <w:sz w:val="28"/>
          <w:szCs w:val="28"/>
        </w:rPr>
        <w:t>II</w:t>
      </w:r>
      <w:r>
        <w:rPr>
          <w:noProof w:val="0"/>
          <w:color w:val="000000"/>
          <w:spacing w:val="-4"/>
          <w:sz w:val="28"/>
          <w:szCs w:val="28"/>
        </w:rPr>
        <w:t>;</w:t>
      </w:r>
    </w:p>
    <w:p w14:paraId="28704E13" w14:textId="77777777" w:rsidR="0029112E" w:rsidRDefault="00392378" w:rsidP="007E2D26">
      <w:pPr>
        <w:shd w:val="clear" w:color="auto" w:fill="FFFFFF"/>
        <w:spacing w:before="120" w:after="120"/>
        <w:ind w:firstLine="567"/>
        <w:jc w:val="both"/>
        <w:rPr>
          <w:noProof w:val="0"/>
          <w:color w:val="000000"/>
          <w:spacing w:val="-2"/>
          <w:sz w:val="28"/>
          <w:szCs w:val="28"/>
        </w:rPr>
      </w:pPr>
      <w:r>
        <w:rPr>
          <w:noProof w:val="0"/>
          <w:color w:val="000000"/>
          <w:spacing w:val="-2"/>
          <w:sz w:val="28"/>
          <w:szCs w:val="28"/>
        </w:rPr>
        <w:t>d)</w:t>
      </w:r>
      <w:r w:rsidR="0029112E" w:rsidRPr="007E2D26">
        <w:rPr>
          <w:noProof w:val="0"/>
          <w:color w:val="000000"/>
          <w:spacing w:val="-2"/>
          <w:sz w:val="28"/>
          <w:szCs w:val="28"/>
        </w:rPr>
        <w:t xml:space="preserve"> Phòng Nghiệp vụ III</w:t>
      </w:r>
      <w:r>
        <w:rPr>
          <w:noProof w:val="0"/>
          <w:color w:val="000000"/>
          <w:spacing w:val="-2"/>
          <w:sz w:val="28"/>
          <w:szCs w:val="28"/>
        </w:rPr>
        <w:t>;</w:t>
      </w:r>
    </w:p>
    <w:p w14:paraId="28704E14" w14:textId="77777777" w:rsidR="000F7A89" w:rsidRPr="00D23894" w:rsidRDefault="00392378" w:rsidP="000F7A89">
      <w:pPr>
        <w:shd w:val="clear" w:color="auto" w:fill="FFFFFF"/>
        <w:spacing w:before="120" w:after="120"/>
        <w:ind w:firstLine="567"/>
        <w:jc w:val="both"/>
        <w:rPr>
          <w:noProof w:val="0"/>
          <w:color w:val="000000"/>
          <w:spacing w:val="-2"/>
          <w:sz w:val="28"/>
          <w:szCs w:val="28"/>
        </w:rPr>
      </w:pPr>
      <w:r>
        <w:rPr>
          <w:noProof w:val="0"/>
          <w:color w:val="000000"/>
          <w:spacing w:val="-2"/>
          <w:sz w:val="28"/>
          <w:szCs w:val="28"/>
        </w:rPr>
        <w:t>đ)</w:t>
      </w:r>
      <w:r w:rsidR="000F7A89" w:rsidRPr="00D23894">
        <w:rPr>
          <w:noProof w:val="0"/>
          <w:color w:val="000000"/>
          <w:spacing w:val="-2"/>
          <w:sz w:val="28"/>
          <w:szCs w:val="28"/>
        </w:rPr>
        <w:t xml:space="preserve"> Trung tâm truyền thông pháp luật (đơn vị sự nghiệp trực thuộc Cục).</w:t>
      </w:r>
    </w:p>
    <w:p w14:paraId="28704E17" w14:textId="3EDCCB6A" w:rsidR="00D73458" w:rsidRDefault="001D4452" w:rsidP="003F526D">
      <w:pPr>
        <w:shd w:val="clear" w:color="auto" w:fill="FFFFFF"/>
        <w:spacing w:before="120" w:after="120"/>
        <w:ind w:firstLine="562"/>
        <w:jc w:val="both"/>
        <w:rPr>
          <w:b/>
          <w:i/>
          <w:iCs/>
          <w:noProof w:val="0"/>
          <w:color w:val="000000"/>
          <w:spacing w:val="-4"/>
          <w:sz w:val="28"/>
          <w:szCs w:val="28"/>
          <w:lang w:val="es-PR"/>
        </w:rPr>
      </w:pPr>
      <w:r w:rsidRPr="001E0F07">
        <w:rPr>
          <w:noProof w:val="0"/>
          <w:color w:val="000000"/>
          <w:spacing w:val="-4"/>
          <w:sz w:val="28"/>
          <w:szCs w:val="28"/>
          <w:lang w:val="es-PR"/>
        </w:rPr>
        <w:t>Tổng số biên chế của Cục là 4</w:t>
      </w:r>
      <w:r w:rsidR="009F3F60">
        <w:rPr>
          <w:noProof w:val="0"/>
          <w:color w:val="000000"/>
          <w:spacing w:val="-4"/>
          <w:sz w:val="28"/>
          <w:szCs w:val="28"/>
          <w:lang w:val="es-PR"/>
        </w:rPr>
        <w:t>0</w:t>
      </w:r>
      <w:r w:rsidRPr="001E0F07">
        <w:rPr>
          <w:noProof w:val="0"/>
          <w:color w:val="000000"/>
          <w:spacing w:val="-4"/>
          <w:sz w:val="28"/>
          <w:szCs w:val="28"/>
          <w:lang w:val="es-PR"/>
        </w:rPr>
        <w:t xml:space="preserve"> biên chế, </w:t>
      </w:r>
      <w:r w:rsidR="00F37460">
        <w:rPr>
          <w:noProof w:val="0"/>
          <w:color w:val="000000"/>
          <w:spacing w:val="-4"/>
          <w:sz w:val="28"/>
          <w:szCs w:val="28"/>
          <w:lang w:val="es-PR"/>
        </w:rPr>
        <w:t>bao gồm</w:t>
      </w:r>
      <w:r w:rsidRPr="001E0F07">
        <w:rPr>
          <w:noProof w:val="0"/>
          <w:color w:val="000000"/>
          <w:spacing w:val="-4"/>
          <w:sz w:val="28"/>
          <w:szCs w:val="28"/>
          <w:lang w:val="es-PR"/>
        </w:rPr>
        <w:t xml:space="preserve"> Lãnh đạo Cục</w:t>
      </w:r>
      <w:r w:rsidR="00F37460">
        <w:rPr>
          <w:noProof w:val="0"/>
          <w:color w:val="000000"/>
          <w:spacing w:val="-4"/>
          <w:sz w:val="28"/>
          <w:szCs w:val="28"/>
          <w:lang w:val="es-PR"/>
        </w:rPr>
        <w:t xml:space="preserve">, Lãnh đạo </w:t>
      </w:r>
      <w:r w:rsidR="009F3F60">
        <w:rPr>
          <w:noProof w:val="0"/>
          <w:color w:val="000000"/>
          <w:spacing w:val="-4"/>
          <w:sz w:val="28"/>
          <w:szCs w:val="28"/>
          <w:lang w:val="es-PR"/>
        </w:rPr>
        <w:t>Văn phòng, các Phòng chuyên môn</w:t>
      </w:r>
      <w:r w:rsidR="00F37460">
        <w:rPr>
          <w:noProof w:val="0"/>
          <w:color w:val="000000"/>
          <w:spacing w:val="-4"/>
          <w:sz w:val="28"/>
          <w:szCs w:val="28"/>
          <w:lang w:val="es-PR"/>
        </w:rPr>
        <w:t xml:space="preserve"> và </w:t>
      </w:r>
      <w:r w:rsidRPr="001E0F07">
        <w:rPr>
          <w:noProof w:val="0"/>
          <w:color w:val="000000"/>
          <w:spacing w:val="-4"/>
          <w:sz w:val="28"/>
          <w:szCs w:val="28"/>
          <w:lang w:val="es-PR"/>
        </w:rPr>
        <w:t>chuyên viên</w:t>
      </w:r>
      <w:r>
        <w:rPr>
          <w:i/>
          <w:noProof w:val="0"/>
          <w:color w:val="000000"/>
          <w:spacing w:val="-4"/>
          <w:sz w:val="28"/>
          <w:szCs w:val="28"/>
          <w:lang w:val="es-PR"/>
        </w:rPr>
        <w:t>.</w:t>
      </w:r>
    </w:p>
    <w:p w14:paraId="28704E18" w14:textId="0A39DC2E" w:rsidR="00B92D93" w:rsidRPr="007E2D26" w:rsidRDefault="00C0327E" w:rsidP="007E2D26">
      <w:pPr>
        <w:shd w:val="clear" w:color="auto" w:fill="FFFFFF"/>
        <w:spacing w:before="120" w:after="120"/>
        <w:ind w:firstLine="567"/>
        <w:jc w:val="both"/>
        <w:rPr>
          <w:b/>
          <w:i/>
          <w:iCs/>
          <w:noProof w:val="0"/>
          <w:color w:val="000000"/>
          <w:sz w:val="28"/>
          <w:szCs w:val="28"/>
          <w:lang w:val="es-PR"/>
        </w:rPr>
      </w:pPr>
      <w:r>
        <w:rPr>
          <w:b/>
          <w:i/>
          <w:iCs/>
          <w:noProof w:val="0"/>
          <w:color w:val="000000"/>
          <w:spacing w:val="-4"/>
          <w:sz w:val="28"/>
          <w:szCs w:val="28"/>
          <w:lang w:val="es-PR"/>
        </w:rPr>
        <w:lastRenderedPageBreak/>
        <w:t>4</w:t>
      </w:r>
      <w:r w:rsidR="00394647" w:rsidRPr="007E2D26">
        <w:rPr>
          <w:b/>
          <w:i/>
          <w:iCs/>
          <w:noProof w:val="0"/>
          <w:color w:val="000000"/>
          <w:spacing w:val="-4"/>
          <w:sz w:val="28"/>
          <w:szCs w:val="28"/>
          <w:lang w:val="es-PR"/>
        </w:rPr>
        <w:t>.</w:t>
      </w:r>
      <w:r w:rsidR="009626CD">
        <w:rPr>
          <w:b/>
          <w:i/>
          <w:iCs/>
          <w:noProof w:val="0"/>
          <w:color w:val="000000"/>
          <w:spacing w:val="-4"/>
          <w:sz w:val="28"/>
          <w:szCs w:val="28"/>
          <w:lang w:val="es-PR"/>
        </w:rPr>
        <w:t>6</w:t>
      </w:r>
      <w:r w:rsidR="00394647" w:rsidRPr="007E2D26">
        <w:rPr>
          <w:b/>
          <w:i/>
          <w:iCs/>
          <w:noProof w:val="0"/>
          <w:color w:val="000000"/>
          <w:spacing w:val="-4"/>
          <w:sz w:val="28"/>
          <w:szCs w:val="28"/>
          <w:lang w:val="es-PR"/>
        </w:rPr>
        <w:t>.</w:t>
      </w:r>
      <w:r w:rsidR="00B92D93" w:rsidRPr="007E2D26">
        <w:rPr>
          <w:b/>
          <w:i/>
          <w:iCs/>
          <w:noProof w:val="0"/>
          <w:color w:val="000000"/>
          <w:sz w:val="28"/>
          <w:szCs w:val="28"/>
          <w:lang w:val="es-PR"/>
        </w:rPr>
        <w:t xml:space="preserve"> Chức năng, nhiệm vụ, quyền hạn của các tổ chức trực thuộc Cục</w:t>
      </w:r>
    </w:p>
    <w:p w14:paraId="28704E19" w14:textId="77777777" w:rsidR="00950AF2" w:rsidRPr="007E2D26" w:rsidRDefault="00950AF2" w:rsidP="00950AF2">
      <w:pPr>
        <w:shd w:val="clear" w:color="auto" w:fill="FFFFFF"/>
        <w:spacing w:before="120" w:after="120"/>
        <w:ind w:firstLine="567"/>
        <w:jc w:val="both"/>
        <w:rPr>
          <w:b/>
          <w:bCs/>
          <w:noProof w:val="0"/>
          <w:color w:val="000000"/>
          <w:spacing w:val="-2"/>
          <w:sz w:val="28"/>
          <w:szCs w:val="28"/>
          <w:lang w:val="es-PR"/>
        </w:rPr>
      </w:pPr>
      <w:r w:rsidRPr="007E2D26">
        <w:rPr>
          <w:b/>
          <w:bCs/>
          <w:i/>
          <w:noProof w:val="0"/>
          <w:color w:val="000000"/>
          <w:spacing w:val="-2"/>
          <w:sz w:val="28"/>
          <w:szCs w:val="28"/>
          <w:lang w:val="es-PR"/>
        </w:rPr>
        <w:t>a) Văn phòng:</w:t>
      </w:r>
      <w:r w:rsidRPr="007E2D26">
        <w:rPr>
          <w:b/>
          <w:bCs/>
          <w:noProof w:val="0"/>
          <w:color w:val="000000"/>
          <w:spacing w:val="-2"/>
          <w:sz w:val="28"/>
          <w:szCs w:val="28"/>
          <w:lang w:val="es-PR"/>
        </w:rPr>
        <w:t xml:space="preserve"> </w:t>
      </w:r>
    </w:p>
    <w:p w14:paraId="28704E1A"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iCs/>
          <w:noProof w:val="0"/>
          <w:color w:val="000000"/>
          <w:spacing w:val="-2"/>
          <w:sz w:val="28"/>
          <w:szCs w:val="28"/>
          <w:lang w:val="vi-VN"/>
        </w:rPr>
        <w:t>C</w:t>
      </w:r>
      <w:r w:rsidRPr="001E0F07">
        <w:rPr>
          <w:iCs/>
          <w:noProof w:val="0"/>
          <w:color w:val="000000"/>
          <w:spacing w:val="-2"/>
          <w:sz w:val="28"/>
          <w:szCs w:val="28"/>
          <w:lang w:val="es-PR"/>
        </w:rPr>
        <w:t>hức năng:</w:t>
      </w:r>
      <w:r w:rsidRPr="001E0F07">
        <w:rPr>
          <w:noProof w:val="0"/>
          <w:color w:val="000000"/>
          <w:spacing w:val="-2"/>
          <w:sz w:val="28"/>
          <w:szCs w:val="28"/>
          <w:lang w:val="es-PR"/>
        </w:rPr>
        <w:t xml:space="preserve"> Tham mưu, giúp Cục trưởng xây dựng, theo dõi, đôn đốc, tổng hợp và báo cáo tình hình, kết quả thực hiện chương trình, kế hoạch, công tác của Cục; thực hiện công tác tổ chức cán bộ, hợp tác quốc tế, văn thư, lưu trữ, tài chính, kế toán; giải quyết khiếu nại, tố cáo, thi đua, khen thưởng, thanh tra, kiểm tra; thống kê, báo cáo và quản lý cơ sở vật chất kỹ thuật, tài sản, phương tiện làm việc phục vụ chung cho hoạt động của Cục.</w:t>
      </w:r>
    </w:p>
    <w:p w14:paraId="28704E1B" w14:textId="68C08F20" w:rsidR="00950AF2" w:rsidRPr="001E0F07" w:rsidRDefault="009626CD" w:rsidP="00950AF2">
      <w:pPr>
        <w:shd w:val="clear" w:color="auto" w:fill="FFFFFF"/>
        <w:spacing w:before="120" w:after="120"/>
        <w:ind w:firstLine="567"/>
        <w:jc w:val="both"/>
        <w:rPr>
          <w:iCs/>
          <w:noProof w:val="0"/>
          <w:color w:val="000000"/>
          <w:spacing w:val="-2"/>
          <w:sz w:val="28"/>
          <w:szCs w:val="28"/>
          <w:lang w:val="es-PR"/>
        </w:rPr>
      </w:pPr>
      <w:r w:rsidRPr="00947D59">
        <w:rPr>
          <w:iCs/>
          <w:noProof w:val="0"/>
          <w:color w:val="000000"/>
          <w:spacing w:val="-2"/>
          <w:sz w:val="28"/>
          <w:szCs w:val="28"/>
          <w:lang w:val="es-PR"/>
        </w:rPr>
        <w:t>Văn phòng có 09 biên chế và thực hiện n</w:t>
      </w:r>
      <w:r w:rsidR="00950AF2" w:rsidRPr="001E0F07">
        <w:rPr>
          <w:iCs/>
          <w:noProof w:val="0"/>
          <w:color w:val="000000"/>
          <w:spacing w:val="-2"/>
          <w:sz w:val="28"/>
          <w:szCs w:val="28"/>
          <w:lang w:val="es-PR"/>
        </w:rPr>
        <w:t xml:space="preserve">hiệm vụ, quyền hạn: </w:t>
      </w:r>
    </w:p>
    <w:p w14:paraId="28704E1C"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Chủ trì xây dựng dự thảo chiến lược, quy hoạch, các văn bản quy phạm pháp luật, đề án, chương trình, kế hoạch thuộc phạm vi nhiệm vụ, quyền hạn của Văn phòng Cục; tham gia thẩm định, góp ý dự thảo văn bản, đề án khác khi được Cục trưởng giao.</w:t>
      </w:r>
    </w:p>
    <w:p w14:paraId="28704E1D"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Xây dựng, trình Cục trưởng để trình Bộ trưởng kế hoạch công tác dài hạn, 05 năm, hàng năm của Cục.</w:t>
      </w:r>
    </w:p>
    <w:p w14:paraId="28704E1E"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Tham gia xây dựng kế hoạch triển khai thực hiện các chiến lược, quy hoạch, kế hoạch, chủ trương, chính sách, đề án, dự án, văn bản quy phạm pháp luật thuộc chức năng, nhiệm vụ, quyền hạn của Cục.</w:t>
      </w:r>
    </w:p>
    <w:p w14:paraId="28704E1F" w14:textId="77777777" w:rsidR="00950AF2" w:rsidRPr="001E0F07" w:rsidRDefault="00950AF2" w:rsidP="00950AF2">
      <w:pPr>
        <w:shd w:val="clear" w:color="auto" w:fill="FFFFFF"/>
        <w:spacing w:before="120" w:after="120"/>
        <w:ind w:firstLine="567"/>
        <w:jc w:val="both"/>
        <w:rPr>
          <w:noProof w:val="0"/>
          <w:color w:val="000000"/>
          <w:spacing w:val="-10"/>
          <w:sz w:val="28"/>
          <w:szCs w:val="28"/>
          <w:lang w:val="es-PR"/>
        </w:rPr>
      </w:pPr>
      <w:r w:rsidRPr="001E0F07">
        <w:rPr>
          <w:noProof w:val="0"/>
          <w:color w:val="000000"/>
          <w:spacing w:val="-10"/>
          <w:sz w:val="28"/>
          <w:szCs w:val="28"/>
          <w:lang w:val="es-PR"/>
        </w:rPr>
        <w:t>- Thực hiện công tác quản lý công chức, viên chức, người lao động của Cục; các chế độ, chính sách đối với công chức, viên chức, người lao động của Cục theo quy định.</w:t>
      </w:r>
    </w:p>
    <w:p w14:paraId="28704E20"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xml:space="preserve">- Thực hiện nhiệm vụ đầu mối về hoạt động hợp tác quốc tế của Cục trong lĩnh vực quản lý </w:t>
      </w:r>
      <w:r w:rsidRPr="001E0F07">
        <w:rPr>
          <w:noProof w:val="0"/>
          <w:color w:val="000000"/>
          <w:spacing w:val="-2"/>
          <w:sz w:val="28"/>
          <w:szCs w:val="28"/>
          <w:lang w:val="vi-VN"/>
        </w:rPr>
        <w:t>về</w:t>
      </w:r>
      <w:r w:rsidRPr="001E0F07">
        <w:rPr>
          <w:noProof w:val="0"/>
          <w:color w:val="000000"/>
          <w:spacing w:val="-2"/>
          <w:sz w:val="28"/>
          <w:szCs w:val="28"/>
          <w:lang w:val="es-PR"/>
        </w:rPr>
        <w:t xml:space="preserve"> PBGDPL, HGOCS, TCPL theo quy định của pháp luật và phân cấp của Bộ.</w:t>
      </w:r>
    </w:p>
    <w:p w14:paraId="28704E21"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Thực hiện công tác văn thư, lưu trữ, kiểm soát hình thức văn bản đi của Cục; quản lý, sử dụng con dấu của Cục theo quy định.</w:t>
      </w:r>
    </w:p>
    <w:p w14:paraId="28704E22"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Chủ trì xây dựng dự toán ngân sách, kinh phí hoạt động của Cục; mua sắm trang thiết bị; văn phòng phẩm, quản lý cơ sở vật chất của Cục theo quy định của pháp luật; thực hiện công khai tài chính, báo cáo, quản lý hồ sơ, tài liệu về tài chính – kế toán, tài sản của Cục theo quy định của pháp luật.</w:t>
      </w:r>
    </w:p>
    <w:p w14:paraId="28704E23"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Tiếp nhận yêu cầu giải quyết khiếu nại, tố cáo theo quy định.</w:t>
      </w:r>
    </w:p>
    <w:p w14:paraId="28704E24"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Tổ chức thực hiện công tác thi đua, khen thưởng theo quy định.</w:t>
      </w:r>
    </w:p>
    <w:p w14:paraId="28704E25" w14:textId="77777777" w:rsidR="00950AF2" w:rsidRPr="001A4D19" w:rsidRDefault="00950AF2" w:rsidP="00950AF2">
      <w:pPr>
        <w:shd w:val="clear" w:color="auto" w:fill="FFFFFF"/>
        <w:spacing w:before="120" w:after="120"/>
        <w:ind w:firstLine="567"/>
        <w:jc w:val="both"/>
        <w:rPr>
          <w:noProof w:val="0"/>
          <w:color w:val="000000"/>
          <w:spacing w:val="-6"/>
          <w:sz w:val="28"/>
          <w:szCs w:val="28"/>
          <w:lang w:val="es-PR"/>
        </w:rPr>
      </w:pPr>
      <w:r w:rsidRPr="001A4D19">
        <w:rPr>
          <w:noProof w:val="0"/>
          <w:color w:val="000000"/>
          <w:spacing w:val="-6"/>
          <w:sz w:val="28"/>
          <w:szCs w:val="28"/>
          <w:lang w:val="es-PR"/>
        </w:rPr>
        <w:t>- Chủ trì việc xây dựng và tổ chức thực hiện kế hoạch kiểm tra, tham gia thanh tra việc thực hiện các quy định của pháp luật về PBGDPL, HGOCS, TCPL.</w:t>
      </w:r>
    </w:p>
    <w:p w14:paraId="28704E26" w14:textId="77777777" w:rsidR="00950AF2" w:rsidRPr="001E0F07" w:rsidRDefault="00950AF2" w:rsidP="00950AF2">
      <w:pPr>
        <w:shd w:val="clear" w:color="auto" w:fill="FFFFFF"/>
        <w:spacing w:before="120" w:after="120"/>
        <w:ind w:firstLine="567"/>
        <w:jc w:val="both"/>
        <w:rPr>
          <w:noProof w:val="0"/>
          <w:color w:val="000000"/>
          <w:spacing w:val="-2"/>
          <w:sz w:val="28"/>
          <w:szCs w:val="28"/>
          <w:lang w:val="es-PR"/>
        </w:rPr>
      </w:pPr>
      <w:r w:rsidRPr="001E0F07">
        <w:rPr>
          <w:noProof w:val="0"/>
          <w:color w:val="000000"/>
          <w:spacing w:val="-2"/>
          <w:sz w:val="28"/>
          <w:szCs w:val="28"/>
          <w:lang w:val="es-PR"/>
        </w:rPr>
        <w:t>- Tổng hợp, xây dựng báo cáo công tác định kỳ hàng tuần, hàng tháng, hàng quý, 6 tháng, hàng năm và báo cáo đột xuất về tình hình triển khai kế hoạch công tác của đơn vị.</w:t>
      </w:r>
    </w:p>
    <w:p w14:paraId="28704E27" w14:textId="77777777" w:rsidR="00950AF2" w:rsidRPr="00B55F16" w:rsidRDefault="00950AF2" w:rsidP="00950AF2">
      <w:pPr>
        <w:shd w:val="clear" w:color="auto" w:fill="FFFFFF"/>
        <w:spacing w:before="120" w:after="120"/>
        <w:ind w:firstLine="567"/>
        <w:jc w:val="both"/>
        <w:rPr>
          <w:b/>
          <w:bCs/>
          <w:i/>
          <w:noProof w:val="0"/>
          <w:color w:val="000000"/>
          <w:spacing w:val="-2"/>
          <w:sz w:val="28"/>
          <w:szCs w:val="28"/>
          <w:lang w:val="es-PR"/>
        </w:rPr>
      </w:pPr>
      <w:r w:rsidRPr="00B55F16">
        <w:rPr>
          <w:noProof w:val="0"/>
          <w:color w:val="000000"/>
          <w:spacing w:val="-2"/>
          <w:sz w:val="28"/>
          <w:szCs w:val="28"/>
          <w:lang w:val="es-PR"/>
        </w:rPr>
        <w:t>- Đảm bảo và tổ chức sử dụng có hiệu quả cơ sở vật chất, tài sản, phương tiện và các điều kiện làm việc cần thiết của Cục; đảm bảo công tác phòng cháy, chữa cháy, an toàn tại các phòng làm việc của Cục. Thực hiện các nhiệm vụ khác do Cục trưởng giao.</w:t>
      </w:r>
    </w:p>
    <w:p w14:paraId="28704E28" w14:textId="77777777" w:rsidR="00464396" w:rsidRPr="003F526D" w:rsidRDefault="00464396" w:rsidP="007E2D26">
      <w:pPr>
        <w:shd w:val="clear" w:color="auto" w:fill="FFFFFF"/>
        <w:spacing w:before="120" w:after="120"/>
        <w:ind w:firstLine="567"/>
        <w:jc w:val="both"/>
        <w:rPr>
          <w:b/>
          <w:bCs/>
          <w:i/>
          <w:iCs/>
          <w:noProof w:val="0"/>
          <w:color w:val="000000"/>
          <w:spacing w:val="-2"/>
          <w:sz w:val="28"/>
          <w:szCs w:val="28"/>
          <w:lang w:val="es-PR"/>
        </w:rPr>
      </w:pPr>
      <w:r w:rsidRPr="003F526D">
        <w:rPr>
          <w:b/>
          <w:bCs/>
          <w:i/>
          <w:iCs/>
          <w:noProof w:val="0"/>
          <w:color w:val="000000"/>
          <w:spacing w:val="-2"/>
          <w:sz w:val="28"/>
          <w:szCs w:val="28"/>
          <w:lang w:val="es-PR"/>
        </w:rPr>
        <w:lastRenderedPageBreak/>
        <w:t>b) Phòng Nghiệp vụ I:</w:t>
      </w:r>
    </w:p>
    <w:p w14:paraId="28704E29" w14:textId="77777777" w:rsidR="00464396" w:rsidRPr="003F526D" w:rsidRDefault="00464396" w:rsidP="007E2D26">
      <w:pPr>
        <w:shd w:val="clear" w:color="auto" w:fill="FFFFFF"/>
        <w:spacing w:before="120" w:after="120"/>
        <w:ind w:firstLine="567"/>
        <w:jc w:val="both"/>
        <w:rPr>
          <w:noProof w:val="0"/>
          <w:color w:val="000000"/>
          <w:spacing w:val="-2"/>
          <w:sz w:val="28"/>
          <w:szCs w:val="28"/>
          <w:lang w:val="es-PR"/>
        </w:rPr>
      </w:pPr>
      <w:r w:rsidRPr="003F526D">
        <w:rPr>
          <w:noProof w:val="0"/>
          <w:color w:val="000000"/>
          <w:spacing w:val="-2"/>
          <w:sz w:val="28"/>
          <w:szCs w:val="28"/>
          <w:lang w:val="es-PR"/>
        </w:rPr>
        <w:t xml:space="preserve">- Chức năng: </w:t>
      </w:r>
      <w:r w:rsidR="00696816" w:rsidRPr="003F526D">
        <w:rPr>
          <w:noProof w:val="0"/>
          <w:color w:val="000000"/>
          <w:spacing w:val="-2"/>
          <w:sz w:val="28"/>
          <w:szCs w:val="28"/>
          <w:lang w:val="es-PR"/>
        </w:rPr>
        <w:t>Tham mưu, thực hiện q</w:t>
      </w:r>
      <w:r w:rsidRPr="003F526D">
        <w:rPr>
          <w:noProof w:val="0"/>
          <w:color w:val="000000"/>
          <w:spacing w:val="-2"/>
          <w:sz w:val="28"/>
          <w:szCs w:val="28"/>
          <w:lang w:val="es-PR"/>
        </w:rPr>
        <w:t xml:space="preserve">uản lý </w:t>
      </w:r>
      <w:r w:rsidR="00696816" w:rsidRPr="003F526D">
        <w:rPr>
          <w:noProof w:val="0"/>
          <w:color w:val="000000"/>
          <w:spacing w:val="-2"/>
          <w:sz w:val="28"/>
          <w:szCs w:val="28"/>
          <w:lang w:val="es-PR"/>
        </w:rPr>
        <w:t xml:space="preserve">nhà nước về </w:t>
      </w:r>
      <w:r w:rsidRPr="003F526D">
        <w:rPr>
          <w:noProof w:val="0"/>
          <w:color w:val="000000"/>
          <w:spacing w:val="-2"/>
          <w:sz w:val="28"/>
          <w:szCs w:val="28"/>
          <w:lang w:val="es-PR"/>
        </w:rPr>
        <w:t>PBGDPL.</w:t>
      </w:r>
    </w:p>
    <w:p w14:paraId="28704E2A" w14:textId="2A8C2A9A" w:rsidR="00C40D65" w:rsidRPr="003F526D" w:rsidRDefault="00696816" w:rsidP="007069D9">
      <w:pPr>
        <w:shd w:val="clear" w:color="auto" w:fill="FFFFFF"/>
        <w:spacing w:before="120" w:after="120"/>
        <w:ind w:firstLine="567"/>
        <w:jc w:val="both"/>
        <w:rPr>
          <w:b/>
          <w:bCs/>
          <w:i/>
          <w:iCs/>
          <w:noProof w:val="0"/>
          <w:color w:val="000000"/>
          <w:spacing w:val="-2"/>
          <w:sz w:val="28"/>
          <w:szCs w:val="28"/>
          <w:lang w:val="es-PR"/>
        </w:rPr>
      </w:pPr>
      <w:r w:rsidRPr="003F526D">
        <w:rPr>
          <w:noProof w:val="0"/>
          <w:color w:val="000000"/>
          <w:spacing w:val="-2"/>
          <w:sz w:val="28"/>
          <w:szCs w:val="28"/>
          <w:lang w:val="es-PR"/>
        </w:rPr>
        <w:t xml:space="preserve">- </w:t>
      </w:r>
      <w:r w:rsidR="009626CD">
        <w:rPr>
          <w:noProof w:val="0"/>
          <w:color w:val="000000"/>
          <w:spacing w:val="-2"/>
          <w:sz w:val="28"/>
          <w:szCs w:val="28"/>
          <w:lang w:val="es-PR"/>
        </w:rPr>
        <w:t>Phòng Nghiệp vụ I có 11 biên chế và t</w:t>
      </w:r>
      <w:r w:rsidRPr="003F526D">
        <w:rPr>
          <w:noProof w:val="0"/>
          <w:color w:val="000000"/>
          <w:spacing w:val="-2"/>
          <w:sz w:val="28"/>
          <w:szCs w:val="28"/>
          <w:lang w:val="es-PR"/>
        </w:rPr>
        <w:t xml:space="preserve">hực hiện các nhiệm vụ, quyền hạn thuộc phạm vi quản lý </w:t>
      </w:r>
      <w:r w:rsidR="009626CD">
        <w:rPr>
          <w:noProof w:val="0"/>
          <w:color w:val="000000"/>
          <w:spacing w:val="-2"/>
          <w:sz w:val="28"/>
          <w:szCs w:val="28"/>
          <w:lang w:val="es-PR"/>
        </w:rPr>
        <w:t>về</w:t>
      </w:r>
      <w:r w:rsidRPr="003F526D">
        <w:rPr>
          <w:noProof w:val="0"/>
          <w:color w:val="000000"/>
          <w:spacing w:val="-2"/>
          <w:sz w:val="28"/>
          <w:szCs w:val="28"/>
          <w:lang w:val="es-PR"/>
        </w:rPr>
        <w:t xml:space="preserve"> truyền thông chính sách, PBGDPL.</w:t>
      </w:r>
    </w:p>
    <w:p w14:paraId="28704E2B" w14:textId="77777777" w:rsidR="00464396" w:rsidRPr="003F526D" w:rsidRDefault="00464396" w:rsidP="007E2D26">
      <w:pPr>
        <w:shd w:val="clear" w:color="auto" w:fill="FFFFFF"/>
        <w:spacing w:before="120" w:after="120"/>
        <w:ind w:firstLine="567"/>
        <w:jc w:val="both"/>
        <w:rPr>
          <w:b/>
          <w:bCs/>
          <w:i/>
          <w:iCs/>
          <w:noProof w:val="0"/>
          <w:color w:val="000000"/>
          <w:spacing w:val="-2"/>
          <w:sz w:val="28"/>
          <w:szCs w:val="28"/>
          <w:lang w:val="es-PR"/>
        </w:rPr>
      </w:pPr>
      <w:r w:rsidRPr="003F526D">
        <w:rPr>
          <w:b/>
          <w:bCs/>
          <w:i/>
          <w:iCs/>
          <w:noProof w:val="0"/>
          <w:color w:val="000000"/>
          <w:spacing w:val="-2"/>
          <w:sz w:val="28"/>
          <w:szCs w:val="28"/>
          <w:lang w:val="es-PR"/>
        </w:rPr>
        <w:t>c) Phòng Nghiệp vụ II:</w:t>
      </w:r>
    </w:p>
    <w:p w14:paraId="28704E2C" w14:textId="77777777" w:rsidR="00464396" w:rsidRPr="003F526D" w:rsidRDefault="00464396" w:rsidP="007E2D26">
      <w:pPr>
        <w:shd w:val="clear" w:color="auto" w:fill="FFFFFF"/>
        <w:spacing w:before="120" w:after="120"/>
        <w:ind w:firstLine="567"/>
        <w:jc w:val="both"/>
        <w:rPr>
          <w:noProof w:val="0"/>
          <w:color w:val="000000"/>
          <w:spacing w:val="-4"/>
          <w:sz w:val="28"/>
          <w:szCs w:val="28"/>
          <w:lang w:val="es-PR"/>
        </w:rPr>
      </w:pPr>
      <w:r w:rsidRPr="003F526D">
        <w:rPr>
          <w:noProof w:val="0"/>
          <w:color w:val="000000"/>
          <w:spacing w:val="-4"/>
          <w:sz w:val="28"/>
          <w:szCs w:val="28"/>
          <w:lang w:val="es-PR"/>
        </w:rPr>
        <w:t xml:space="preserve">- Chức năng: </w:t>
      </w:r>
      <w:r w:rsidR="00696816" w:rsidRPr="003F526D">
        <w:rPr>
          <w:noProof w:val="0"/>
          <w:color w:val="000000"/>
          <w:spacing w:val="-4"/>
          <w:sz w:val="28"/>
          <w:szCs w:val="28"/>
          <w:lang w:val="es-PR"/>
        </w:rPr>
        <w:t>Tham mưu, thực hiện q</w:t>
      </w:r>
      <w:r w:rsidRPr="003F526D">
        <w:rPr>
          <w:noProof w:val="0"/>
          <w:color w:val="000000"/>
          <w:spacing w:val="-4"/>
          <w:sz w:val="28"/>
          <w:szCs w:val="28"/>
          <w:lang w:val="es-PR"/>
        </w:rPr>
        <w:t>uản lý</w:t>
      </w:r>
      <w:r w:rsidR="00696816" w:rsidRPr="003F526D">
        <w:rPr>
          <w:noProof w:val="0"/>
          <w:color w:val="000000"/>
          <w:spacing w:val="-4"/>
          <w:sz w:val="28"/>
          <w:szCs w:val="28"/>
          <w:lang w:val="es-PR"/>
        </w:rPr>
        <w:t xml:space="preserve"> nhà nước về </w:t>
      </w:r>
      <w:r w:rsidR="00392378" w:rsidRPr="003F526D">
        <w:rPr>
          <w:noProof w:val="0"/>
          <w:color w:val="000000"/>
          <w:spacing w:val="-4"/>
          <w:sz w:val="28"/>
          <w:szCs w:val="28"/>
          <w:lang w:val="es-PR"/>
        </w:rPr>
        <w:t>HGOCS</w:t>
      </w:r>
      <w:r w:rsidRPr="003F526D">
        <w:rPr>
          <w:noProof w:val="0"/>
          <w:color w:val="000000"/>
          <w:spacing w:val="-4"/>
          <w:sz w:val="28"/>
          <w:szCs w:val="28"/>
          <w:lang w:val="es-PR"/>
        </w:rPr>
        <w:t>.</w:t>
      </w:r>
    </w:p>
    <w:p w14:paraId="28704E2D" w14:textId="006A5DC3" w:rsidR="00696816" w:rsidRPr="003F526D" w:rsidRDefault="00696816" w:rsidP="007E2D26">
      <w:pPr>
        <w:shd w:val="clear" w:color="auto" w:fill="FFFFFF"/>
        <w:spacing w:before="120" w:after="120"/>
        <w:ind w:firstLine="567"/>
        <w:jc w:val="both"/>
        <w:rPr>
          <w:noProof w:val="0"/>
          <w:color w:val="000000"/>
          <w:spacing w:val="-2"/>
          <w:sz w:val="28"/>
          <w:szCs w:val="28"/>
          <w:lang w:val="es-PR"/>
        </w:rPr>
      </w:pPr>
      <w:r w:rsidRPr="003F526D">
        <w:rPr>
          <w:noProof w:val="0"/>
          <w:color w:val="000000"/>
          <w:spacing w:val="-2"/>
          <w:sz w:val="28"/>
          <w:szCs w:val="28"/>
          <w:lang w:val="es-PR"/>
        </w:rPr>
        <w:t xml:space="preserve">- </w:t>
      </w:r>
      <w:r w:rsidR="009626CD">
        <w:rPr>
          <w:noProof w:val="0"/>
          <w:color w:val="000000"/>
          <w:spacing w:val="-2"/>
          <w:sz w:val="28"/>
          <w:szCs w:val="28"/>
          <w:lang w:val="es-PR"/>
        </w:rPr>
        <w:t>Phòng Nghiệp vụ II có 08 biên chế và t</w:t>
      </w:r>
      <w:r w:rsidRPr="003F526D">
        <w:rPr>
          <w:noProof w:val="0"/>
          <w:color w:val="000000"/>
          <w:spacing w:val="-2"/>
          <w:sz w:val="28"/>
          <w:szCs w:val="28"/>
          <w:lang w:val="es-PR"/>
        </w:rPr>
        <w:t xml:space="preserve">hực hiện các nhiệm vụ, quyền hạn thuộc phạm vi quản lý </w:t>
      </w:r>
      <w:r w:rsidR="009626CD">
        <w:rPr>
          <w:noProof w:val="0"/>
          <w:color w:val="000000"/>
          <w:spacing w:val="-2"/>
          <w:sz w:val="28"/>
          <w:szCs w:val="28"/>
          <w:lang w:val="es-PR"/>
        </w:rPr>
        <w:t>về</w:t>
      </w:r>
      <w:r w:rsidRPr="003F526D">
        <w:rPr>
          <w:noProof w:val="0"/>
          <w:color w:val="000000"/>
          <w:spacing w:val="-2"/>
          <w:sz w:val="28"/>
          <w:szCs w:val="28"/>
          <w:lang w:val="es-PR"/>
        </w:rPr>
        <w:t xml:space="preserve"> </w:t>
      </w:r>
      <w:r w:rsidR="00392378" w:rsidRPr="003F526D">
        <w:rPr>
          <w:noProof w:val="0"/>
          <w:color w:val="000000"/>
          <w:spacing w:val="-2"/>
          <w:sz w:val="28"/>
          <w:szCs w:val="28"/>
          <w:lang w:val="es-PR"/>
        </w:rPr>
        <w:t>HGOCS trên phạm vi cả nước</w:t>
      </w:r>
      <w:r w:rsidRPr="003F526D">
        <w:rPr>
          <w:noProof w:val="0"/>
          <w:color w:val="000000"/>
          <w:spacing w:val="-2"/>
          <w:sz w:val="28"/>
          <w:szCs w:val="28"/>
          <w:lang w:val="es-PR"/>
        </w:rPr>
        <w:t>.</w:t>
      </w:r>
    </w:p>
    <w:p w14:paraId="28704E2E" w14:textId="77777777" w:rsidR="00464396" w:rsidRPr="003F526D" w:rsidRDefault="00464396" w:rsidP="007E2D26">
      <w:pPr>
        <w:shd w:val="clear" w:color="auto" w:fill="FFFFFF"/>
        <w:spacing w:before="120" w:after="120"/>
        <w:ind w:firstLine="567"/>
        <w:jc w:val="both"/>
        <w:rPr>
          <w:b/>
          <w:bCs/>
          <w:i/>
          <w:iCs/>
          <w:noProof w:val="0"/>
          <w:color w:val="000000"/>
          <w:spacing w:val="-2"/>
          <w:sz w:val="28"/>
          <w:szCs w:val="28"/>
          <w:lang w:val="es-PR"/>
        </w:rPr>
      </w:pPr>
      <w:r w:rsidRPr="003F526D">
        <w:rPr>
          <w:b/>
          <w:bCs/>
          <w:i/>
          <w:iCs/>
          <w:noProof w:val="0"/>
          <w:color w:val="000000"/>
          <w:spacing w:val="-2"/>
          <w:sz w:val="28"/>
          <w:szCs w:val="28"/>
          <w:lang w:val="es-PR"/>
        </w:rPr>
        <w:t>d) Phòng Nghiệp vụ III:</w:t>
      </w:r>
    </w:p>
    <w:p w14:paraId="28704E2F" w14:textId="77777777" w:rsidR="00464396" w:rsidRPr="003F526D" w:rsidRDefault="00464396" w:rsidP="007E2D26">
      <w:pPr>
        <w:shd w:val="clear" w:color="auto" w:fill="FFFFFF"/>
        <w:spacing w:before="120" w:after="120"/>
        <w:ind w:firstLine="567"/>
        <w:jc w:val="both"/>
        <w:rPr>
          <w:noProof w:val="0"/>
          <w:color w:val="000000"/>
          <w:spacing w:val="-2"/>
          <w:sz w:val="28"/>
          <w:szCs w:val="28"/>
          <w:lang w:val="es-PR"/>
        </w:rPr>
      </w:pPr>
      <w:r w:rsidRPr="003F526D">
        <w:rPr>
          <w:noProof w:val="0"/>
          <w:color w:val="000000"/>
          <w:spacing w:val="-2"/>
          <w:sz w:val="28"/>
          <w:szCs w:val="28"/>
          <w:lang w:val="es-PR"/>
        </w:rPr>
        <w:t xml:space="preserve">- Chức năng: </w:t>
      </w:r>
      <w:r w:rsidR="00696816" w:rsidRPr="003F526D">
        <w:rPr>
          <w:noProof w:val="0"/>
          <w:color w:val="000000"/>
          <w:spacing w:val="-2"/>
          <w:sz w:val="28"/>
          <w:szCs w:val="28"/>
          <w:lang w:val="es-PR"/>
        </w:rPr>
        <w:t>Tham mưu, thực hiện q</w:t>
      </w:r>
      <w:r w:rsidRPr="003F526D">
        <w:rPr>
          <w:noProof w:val="0"/>
          <w:color w:val="000000"/>
          <w:spacing w:val="-2"/>
          <w:sz w:val="28"/>
          <w:szCs w:val="28"/>
          <w:lang w:val="es-PR"/>
        </w:rPr>
        <w:t>uản lý</w:t>
      </w:r>
      <w:r w:rsidR="00696816" w:rsidRPr="003F526D">
        <w:rPr>
          <w:noProof w:val="0"/>
          <w:color w:val="000000"/>
          <w:spacing w:val="-2"/>
          <w:sz w:val="28"/>
          <w:szCs w:val="28"/>
          <w:lang w:val="es-PR"/>
        </w:rPr>
        <w:t xml:space="preserve"> nhà nước về</w:t>
      </w:r>
      <w:r w:rsidRPr="003F526D">
        <w:rPr>
          <w:noProof w:val="0"/>
          <w:color w:val="000000"/>
          <w:spacing w:val="-2"/>
          <w:sz w:val="28"/>
          <w:szCs w:val="28"/>
          <w:lang w:val="es-PR"/>
        </w:rPr>
        <w:t xml:space="preserve"> TCPL.</w:t>
      </w:r>
    </w:p>
    <w:p w14:paraId="28704E30" w14:textId="70CC877B" w:rsidR="00696816" w:rsidRPr="003F526D" w:rsidRDefault="00696816" w:rsidP="007E2D26">
      <w:pPr>
        <w:shd w:val="clear" w:color="auto" w:fill="FFFFFF"/>
        <w:spacing w:before="120" w:after="120"/>
        <w:ind w:firstLine="567"/>
        <w:jc w:val="both"/>
        <w:rPr>
          <w:noProof w:val="0"/>
          <w:color w:val="000000"/>
          <w:spacing w:val="-2"/>
          <w:sz w:val="28"/>
          <w:szCs w:val="28"/>
          <w:lang w:val="es-PR"/>
        </w:rPr>
      </w:pPr>
      <w:r w:rsidRPr="003F526D">
        <w:rPr>
          <w:noProof w:val="0"/>
          <w:color w:val="000000"/>
          <w:spacing w:val="-2"/>
          <w:sz w:val="28"/>
          <w:szCs w:val="28"/>
          <w:lang w:val="es-PR"/>
        </w:rPr>
        <w:t xml:space="preserve">- </w:t>
      </w:r>
      <w:r w:rsidR="009626CD">
        <w:rPr>
          <w:noProof w:val="0"/>
          <w:color w:val="000000"/>
          <w:spacing w:val="-2"/>
          <w:sz w:val="28"/>
          <w:szCs w:val="28"/>
          <w:lang w:val="es-PR"/>
        </w:rPr>
        <w:t>Phòng Nghiệp vụ III có 08 biên chế và t</w:t>
      </w:r>
      <w:r w:rsidRPr="003F526D">
        <w:rPr>
          <w:noProof w:val="0"/>
          <w:color w:val="000000"/>
          <w:spacing w:val="-2"/>
          <w:sz w:val="28"/>
          <w:szCs w:val="28"/>
          <w:lang w:val="es-PR"/>
        </w:rPr>
        <w:t xml:space="preserve">hực hiện các nhiệm vụ, quyền hạn thuộc phạm vi quản lý </w:t>
      </w:r>
      <w:r w:rsidR="009626CD">
        <w:rPr>
          <w:noProof w:val="0"/>
          <w:color w:val="000000"/>
          <w:spacing w:val="-2"/>
          <w:sz w:val="28"/>
          <w:szCs w:val="28"/>
          <w:lang w:val="es-PR"/>
        </w:rPr>
        <w:t>về</w:t>
      </w:r>
      <w:r w:rsidRPr="003F526D">
        <w:rPr>
          <w:noProof w:val="0"/>
          <w:color w:val="000000"/>
          <w:spacing w:val="-2"/>
          <w:sz w:val="28"/>
          <w:szCs w:val="28"/>
          <w:lang w:val="es-PR"/>
        </w:rPr>
        <w:t xml:space="preserve"> TCPL</w:t>
      </w:r>
      <w:r w:rsidR="00392378" w:rsidRPr="003F526D">
        <w:rPr>
          <w:noProof w:val="0"/>
          <w:color w:val="000000"/>
          <w:spacing w:val="-2"/>
          <w:sz w:val="28"/>
          <w:szCs w:val="28"/>
          <w:lang w:val="es-PR"/>
        </w:rPr>
        <w:t xml:space="preserve"> trên phạm vi cả nước</w:t>
      </w:r>
      <w:r w:rsidRPr="003F526D">
        <w:rPr>
          <w:noProof w:val="0"/>
          <w:color w:val="000000"/>
          <w:spacing w:val="-2"/>
          <w:sz w:val="28"/>
          <w:szCs w:val="28"/>
          <w:lang w:val="es-PR"/>
        </w:rPr>
        <w:t>.</w:t>
      </w:r>
    </w:p>
    <w:p w14:paraId="28704E31" w14:textId="77777777" w:rsidR="000F7A89" w:rsidRPr="004F011A" w:rsidRDefault="000F7A89" w:rsidP="000F7A89">
      <w:pPr>
        <w:shd w:val="clear" w:color="auto" w:fill="FFFFFF"/>
        <w:spacing w:before="120" w:after="120"/>
        <w:ind w:firstLine="567"/>
        <w:jc w:val="both"/>
        <w:rPr>
          <w:rFonts w:ascii="Times New Roman Bold" w:hAnsi="Times New Roman Bold"/>
          <w:b/>
          <w:bCs/>
          <w:i/>
          <w:iCs/>
          <w:noProof w:val="0"/>
          <w:color w:val="000000"/>
          <w:spacing w:val="4"/>
          <w:sz w:val="28"/>
          <w:szCs w:val="28"/>
          <w:lang w:val="es-PR"/>
        </w:rPr>
      </w:pPr>
      <w:r w:rsidRPr="004F011A">
        <w:rPr>
          <w:rFonts w:ascii="Times New Roman Bold" w:hAnsi="Times New Roman Bold"/>
          <w:b/>
          <w:bCs/>
          <w:i/>
          <w:iCs/>
          <w:noProof w:val="0"/>
          <w:color w:val="000000"/>
          <w:spacing w:val="4"/>
          <w:sz w:val="28"/>
          <w:szCs w:val="28"/>
          <w:lang w:val="es-PR"/>
        </w:rPr>
        <w:t>đ) Trung tâm truyền thông pháp luật:</w:t>
      </w:r>
    </w:p>
    <w:p w14:paraId="28704E32" w14:textId="77777777" w:rsidR="000F7A89" w:rsidRPr="004F011A" w:rsidRDefault="000F7A89" w:rsidP="000F7A89">
      <w:pPr>
        <w:shd w:val="clear" w:color="auto" w:fill="FFFFFF"/>
        <w:spacing w:before="120" w:after="120"/>
        <w:ind w:firstLine="567"/>
        <w:jc w:val="both"/>
        <w:rPr>
          <w:noProof w:val="0"/>
          <w:color w:val="000000"/>
          <w:spacing w:val="-4"/>
          <w:sz w:val="28"/>
          <w:szCs w:val="28"/>
          <w:lang w:val="es-PR"/>
        </w:rPr>
      </w:pPr>
      <w:r w:rsidRPr="004F011A">
        <w:rPr>
          <w:noProof w:val="0"/>
          <w:color w:val="000000"/>
          <w:spacing w:val="-4"/>
          <w:sz w:val="28"/>
          <w:szCs w:val="28"/>
          <w:lang w:val="es-PR"/>
        </w:rPr>
        <w:t>- Chức năng: Trung tâm là đơn vị sự nghiệp thuộc Cục có chức năng triển khai các nhiệm vụ, hoạt động tác nghiệp trực tiếp thực hiện các lĩnh vực quản lý của Cục.</w:t>
      </w:r>
    </w:p>
    <w:p w14:paraId="28704E33" w14:textId="77777777" w:rsidR="000F7A89" w:rsidRPr="00FF3E5B" w:rsidRDefault="000F7A89" w:rsidP="000F7A89">
      <w:pPr>
        <w:shd w:val="clear" w:color="auto" w:fill="FFFFFF"/>
        <w:spacing w:before="120" w:after="120"/>
        <w:ind w:firstLine="567"/>
        <w:jc w:val="both"/>
        <w:rPr>
          <w:noProof w:val="0"/>
          <w:color w:val="000000"/>
          <w:spacing w:val="-4"/>
          <w:sz w:val="28"/>
          <w:szCs w:val="28"/>
          <w:lang w:val="es-PR"/>
        </w:rPr>
      </w:pPr>
      <w:r w:rsidRPr="004F011A">
        <w:rPr>
          <w:noProof w:val="0"/>
          <w:color w:val="000000"/>
          <w:spacing w:val="-4"/>
          <w:sz w:val="28"/>
          <w:szCs w:val="28"/>
          <w:lang w:val="es-PR"/>
        </w:rPr>
        <w:t xml:space="preserve">- Nhiệm vụ, quyền hạn: </w:t>
      </w:r>
      <w:r w:rsidR="00F826E0" w:rsidRPr="00FF3E5B">
        <w:rPr>
          <w:noProof w:val="0"/>
          <w:color w:val="000000"/>
          <w:spacing w:val="-4"/>
          <w:sz w:val="28"/>
          <w:szCs w:val="28"/>
          <w:lang w:val="es-PR"/>
        </w:rPr>
        <w:t>Q</w:t>
      </w:r>
      <w:r w:rsidRPr="00FF3E5B">
        <w:rPr>
          <w:noProof w:val="0"/>
          <w:color w:val="000000"/>
          <w:spacing w:val="-4"/>
          <w:sz w:val="28"/>
          <w:szCs w:val="28"/>
          <w:lang w:val="es-PR"/>
        </w:rPr>
        <w:t xml:space="preserve">uản lý, vận hành </w:t>
      </w:r>
      <w:r w:rsidR="00054932">
        <w:rPr>
          <w:noProof w:val="0"/>
          <w:color w:val="000000"/>
          <w:spacing w:val="-4"/>
          <w:sz w:val="28"/>
          <w:szCs w:val="28"/>
          <w:lang w:val="vi-VN"/>
        </w:rPr>
        <w:t>Hệ thống thông tin PBGDPL</w:t>
      </w:r>
      <w:r w:rsidRPr="00FF3E5B">
        <w:rPr>
          <w:noProof w:val="0"/>
          <w:color w:val="000000"/>
          <w:spacing w:val="-4"/>
          <w:sz w:val="28"/>
          <w:szCs w:val="28"/>
          <w:lang w:val="es-PR"/>
        </w:rPr>
        <w:t xml:space="preserve"> (Cơ sở dữ liệu quốc gia về pháp luật, Cổng thông tin PBGDPL</w:t>
      </w:r>
      <w:r w:rsidR="00961D5F" w:rsidRPr="00FF3E5B">
        <w:rPr>
          <w:noProof w:val="0"/>
          <w:color w:val="000000"/>
          <w:spacing w:val="-4"/>
          <w:sz w:val="28"/>
          <w:szCs w:val="28"/>
          <w:lang w:val="es-PR"/>
        </w:rPr>
        <w:t xml:space="preserve"> quốc gia</w:t>
      </w:r>
      <w:r w:rsidR="00054932">
        <w:rPr>
          <w:noProof w:val="0"/>
          <w:color w:val="000000"/>
          <w:spacing w:val="-4"/>
          <w:sz w:val="28"/>
          <w:szCs w:val="28"/>
          <w:lang w:val="vi-VN"/>
        </w:rPr>
        <w:t>….</w:t>
      </w:r>
      <w:r w:rsidRPr="00FF3E5B">
        <w:rPr>
          <w:noProof w:val="0"/>
          <w:color w:val="000000"/>
          <w:spacing w:val="-4"/>
          <w:sz w:val="28"/>
          <w:szCs w:val="28"/>
          <w:lang w:val="es-PR"/>
        </w:rPr>
        <w:t xml:space="preserve">); tổ chức cuộc thi, sự kiện; huy động nguồn lực xã hội hóa </w:t>
      </w:r>
      <w:r w:rsidR="0025290E" w:rsidRPr="00FF3E5B">
        <w:rPr>
          <w:noProof w:val="0"/>
          <w:color w:val="000000"/>
          <w:spacing w:val="-4"/>
          <w:sz w:val="28"/>
          <w:szCs w:val="28"/>
          <w:lang w:val="es-PR"/>
        </w:rPr>
        <w:t>triển khai</w:t>
      </w:r>
      <w:r w:rsidRPr="00FF3E5B">
        <w:rPr>
          <w:noProof w:val="0"/>
          <w:color w:val="000000"/>
          <w:spacing w:val="-4"/>
          <w:sz w:val="28"/>
          <w:szCs w:val="28"/>
          <w:lang w:val="es-PR"/>
        </w:rPr>
        <w:t xml:space="preserve"> các </w:t>
      </w:r>
      <w:r w:rsidR="00961D5F" w:rsidRPr="00FF3E5B">
        <w:rPr>
          <w:noProof w:val="0"/>
          <w:color w:val="000000"/>
          <w:spacing w:val="-4"/>
          <w:sz w:val="28"/>
          <w:szCs w:val="28"/>
          <w:lang w:val="es-PR"/>
        </w:rPr>
        <w:t xml:space="preserve">nhiệm vụ, </w:t>
      </w:r>
      <w:r w:rsidRPr="00FF3E5B">
        <w:rPr>
          <w:noProof w:val="0"/>
          <w:color w:val="000000"/>
          <w:spacing w:val="-4"/>
          <w:sz w:val="28"/>
          <w:szCs w:val="28"/>
          <w:lang w:val="es-PR"/>
        </w:rPr>
        <w:t>hoạt động trong các lĩnh vực quản lý.</w:t>
      </w:r>
    </w:p>
    <w:p w14:paraId="28704E34" w14:textId="77777777" w:rsidR="00C0327E" w:rsidRPr="003F526D" w:rsidRDefault="00C0327E" w:rsidP="00C0327E">
      <w:pPr>
        <w:shd w:val="clear" w:color="auto" w:fill="FFFFFF"/>
        <w:spacing w:before="120" w:after="120"/>
        <w:ind w:firstLine="567"/>
        <w:jc w:val="both"/>
        <w:rPr>
          <w:b/>
          <w:i/>
          <w:color w:val="000000"/>
          <w:spacing w:val="-2"/>
          <w:sz w:val="28"/>
          <w:szCs w:val="28"/>
          <w:lang w:val="es-PR"/>
        </w:rPr>
      </w:pPr>
      <w:r w:rsidRPr="003F526D">
        <w:rPr>
          <w:b/>
          <w:i/>
          <w:color w:val="000000"/>
          <w:spacing w:val="-2"/>
          <w:sz w:val="28"/>
          <w:szCs w:val="28"/>
          <w:lang w:val="es-PR"/>
        </w:rPr>
        <w:t>4.</w:t>
      </w:r>
      <w:r w:rsidR="009626CD">
        <w:rPr>
          <w:b/>
          <w:i/>
          <w:color w:val="000000"/>
          <w:spacing w:val="-2"/>
          <w:sz w:val="28"/>
          <w:szCs w:val="28"/>
          <w:lang w:val="es-PR"/>
        </w:rPr>
        <w:t>7</w:t>
      </w:r>
      <w:r w:rsidRPr="003F526D">
        <w:rPr>
          <w:b/>
          <w:i/>
          <w:color w:val="000000"/>
          <w:spacing w:val="-2"/>
          <w:sz w:val="28"/>
          <w:szCs w:val="28"/>
          <w:lang w:val="es-PR"/>
        </w:rPr>
        <w:t>. Dự kiến vị trí việc làm, biên chế công chức theo vị trí việc làm, cơ cấu công chức theo ngạch; trụ sở làm việc, trang thiết bị, phương tiện làm việc và cơ chế tài chính cần thiết để đảm bảo cho hoạt động của Cục</w:t>
      </w:r>
    </w:p>
    <w:p w14:paraId="28704E35" w14:textId="77777777" w:rsidR="00C0327E" w:rsidRPr="004F011A" w:rsidRDefault="00C0327E" w:rsidP="00C0327E">
      <w:pPr>
        <w:shd w:val="clear" w:color="auto" w:fill="FFFFFF"/>
        <w:spacing w:before="120" w:after="120"/>
        <w:ind w:firstLine="567"/>
        <w:jc w:val="both"/>
        <w:rPr>
          <w:bCs/>
          <w:color w:val="000000"/>
          <w:spacing w:val="-6"/>
          <w:sz w:val="28"/>
          <w:szCs w:val="28"/>
          <w:lang w:val="es-PR"/>
        </w:rPr>
      </w:pPr>
      <w:r w:rsidRPr="003F526D">
        <w:rPr>
          <w:bCs/>
          <w:color w:val="000000"/>
          <w:spacing w:val="-4"/>
          <w:sz w:val="28"/>
          <w:szCs w:val="28"/>
          <w:lang w:val="es-PR"/>
        </w:rPr>
        <w:t>a) Vị trí việc làm, biên chế công chức theo vị trí việc làm, cơ cấu công chức theo ngạch</w:t>
      </w:r>
      <w:r w:rsidR="009626CD">
        <w:rPr>
          <w:bCs/>
          <w:color w:val="000000"/>
          <w:spacing w:val="-4"/>
          <w:sz w:val="28"/>
          <w:szCs w:val="28"/>
          <w:lang w:val="es-PR"/>
        </w:rPr>
        <w:t xml:space="preserve"> </w:t>
      </w:r>
      <w:r w:rsidRPr="004F011A">
        <w:rPr>
          <w:bCs/>
          <w:color w:val="000000"/>
          <w:spacing w:val="-6"/>
          <w:sz w:val="28"/>
          <w:szCs w:val="28"/>
          <w:lang w:val="es-PR"/>
        </w:rPr>
        <w:t>được dự kiến cụ thể tại Danh mục kèm theo Đề án này.</w:t>
      </w:r>
    </w:p>
    <w:p w14:paraId="28704E36" w14:textId="77777777" w:rsidR="00C0327E" w:rsidRPr="004F011A" w:rsidRDefault="00C0327E" w:rsidP="00C0327E">
      <w:pPr>
        <w:shd w:val="clear" w:color="auto" w:fill="FFFFFF"/>
        <w:spacing w:before="120" w:after="120"/>
        <w:ind w:firstLine="567"/>
        <w:jc w:val="both"/>
        <w:rPr>
          <w:bCs/>
          <w:color w:val="000000"/>
          <w:spacing w:val="-4"/>
          <w:sz w:val="28"/>
          <w:szCs w:val="28"/>
          <w:lang w:val="es-PR"/>
        </w:rPr>
      </w:pPr>
      <w:r w:rsidRPr="004F011A">
        <w:rPr>
          <w:bCs/>
          <w:color w:val="000000"/>
          <w:spacing w:val="-4"/>
          <w:sz w:val="28"/>
          <w:szCs w:val="28"/>
          <w:lang w:val="es-PR"/>
        </w:rPr>
        <w:t>Biên chế của Cục được bố trí, sắp xếp, sử dụng phù hợp, bảo đảm điều kiện, tiêu chuẩn và được tiếp nhận toàn bộ biên chế của Vụ Phổ biến, giáo dục pháp luật (32 biên chế)</w:t>
      </w:r>
      <w:r w:rsidRPr="004F011A">
        <w:rPr>
          <w:bCs/>
          <w:color w:val="000000"/>
          <w:spacing w:val="-4"/>
          <w:sz w:val="28"/>
          <w:szCs w:val="28"/>
          <w:lang w:val="vi-VN"/>
        </w:rPr>
        <w:t>.</w:t>
      </w:r>
      <w:r w:rsidRPr="004F011A">
        <w:rPr>
          <w:bCs/>
          <w:color w:val="000000"/>
          <w:spacing w:val="-4"/>
          <w:sz w:val="28"/>
          <w:szCs w:val="28"/>
          <w:lang w:val="es-PR"/>
        </w:rPr>
        <w:t xml:space="preserve"> Đồng thời bổ sung thêm biên chế tương xứng với chức năng, nhiệm vụ được giao</w:t>
      </w:r>
      <w:r w:rsidRPr="003F526D">
        <w:rPr>
          <w:bCs/>
          <w:color w:val="000000"/>
          <w:spacing w:val="-4"/>
          <w:sz w:val="28"/>
          <w:szCs w:val="28"/>
          <w:lang w:val="es-PR"/>
        </w:rPr>
        <w:t xml:space="preserve"> theo lộ trình thực hiện phù hợp với điều kiện thực tế</w:t>
      </w:r>
      <w:r w:rsidRPr="004F011A">
        <w:rPr>
          <w:bCs/>
          <w:color w:val="000000"/>
          <w:spacing w:val="-4"/>
          <w:sz w:val="28"/>
          <w:szCs w:val="28"/>
          <w:lang w:val="es-PR"/>
        </w:rPr>
        <w:t xml:space="preserve">. </w:t>
      </w:r>
    </w:p>
    <w:p w14:paraId="28704E37" w14:textId="77777777" w:rsidR="00C0327E" w:rsidRPr="003F526D" w:rsidRDefault="00C0327E" w:rsidP="00C0327E">
      <w:pPr>
        <w:shd w:val="clear" w:color="auto" w:fill="FFFFFF"/>
        <w:spacing w:before="120" w:after="120"/>
        <w:ind w:firstLine="567"/>
        <w:jc w:val="both"/>
        <w:rPr>
          <w:bCs/>
          <w:color w:val="000000"/>
          <w:spacing w:val="-4"/>
          <w:sz w:val="28"/>
          <w:szCs w:val="28"/>
          <w:lang w:val="es-PR"/>
        </w:rPr>
      </w:pPr>
      <w:r w:rsidRPr="003F526D">
        <w:rPr>
          <w:bCs/>
          <w:color w:val="000000"/>
          <w:spacing w:val="-4"/>
          <w:sz w:val="28"/>
          <w:szCs w:val="28"/>
          <w:lang w:val="es-PR"/>
        </w:rPr>
        <w:t xml:space="preserve">b) Trụ sở làm việc, trang thiết bị, phương tiện làm việc của Cục </w:t>
      </w:r>
    </w:p>
    <w:p w14:paraId="28704E38" w14:textId="77777777" w:rsidR="00C0327E" w:rsidRPr="001E0F07" w:rsidRDefault="00C0327E" w:rsidP="00C0327E">
      <w:pPr>
        <w:shd w:val="clear" w:color="auto" w:fill="FFFFFF"/>
        <w:spacing w:before="120" w:after="120"/>
        <w:ind w:firstLine="567"/>
        <w:jc w:val="both"/>
        <w:rPr>
          <w:color w:val="000000"/>
          <w:spacing w:val="-2"/>
          <w:sz w:val="28"/>
          <w:szCs w:val="28"/>
          <w:lang w:val="es-PR"/>
        </w:rPr>
      </w:pPr>
      <w:r>
        <w:rPr>
          <w:color w:val="000000"/>
          <w:spacing w:val="-2"/>
          <w:sz w:val="28"/>
          <w:szCs w:val="28"/>
          <w:lang w:val="es-PR"/>
        </w:rPr>
        <w:t>- K</w:t>
      </w:r>
      <w:r w:rsidRPr="001E0F07">
        <w:rPr>
          <w:color w:val="000000"/>
          <w:spacing w:val="-2"/>
          <w:sz w:val="28"/>
          <w:szCs w:val="28"/>
          <w:lang w:val="es-PR"/>
        </w:rPr>
        <w:t xml:space="preserve">ế thừa trụ sở làm việc của Vụ </w:t>
      </w:r>
      <w:r>
        <w:rPr>
          <w:color w:val="000000"/>
          <w:spacing w:val="-2"/>
          <w:sz w:val="28"/>
          <w:szCs w:val="28"/>
          <w:lang w:val="es-PR"/>
        </w:rPr>
        <w:t>Phổ biến, giáo dục pháp luật</w:t>
      </w:r>
      <w:r w:rsidRPr="001E0F07">
        <w:rPr>
          <w:color w:val="000000"/>
          <w:spacing w:val="-2"/>
          <w:sz w:val="28"/>
          <w:szCs w:val="28"/>
          <w:lang w:val="es-PR"/>
        </w:rPr>
        <w:t xml:space="preserve"> có địa chỉ tại Trụ sở làm việc của Bộ Tư pháp: 58-60 Trần Phú, Ba Đình, Hà Nội</w:t>
      </w:r>
      <w:r>
        <w:rPr>
          <w:color w:val="000000"/>
          <w:spacing w:val="-2"/>
          <w:sz w:val="28"/>
          <w:szCs w:val="28"/>
          <w:lang w:val="es-PR"/>
        </w:rPr>
        <w:t xml:space="preserve">, bao </w:t>
      </w:r>
      <w:r w:rsidRPr="001E0F07">
        <w:rPr>
          <w:color w:val="000000"/>
          <w:spacing w:val="-2"/>
          <w:sz w:val="28"/>
          <w:szCs w:val="28"/>
          <w:lang w:val="es-PR"/>
        </w:rPr>
        <w:t>gồm 08 phòng làm việc tại tầng 3 Nhà N4, Trụ sở Bộ Tư pháp; đồng thời</w:t>
      </w:r>
      <w:r>
        <w:rPr>
          <w:color w:val="000000"/>
          <w:spacing w:val="-2"/>
          <w:sz w:val="28"/>
          <w:szCs w:val="28"/>
          <w:lang w:val="es-PR"/>
        </w:rPr>
        <w:t xml:space="preserve"> tiếp tục </w:t>
      </w:r>
      <w:r w:rsidRPr="001E0F07">
        <w:rPr>
          <w:color w:val="000000"/>
          <w:spacing w:val="-2"/>
          <w:sz w:val="28"/>
          <w:szCs w:val="28"/>
          <w:lang w:val="es-PR"/>
        </w:rPr>
        <w:t xml:space="preserve">bố trí bổ sung </w:t>
      </w:r>
      <w:r>
        <w:rPr>
          <w:color w:val="000000"/>
          <w:spacing w:val="-2"/>
          <w:sz w:val="28"/>
          <w:szCs w:val="28"/>
          <w:lang w:val="es-PR"/>
        </w:rPr>
        <w:t xml:space="preserve">thêm </w:t>
      </w:r>
      <w:r w:rsidRPr="001E0F07">
        <w:rPr>
          <w:color w:val="000000"/>
          <w:spacing w:val="-2"/>
          <w:sz w:val="28"/>
          <w:szCs w:val="28"/>
          <w:lang w:val="es-PR"/>
        </w:rPr>
        <w:t>Phòng</w:t>
      </w:r>
      <w:r>
        <w:rPr>
          <w:color w:val="000000"/>
          <w:spacing w:val="-2"/>
          <w:sz w:val="28"/>
          <w:szCs w:val="28"/>
          <w:lang w:val="es-PR"/>
        </w:rPr>
        <w:t xml:space="preserve"> làm việc phù hợp với số </w:t>
      </w:r>
      <w:r>
        <w:rPr>
          <w:color w:val="000000"/>
          <w:sz w:val="28"/>
          <w:szCs w:val="28"/>
          <w:lang w:val="es-PR"/>
        </w:rPr>
        <w:t>biên chế công chức của đơn vị</w:t>
      </w:r>
      <w:r w:rsidRPr="001E0F07">
        <w:rPr>
          <w:color w:val="000000"/>
          <w:spacing w:val="-2"/>
          <w:sz w:val="28"/>
          <w:szCs w:val="28"/>
          <w:lang w:val="es-PR"/>
        </w:rPr>
        <w:t>.</w:t>
      </w:r>
    </w:p>
    <w:p w14:paraId="28704E39" w14:textId="77777777" w:rsidR="00C0327E" w:rsidRDefault="00C0327E" w:rsidP="00C0327E">
      <w:pPr>
        <w:shd w:val="clear" w:color="auto" w:fill="FFFFFF"/>
        <w:spacing w:before="120" w:after="120"/>
        <w:ind w:firstLine="567"/>
        <w:jc w:val="both"/>
        <w:rPr>
          <w:color w:val="000000"/>
          <w:spacing w:val="-2"/>
          <w:sz w:val="28"/>
          <w:szCs w:val="28"/>
          <w:lang w:val="es-PR"/>
        </w:rPr>
      </w:pPr>
      <w:r>
        <w:rPr>
          <w:color w:val="000000"/>
          <w:spacing w:val="-2"/>
          <w:sz w:val="28"/>
          <w:szCs w:val="28"/>
          <w:lang w:val="es-PR"/>
        </w:rPr>
        <w:t>- Chuyển giao cho Cục toàn bộ t</w:t>
      </w:r>
      <w:r w:rsidRPr="001E0F07">
        <w:rPr>
          <w:color w:val="000000"/>
          <w:spacing w:val="-2"/>
          <w:sz w:val="28"/>
          <w:szCs w:val="28"/>
          <w:lang w:val="es-PR"/>
        </w:rPr>
        <w:t xml:space="preserve">rang thiết bị làm việc hiện nay của Vụ Phổ biến, giáo dục pháp luật; rà soát, trang bị thêm phù hợp với </w:t>
      </w:r>
      <w:r>
        <w:rPr>
          <w:color w:val="000000"/>
          <w:spacing w:val="-2"/>
          <w:sz w:val="28"/>
          <w:szCs w:val="28"/>
          <w:lang w:val="es-PR"/>
        </w:rPr>
        <w:t>số lượng các tổ chức trực thuộc, biên chế v</w:t>
      </w:r>
      <w:r w:rsidRPr="001E0F07">
        <w:rPr>
          <w:color w:val="000000"/>
          <w:spacing w:val="-2"/>
          <w:sz w:val="28"/>
          <w:szCs w:val="28"/>
          <w:lang w:val="es-PR"/>
        </w:rPr>
        <w:t>à nhu cầu công việc</w:t>
      </w:r>
      <w:r>
        <w:rPr>
          <w:color w:val="000000"/>
          <w:spacing w:val="-2"/>
          <w:sz w:val="28"/>
          <w:szCs w:val="28"/>
          <w:lang w:val="es-PR"/>
        </w:rPr>
        <w:t xml:space="preserve"> của Cục</w:t>
      </w:r>
      <w:r w:rsidRPr="001E0F07">
        <w:rPr>
          <w:color w:val="000000"/>
          <w:spacing w:val="-2"/>
          <w:sz w:val="28"/>
          <w:szCs w:val="28"/>
          <w:lang w:val="es-PR"/>
        </w:rPr>
        <w:t>.</w:t>
      </w:r>
    </w:p>
    <w:p w14:paraId="28704E3A" w14:textId="77777777" w:rsidR="00C0327E" w:rsidRPr="001E0F07" w:rsidRDefault="00C0327E" w:rsidP="00C0327E">
      <w:pPr>
        <w:shd w:val="clear" w:color="auto" w:fill="FFFFFF"/>
        <w:spacing w:before="120" w:after="120"/>
        <w:ind w:firstLine="567"/>
        <w:jc w:val="both"/>
        <w:rPr>
          <w:b/>
          <w:i/>
          <w:color w:val="000000"/>
          <w:spacing w:val="-2"/>
          <w:sz w:val="28"/>
          <w:szCs w:val="28"/>
          <w:lang w:val="es-PR"/>
        </w:rPr>
      </w:pPr>
      <w:r>
        <w:rPr>
          <w:color w:val="000000"/>
          <w:spacing w:val="-2"/>
          <w:sz w:val="28"/>
          <w:szCs w:val="28"/>
          <w:lang w:val="es-PR"/>
        </w:rPr>
        <w:t xml:space="preserve">- </w:t>
      </w:r>
      <w:r w:rsidRPr="001E0F07">
        <w:rPr>
          <w:color w:val="000000"/>
          <w:spacing w:val="-2"/>
          <w:sz w:val="28"/>
          <w:szCs w:val="28"/>
          <w:lang w:val="es-PR"/>
        </w:rPr>
        <w:t xml:space="preserve">Kinh phí hoạt động của </w:t>
      </w:r>
      <w:r w:rsidRPr="001E0F07">
        <w:rPr>
          <w:noProof w:val="0"/>
          <w:sz w:val="28"/>
          <w:szCs w:val="28"/>
          <w:lang w:val="vi-VN"/>
        </w:rPr>
        <w:t xml:space="preserve">Cục </w:t>
      </w:r>
      <w:r w:rsidRPr="00FF3E5B">
        <w:rPr>
          <w:noProof w:val="0"/>
          <w:sz w:val="28"/>
          <w:szCs w:val="28"/>
          <w:lang w:val="es-PR"/>
        </w:rPr>
        <w:t xml:space="preserve">bao gồm </w:t>
      </w:r>
      <w:r w:rsidRPr="001E0F07">
        <w:rPr>
          <w:color w:val="000000"/>
          <w:spacing w:val="-2"/>
          <w:sz w:val="28"/>
          <w:szCs w:val="28"/>
          <w:lang w:val="es-PR"/>
        </w:rPr>
        <w:t>ngân sách nhà nước cấp</w:t>
      </w:r>
      <w:r>
        <w:rPr>
          <w:color w:val="000000"/>
          <w:spacing w:val="-2"/>
          <w:sz w:val="28"/>
          <w:szCs w:val="28"/>
          <w:lang w:val="es-PR"/>
        </w:rPr>
        <w:t xml:space="preserve">, </w:t>
      </w:r>
      <w:r w:rsidRPr="001E0F07">
        <w:rPr>
          <w:color w:val="000000"/>
          <w:spacing w:val="-2"/>
          <w:sz w:val="28"/>
          <w:szCs w:val="28"/>
          <w:lang w:val="es-PR"/>
        </w:rPr>
        <w:t xml:space="preserve">kinh phí từ các </w:t>
      </w:r>
      <w:r>
        <w:rPr>
          <w:color w:val="000000"/>
          <w:spacing w:val="-2"/>
          <w:sz w:val="28"/>
          <w:szCs w:val="28"/>
          <w:lang w:val="es-PR"/>
        </w:rPr>
        <w:t>c</w:t>
      </w:r>
      <w:r w:rsidRPr="001E0F07">
        <w:rPr>
          <w:color w:val="000000"/>
          <w:spacing w:val="-2"/>
          <w:sz w:val="28"/>
          <w:szCs w:val="28"/>
          <w:lang w:val="es-PR"/>
        </w:rPr>
        <w:t>hương trình,</w:t>
      </w:r>
      <w:r>
        <w:rPr>
          <w:color w:val="000000"/>
          <w:spacing w:val="-2"/>
          <w:sz w:val="28"/>
          <w:szCs w:val="28"/>
          <w:lang w:val="es-PR"/>
        </w:rPr>
        <w:t xml:space="preserve"> đ</w:t>
      </w:r>
      <w:r w:rsidRPr="001E0F07">
        <w:rPr>
          <w:color w:val="000000"/>
          <w:spacing w:val="-2"/>
          <w:sz w:val="28"/>
          <w:szCs w:val="28"/>
          <w:lang w:val="es-PR"/>
        </w:rPr>
        <w:t xml:space="preserve">ề án </w:t>
      </w:r>
      <w:r>
        <w:rPr>
          <w:color w:val="000000"/>
          <w:spacing w:val="-2"/>
          <w:sz w:val="28"/>
          <w:szCs w:val="28"/>
          <w:lang w:val="es-PR"/>
        </w:rPr>
        <w:t>được giao chủ trì và nguồn huy động hợp pháp theo quy định của pháp luật.</w:t>
      </w:r>
    </w:p>
    <w:p w14:paraId="28704E3B" w14:textId="6A0AB147" w:rsidR="00696816" w:rsidRPr="003F526D" w:rsidRDefault="006C60E3" w:rsidP="007E2D26">
      <w:pPr>
        <w:shd w:val="clear" w:color="auto" w:fill="FFFFFF"/>
        <w:spacing w:before="120" w:after="120"/>
        <w:ind w:firstLine="567"/>
        <w:jc w:val="both"/>
        <w:rPr>
          <w:b/>
          <w:bCs/>
          <w:i/>
          <w:noProof w:val="0"/>
          <w:color w:val="000000"/>
          <w:spacing w:val="-2"/>
          <w:sz w:val="28"/>
          <w:szCs w:val="28"/>
          <w:lang w:val="es-PR"/>
        </w:rPr>
      </w:pPr>
      <w:r w:rsidRPr="003F526D">
        <w:rPr>
          <w:b/>
          <w:bCs/>
          <w:i/>
          <w:noProof w:val="0"/>
          <w:color w:val="000000"/>
          <w:spacing w:val="-2"/>
          <w:sz w:val="28"/>
          <w:szCs w:val="28"/>
          <w:lang w:val="es-PR"/>
        </w:rPr>
        <w:lastRenderedPageBreak/>
        <w:t>4.</w:t>
      </w:r>
      <w:r w:rsidR="009626CD">
        <w:rPr>
          <w:b/>
          <w:bCs/>
          <w:i/>
          <w:noProof w:val="0"/>
          <w:color w:val="000000"/>
          <w:spacing w:val="-2"/>
          <w:sz w:val="28"/>
          <w:szCs w:val="28"/>
          <w:lang w:val="es-PR"/>
        </w:rPr>
        <w:t>8</w:t>
      </w:r>
      <w:r w:rsidRPr="003F526D">
        <w:rPr>
          <w:b/>
          <w:bCs/>
          <w:i/>
          <w:noProof w:val="0"/>
          <w:color w:val="000000"/>
          <w:spacing w:val="-2"/>
          <w:sz w:val="28"/>
          <w:szCs w:val="28"/>
          <w:lang w:val="es-PR"/>
        </w:rPr>
        <w:t>.</w:t>
      </w:r>
      <w:r w:rsidR="00696816" w:rsidRPr="003F526D">
        <w:rPr>
          <w:b/>
          <w:bCs/>
          <w:i/>
          <w:noProof w:val="0"/>
          <w:color w:val="000000"/>
          <w:spacing w:val="-2"/>
          <w:sz w:val="28"/>
          <w:szCs w:val="28"/>
          <w:lang w:val="es-PR"/>
        </w:rPr>
        <w:t xml:space="preserve"> </w:t>
      </w:r>
      <w:r w:rsidR="000F7A89" w:rsidRPr="003F526D">
        <w:rPr>
          <w:b/>
          <w:bCs/>
          <w:i/>
          <w:noProof w:val="0"/>
          <w:color w:val="000000"/>
          <w:spacing w:val="-2"/>
          <w:sz w:val="28"/>
          <w:szCs w:val="28"/>
          <w:lang w:val="es-PR"/>
        </w:rPr>
        <w:t>G</w:t>
      </w:r>
      <w:r w:rsidR="00696816" w:rsidRPr="003F526D">
        <w:rPr>
          <w:b/>
          <w:bCs/>
          <w:i/>
          <w:noProof w:val="0"/>
          <w:color w:val="000000"/>
          <w:spacing w:val="-2"/>
          <w:sz w:val="28"/>
          <w:szCs w:val="28"/>
          <w:lang w:val="es-PR"/>
        </w:rPr>
        <w:t>iải trình về việc đáp ứng các tiêu chí thành lập Cục</w:t>
      </w:r>
    </w:p>
    <w:p w14:paraId="28704E3D" w14:textId="6DC45AB4" w:rsidR="00014400" w:rsidRPr="00FF3E5B" w:rsidRDefault="006C60E3" w:rsidP="007E2D26">
      <w:pPr>
        <w:shd w:val="clear" w:color="auto" w:fill="FFFFFF"/>
        <w:spacing w:before="120" w:after="120"/>
        <w:ind w:firstLine="567"/>
        <w:jc w:val="both"/>
        <w:rPr>
          <w:i/>
          <w:iCs/>
          <w:color w:val="000000"/>
          <w:spacing w:val="-2"/>
          <w:sz w:val="28"/>
          <w:szCs w:val="28"/>
          <w:lang w:val="es-PR"/>
        </w:rPr>
      </w:pPr>
      <w:r>
        <w:rPr>
          <w:i/>
          <w:iCs/>
          <w:color w:val="000000"/>
          <w:spacing w:val="-2"/>
          <w:sz w:val="28"/>
          <w:szCs w:val="28"/>
          <w:lang w:val="es-PR"/>
        </w:rPr>
        <w:t>a)</w:t>
      </w:r>
      <w:r w:rsidR="004B6BAC" w:rsidRPr="00FF3E5B">
        <w:rPr>
          <w:i/>
          <w:iCs/>
          <w:color w:val="000000"/>
          <w:spacing w:val="-2"/>
          <w:sz w:val="28"/>
          <w:szCs w:val="28"/>
          <w:lang w:val="es-PR"/>
        </w:rPr>
        <w:t xml:space="preserve"> </w:t>
      </w:r>
      <w:r w:rsidR="00014400" w:rsidRPr="00FF3E5B">
        <w:rPr>
          <w:i/>
          <w:iCs/>
          <w:color w:val="000000"/>
          <w:spacing w:val="-2"/>
          <w:sz w:val="28"/>
          <w:szCs w:val="28"/>
          <w:lang w:val="es-PR"/>
        </w:rPr>
        <w:t>Về đối tượng quản lý chuyên ngành, lĩnh vực thuộc phạm vi quản lý nhà nước của bộ theo quy định của pháp luật chuyên ngành</w:t>
      </w:r>
      <w:r w:rsidR="004B6BAC" w:rsidRPr="00FF3E5B">
        <w:rPr>
          <w:i/>
          <w:iCs/>
          <w:color w:val="000000"/>
          <w:spacing w:val="-2"/>
          <w:sz w:val="28"/>
          <w:szCs w:val="28"/>
          <w:lang w:val="es-PR"/>
        </w:rPr>
        <w:t>:</w:t>
      </w:r>
    </w:p>
    <w:p w14:paraId="28704E3E" w14:textId="77777777" w:rsidR="00014400" w:rsidRPr="00FF3E5B" w:rsidRDefault="00014400" w:rsidP="007E2D26">
      <w:pPr>
        <w:shd w:val="clear" w:color="auto" w:fill="FFFFFF"/>
        <w:spacing w:before="120" w:after="120"/>
        <w:ind w:firstLine="567"/>
        <w:jc w:val="both"/>
        <w:rPr>
          <w:color w:val="000000"/>
          <w:spacing w:val="-2"/>
          <w:sz w:val="28"/>
          <w:szCs w:val="28"/>
          <w:lang w:val="es-PR"/>
        </w:rPr>
      </w:pPr>
      <w:r w:rsidRPr="00FF3E5B">
        <w:rPr>
          <w:color w:val="000000"/>
          <w:spacing w:val="-2"/>
          <w:sz w:val="28"/>
          <w:szCs w:val="28"/>
          <w:lang w:val="es-PR"/>
        </w:rPr>
        <w:t xml:space="preserve">Vụ Phổ biến, giáo dục pháp luật thực hiện quản lý 02 lĩnh vực đã được điều chỉnh bởi Luật, đó là lĩnh vực PBGDPL (Luật Phổ biến, giáo dục pháp luật năm 2012) và lĩnh vực HGOCS (Luật Hòa giải ở cơ sở năm 2013). </w:t>
      </w:r>
    </w:p>
    <w:p w14:paraId="28704E3F" w14:textId="77777777" w:rsidR="00014400" w:rsidRPr="00FF3E5B" w:rsidRDefault="00014400" w:rsidP="007E2D26">
      <w:pPr>
        <w:shd w:val="clear" w:color="auto" w:fill="FFFFFF"/>
        <w:spacing w:before="120" w:after="120"/>
        <w:ind w:firstLine="567"/>
        <w:jc w:val="both"/>
        <w:rPr>
          <w:b/>
          <w:bCs/>
          <w:color w:val="000000"/>
          <w:spacing w:val="-2"/>
          <w:sz w:val="28"/>
          <w:szCs w:val="28"/>
          <w:lang w:val="es-PR"/>
        </w:rPr>
      </w:pPr>
      <w:r w:rsidRPr="00FF3E5B">
        <w:rPr>
          <w:color w:val="000000"/>
          <w:spacing w:val="-2"/>
          <w:sz w:val="28"/>
          <w:szCs w:val="28"/>
          <w:lang w:val="es-PR"/>
        </w:rPr>
        <w:t xml:space="preserve">Lĩnh vực PBGDPL là nhiệm vụ của toàn bộ hệ thống chính trị, do đó Vụ PBGDPL tham mưu, giúp Bộ trưởng thực hiện quản lý với đối tượng rất rộng, không chỉ các cơ quan nhà nước mà cả các tổ chức chính trị - xã hội, tổ chức đoàn thể, doanh nghiệp, cá nhân. Đầu mối của Bộ, ngành, địa phương thường xuyên phối hợp với Vụ PBGDPL trong tham mưu, thực hiện quản lý nhà nước gồm </w:t>
      </w:r>
      <w:r w:rsidRPr="00FF3E5B">
        <w:rPr>
          <w:b/>
          <w:bCs/>
          <w:color w:val="000000"/>
          <w:spacing w:val="-2"/>
          <w:sz w:val="28"/>
          <w:szCs w:val="28"/>
          <w:lang w:val="es-PR"/>
        </w:rPr>
        <w:t xml:space="preserve">tổ chức pháp chế thuộc bộ, ngành, đoàn thể trung ương và Sở Tư pháp thuộc Ủy ban nhân dân các tỉnh, thành phố trực thuộc trung ương. </w:t>
      </w:r>
    </w:p>
    <w:p w14:paraId="28704E40" w14:textId="77777777" w:rsidR="00014400" w:rsidRPr="00FF3E5B" w:rsidRDefault="00014400" w:rsidP="007E2D26">
      <w:pPr>
        <w:spacing w:before="120" w:after="120"/>
        <w:ind w:firstLine="540"/>
        <w:jc w:val="both"/>
        <w:rPr>
          <w:color w:val="000000"/>
          <w:spacing w:val="-4"/>
          <w:sz w:val="28"/>
          <w:szCs w:val="28"/>
          <w:lang w:val="es-PR"/>
        </w:rPr>
      </w:pPr>
      <w:r w:rsidRPr="00FF3E5B">
        <w:rPr>
          <w:color w:val="000000"/>
          <w:spacing w:val="-2"/>
          <w:sz w:val="28"/>
          <w:szCs w:val="28"/>
          <w:lang w:val="es-PR"/>
        </w:rPr>
        <w:t xml:space="preserve">Sở Tư pháp 63/63 tỉnh, thành phố đã có Phòng chuyên trách về PBGDPL hoặc được ghép với lĩnh vực khác </w:t>
      </w:r>
      <w:r w:rsidR="0025290E" w:rsidRPr="00FF3E5B">
        <w:rPr>
          <w:color w:val="000000"/>
          <w:spacing w:val="-2"/>
          <w:sz w:val="28"/>
          <w:szCs w:val="28"/>
          <w:lang w:val="es-PR"/>
        </w:rPr>
        <w:t xml:space="preserve">phù hợp với yêu cầu </w:t>
      </w:r>
      <w:r w:rsidRPr="00FF3E5B">
        <w:rPr>
          <w:color w:val="000000"/>
          <w:spacing w:val="-2"/>
          <w:sz w:val="28"/>
          <w:szCs w:val="28"/>
          <w:lang w:val="es-PR"/>
        </w:rPr>
        <w:t>sắp xếp, tinh gọn cơ cấu tổ chức. Cùng với đội ngũ cán bộ, công chức chuyên trách PBGDPL các cấp, hiện cả nước còn có hơn 27.039 báo cáo viên pháp luật các cấp (2.298 báo cáo viên pháp luật Trung ương, 7.090 báo cáo viên pháp luật cấp tỉnh, 17.651 báo cáo viên pháp luật cấp huyện)</w:t>
      </w:r>
      <w:r w:rsidR="00950AF2" w:rsidRPr="00FF3E5B">
        <w:rPr>
          <w:color w:val="000000"/>
          <w:spacing w:val="-2"/>
          <w:sz w:val="28"/>
          <w:szCs w:val="28"/>
          <w:lang w:val="es-PR"/>
        </w:rPr>
        <w:t xml:space="preserve"> và</w:t>
      </w:r>
      <w:r w:rsidRPr="00FF3E5B">
        <w:rPr>
          <w:color w:val="000000"/>
          <w:spacing w:val="-2"/>
          <w:sz w:val="28"/>
          <w:szCs w:val="28"/>
          <w:lang w:val="es-PR"/>
        </w:rPr>
        <w:t xml:space="preserve"> 142.217 tuyên truyền viên pháp luật cấp xã</w:t>
      </w:r>
      <w:r w:rsidRPr="00FF3E5B">
        <w:rPr>
          <w:color w:val="000000"/>
          <w:spacing w:val="-4"/>
          <w:sz w:val="28"/>
          <w:szCs w:val="28"/>
          <w:lang w:val="es-PR"/>
        </w:rPr>
        <w:t xml:space="preserve">. </w:t>
      </w:r>
    </w:p>
    <w:p w14:paraId="28704E41" w14:textId="77777777" w:rsidR="00014400" w:rsidRPr="00FF3E5B" w:rsidRDefault="00014400" w:rsidP="007E2D26">
      <w:pPr>
        <w:shd w:val="clear" w:color="auto" w:fill="FFFFFF"/>
        <w:spacing w:before="120" w:after="120"/>
        <w:ind w:firstLine="567"/>
        <w:jc w:val="both"/>
        <w:outlineLvl w:val="4"/>
        <w:rPr>
          <w:color w:val="000000"/>
          <w:spacing w:val="-2"/>
          <w:sz w:val="28"/>
          <w:szCs w:val="28"/>
          <w:lang w:val="es-PR"/>
        </w:rPr>
      </w:pPr>
      <w:r w:rsidRPr="00FF3E5B">
        <w:rPr>
          <w:color w:val="000000"/>
          <w:spacing w:val="-2"/>
          <w:sz w:val="28"/>
          <w:szCs w:val="28"/>
          <w:lang w:val="es-PR"/>
        </w:rPr>
        <w:t>Lĩnh vực hòa giải ở cơ sở quản lý đến cấp cơ sở, bao gồm Ủy ban nhân dân, cơ quan Tư pháp các cấp ở địa phương</w:t>
      </w:r>
      <w:r w:rsidR="00950AF2" w:rsidRPr="00FF3E5B">
        <w:rPr>
          <w:color w:val="000000"/>
          <w:spacing w:val="-2"/>
          <w:sz w:val="28"/>
          <w:szCs w:val="28"/>
          <w:lang w:val="es-PR"/>
        </w:rPr>
        <w:t>,</w:t>
      </w:r>
      <w:r w:rsidRPr="00FF3E5B">
        <w:rPr>
          <w:color w:val="000000"/>
          <w:spacing w:val="-2"/>
          <w:sz w:val="28"/>
          <w:szCs w:val="28"/>
          <w:lang w:val="es-PR"/>
        </w:rPr>
        <w:t xml:space="preserve"> hệ thống tổ chức hòa giải ở cơ sở</w:t>
      </w:r>
      <w:r w:rsidR="00950AF2" w:rsidRPr="00FF3E5B">
        <w:rPr>
          <w:color w:val="000000"/>
          <w:spacing w:val="-2"/>
          <w:sz w:val="28"/>
          <w:szCs w:val="28"/>
          <w:lang w:val="es-PR"/>
        </w:rPr>
        <w:t xml:space="preserve"> bao gồm</w:t>
      </w:r>
      <w:r w:rsidRPr="00FF3E5B">
        <w:rPr>
          <w:color w:val="000000"/>
          <w:spacing w:val="-2"/>
          <w:sz w:val="28"/>
          <w:szCs w:val="28"/>
          <w:lang w:val="es-PR"/>
        </w:rPr>
        <w:t xml:space="preserve"> 10</w:t>
      </w:r>
      <w:r w:rsidR="00540DD8" w:rsidRPr="00FF3E5B">
        <w:rPr>
          <w:color w:val="000000"/>
          <w:spacing w:val="-2"/>
          <w:sz w:val="28"/>
          <w:szCs w:val="28"/>
          <w:lang w:val="es-PR"/>
        </w:rPr>
        <w:t>7</w:t>
      </w:r>
      <w:r w:rsidRPr="00FF3E5B">
        <w:rPr>
          <w:color w:val="000000"/>
          <w:spacing w:val="-2"/>
          <w:sz w:val="28"/>
          <w:szCs w:val="28"/>
          <w:lang w:val="es-PR"/>
        </w:rPr>
        <w:t>.0</w:t>
      </w:r>
      <w:r w:rsidR="00540DD8" w:rsidRPr="00FF3E5B">
        <w:rPr>
          <w:color w:val="000000"/>
          <w:spacing w:val="-2"/>
          <w:sz w:val="28"/>
          <w:szCs w:val="28"/>
          <w:lang w:val="es-PR"/>
        </w:rPr>
        <w:t>74</w:t>
      </w:r>
      <w:r w:rsidRPr="00FF3E5B">
        <w:rPr>
          <w:color w:val="000000"/>
          <w:spacing w:val="-2"/>
          <w:sz w:val="28"/>
          <w:szCs w:val="28"/>
          <w:lang w:val="es-PR"/>
        </w:rPr>
        <w:t xml:space="preserve"> tổ hòa giải </w:t>
      </w:r>
      <w:r w:rsidR="00950AF2" w:rsidRPr="00FF3E5B">
        <w:rPr>
          <w:color w:val="000000"/>
          <w:spacing w:val="-2"/>
          <w:sz w:val="28"/>
          <w:szCs w:val="28"/>
          <w:lang w:val="es-PR"/>
        </w:rPr>
        <w:t>và 652.819 hòa giải viên tại thôn, làng, bản, ấp</w:t>
      </w:r>
      <w:r w:rsidRPr="00FF3E5B">
        <w:rPr>
          <w:color w:val="000000"/>
          <w:spacing w:val="-2"/>
          <w:sz w:val="28"/>
          <w:szCs w:val="28"/>
          <w:lang w:val="es-PR"/>
        </w:rPr>
        <w:t xml:space="preserve">. Lĩnh vực </w:t>
      </w:r>
      <w:r w:rsidR="00540DD8" w:rsidRPr="00FF3E5B">
        <w:rPr>
          <w:color w:val="000000"/>
          <w:spacing w:val="-2"/>
          <w:sz w:val="28"/>
          <w:szCs w:val="28"/>
          <w:lang w:val="es-PR"/>
        </w:rPr>
        <w:t>TCPL</w:t>
      </w:r>
      <w:r w:rsidRPr="00FF3E5B">
        <w:rPr>
          <w:color w:val="000000"/>
          <w:spacing w:val="-2"/>
          <w:sz w:val="28"/>
          <w:szCs w:val="28"/>
          <w:lang w:val="es-PR"/>
        </w:rPr>
        <w:t xml:space="preserve"> quản lý </w:t>
      </w:r>
      <w:r w:rsidR="00540DD8" w:rsidRPr="00FF3E5B">
        <w:rPr>
          <w:color w:val="000000"/>
          <w:spacing w:val="-2"/>
          <w:sz w:val="28"/>
          <w:szCs w:val="28"/>
          <w:lang w:val="es-PR"/>
        </w:rPr>
        <w:t xml:space="preserve">đến Ủy ban nhân dân các cấp và </w:t>
      </w:r>
      <w:r w:rsidRPr="00FF3E5B">
        <w:rPr>
          <w:color w:val="000000"/>
          <w:spacing w:val="-2"/>
          <w:sz w:val="28"/>
          <w:szCs w:val="28"/>
          <w:lang w:val="es-PR"/>
        </w:rPr>
        <w:t xml:space="preserve">chính quyền </w:t>
      </w:r>
      <w:r w:rsidR="00540DD8" w:rsidRPr="00FF3E5B">
        <w:rPr>
          <w:color w:val="000000"/>
          <w:spacing w:val="-2"/>
          <w:sz w:val="28"/>
          <w:szCs w:val="28"/>
          <w:lang w:val="es-PR"/>
        </w:rPr>
        <w:t>cơ sở</w:t>
      </w:r>
      <w:r w:rsidRPr="00FF3E5B">
        <w:rPr>
          <w:color w:val="000000"/>
          <w:spacing w:val="-2"/>
          <w:sz w:val="28"/>
          <w:szCs w:val="28"/>
          <w:lang w:val="es-PR"/>
        </w:rPr>
        <w:t xml:space="preserve">. </w:t>
      </w:r>
    </w:p>
    <w:p w14:paraId="28704E42" w14:textId="20D8A6F3" w:rsidR="00014400" w:rsidRPr="00FF3E5B" w:rsidRDefault="006C60E3" w:rsidP="007E2D26">
      <w:pPr>
        <w:shd w:val="clear" w:color="auto" w:fill="FFFFFF"/>
        <w:spacing w:before="120" w:after="120"/>
        <w:ind w:firstLine="567"/>
        <w:jc w:val="both"/>
        <w:rPr>
          <w:i/>
          <w:iCs/>
          <w:color w:val="000000"/>
          <w:spacing w:val="-2"/>
          <w:sz w:val="28"/>
          <w:szCs w:val="28"/>
          <w:lang w:val="es-PR"/>
        </w:rPr>
      </w:pPr>
      <w:r>
        <w:rPr>
          <w:i/>
          <w:iCs/>
          <w:color w:val="000000"/>
          <w:spacing w:val="-2"/>
          <w:sz w:val="28"/>
          <w:szCs w:val="28"/>
          <w:lang w:val="es-PR"/>
        </w:rPr>
        <w:t>b)</w:t>
      </w:r>
      <w:r w:rsidR="00014400" w:rsidRPr="00FF3E5B">
        <w:rPr>
          <w:i/>
          <w:iCs/>
          <w:color w:val="000000"/>
          <w:spacing w:val="-2"/>
          <w:sz w:val="28"/>
          <w:szCs w:val="28"/>
          <w:lang w:val="es-PR"/>
        </w:rPr>
        <w:t xml:space="preserve"> </w:t>
      </w:r>
      <w:r w:rsidR="00D85C29" w:rsidRPr="00FF3E5B">
        <w:rPr>
          <w:i/>
          <w:iCs/>
          <w:color w:val="000000"/>
          <w:spacing w:val="-2"/>
          <w:sz w:val="28"/>
          <w:szCs w:val="28"/>
          <w:lang w:val="es-PR"/>
        </w:rPr>
        <w:t>Dự kiến v</w:t>
      </w:r>
      <w:r w:rsidR="00014400" w:rsidRPr="00FF3E5B">
        <w:rPr>
          <w:i/>
          <w:iCs/>
          <w:color w:val="000000"/>
          <w:spacing w:val="-2"/>
          <w:sz w:val="28"/>
          <w:szCs w:val="28"/>
          <w:lang w:val="es-PR"/>
        </w:rPr>
        <w:t>ề phân cấp, ủy quyền của Bộ trưởng để quyết định các vấn đề thuộc phạm vi quản lý nhà nước về chuyên ngành, lĩnh vực</w:t>
      </w:r>
      <w:r w:rsidR="004B6BAC" w:rsidRPr="00FF3E5B">
        <w:rPr>
          <w:i/>
          <w:iCs/>
          <w:color w:val="000000"/>
          <w:spacing w:val="-2"/>
          <w:sz w:val="28"/>
          <w:szCs w:val="28"/>
          <w:lang w:val="es-PR"/>
        </w:rPr>
        <w:t>:</w:t>
      </w:r>
    </w:p>
    <w:p w14:paraId="28704E43" w14:textId="77777777" w:rsidR="00014400" w:rsidRPr="00905934" w:rsidRDefault="00FE2B2A" w:rsidP="004F011A">
      <w:pPr>
        <w:spacing w:before="120" w:after="120"/>
        <w:ind w:firstLine="567"/>
        <w:jc w:val="both"/>
        <w:rPr>
          <w:bCs/>
          <w:color w:val="000000"/>
          <w:sz w:val="28"/>
          <w:szCs w:val="28"/>
          <w:lang w:val="es-PR"/>
        </w:rPr>
      </w:pPr>
      <w:r w:rsidRPr="00FF3E5B">
        <w:rPr>
          <w:color w:val="000000"/>
          <w:spacing w:val="-2"/>
          <w:sz w:val="28"/>
          <w:szCs w:val="28"/>
          <w:lang w:val="es-PR"/>
        </w:rPr>
        <w:t>Dự kiến các</w:t>
      </w:r>
      <w:r w:rsidR="00014400" w:rsidRPr="00FF3E5B">
        <w:rPr>
          <w:color w:val="000000"/>
          <w:spacing w:val="-2"/>
          <w:sz w:val="28"/>
          <w:szCs w:val="28"/>
          <w:lang w:val="es-PR"/>
        </w:rPr>
        <w:t xml:space="preserve"> nhiệm vụ </w:t>
      </w:r>
      <w:r w:rsidRPr="00FF3E5B">
        <w:rPr>
          <w:color w:val="000000"/>
          <w:spacing w:val="-2"/>
          <w:sz w:val="28"/>
          <w:szCs w:val="28"/>
          <w:lang w:val="es-PR"/>
        </w:rPr>
        <w:t>do</w:t>
      </w:r>
      <w:r w:rsidR="004322C6" w:rsidRPr="00FF3E5B">
        <w:rPr>
          <w:color w:val="000000"/>
          <w:spacing w:val="-2"/>
          <w:sz w:val="28"/>
          <w:szCs w:val="28"/>
          <w:lang w:val="es-PR"/>
        </w:rPr>
        <w:t xml:space="preserve"> </w:t>
      </w:r>
      <w:r w:rsidR="00014400" w:rsidRPr="00FF3E5B">
        <w:rPr>
          <w:color w:val="000000"/>
          <w:spacing w:val="-2"/>
          <w:sz w:val="28"/>
          <w:szCs w:val="28"/>
          <w:lang w:val="es-PR"/>
        </w:rPr>
        <w:t xml:space="preserve">Vụ </w:t>
      </w:r>
      <w:r w:rsidR="00540DD8" w:rsidRPr="00FF3E5B">
        <w:rPr>
          <w:color w:val="000000"/>
          <w:spacing w:val="-2"/>
          <w:sz w:val="28"/>
          <w:szCs w:val="28"/>
          <w:lang w:val="es-PR"/>
        </w:rPr>
        <w:t>Phổ biến, giáo dục pháp luật</w:t>
      </w:r>
      <w:r w:rsidR="00014400" w:rsidRPr="00FF3E5B">
        <w:rPr>
          <w:color w:val="000000"/>
          <w:spacing w:val="-2"/>
          <w:sz w:val="28"/>
          <w:szCs w:val="28"/>
          <w:lang w:val="es-PR"/>
        </w:rPr>
        <w:t xml:space="preserve"> xử lý, giải quyết theo phân cấp, ủy quyền của Bộ trưởng</w:t>
      </w:r>
      <w:r w:rsidRPr="00FF3E5B">
        <w:rPr>
          <w:color w:val="000000"/>
          <w:spacing w:val="-2"/>
          <w:sz w:val="28"/>
          <w:szCs w:val="28"/>
          <w:lang w:val="es-PR"/>
        </w:rPr>
        <w:t xml:space="preserve"> như</w:t>
      </w:r>
      <w:r w:rsidR="00014400" w:rsidRPr="00FF3E5B">
        <w:rPr>
          <w:color w:val="000000"/>
          <w:spacing w:val="4"/>
          <w:sz w:val="28"/>
          <w:szCs w:val="28"/>
          <w:lang w:val="es-PR"/>
        </w:rPr>
        <w:t>:</w:t>
      </w:r>
      <w:r w:rsidR="00AE70FF" w:rsidRPr="00FF3E5B">
        <w:rPr>
          <w:color w:val="000000"/>
          <w:spacing w:val="4"/>
          <w:sz w:val="28"/>
          <w:szCs w:val="28"/>
          <w:lang w:val="es-PR"/>
        </w:rPr>
        <w:t xml:space="preserve"> (i)</w:t>
      </w:r>
      <w:r w:rsidR="00014400" w:rsidRPr="00905934">
        <w:rPr>
          <w:bCs/>
          <w:color w:val="000000"/>
          <w:sz w:val="28"/>
          <w:szCs w:val="28"/>
          <w:lang w:val="es-PR"/>
        </w:rPr>
        <w:t xml:space="preserve"> </w:t>
      </w:r>
      <w:r w:rsidR="002C5956">
        <w:rPr>
          <w:bCs/>
          <w:color w:val="000000"/>
          <w:sz w:val="28"/>
          <w:szCs w:val="28"/>
          <w:lang w:val="es-PR"/>
        </w:rPr>
        <w:t xml:space="preserve">Trực tiếp quản lý, vận hành Cổng thông tin điện tử PBGDPL quốc gia, </w:t>
      </w:r>
      <w:r w:rsidR="007018BA">
        <w:rPr>
          <w:bCs/>
          <w:color w:val="000000"/>
          <w:sz w:val="28"/>
          <w:szCs w:val="28"/>
          <w:lang w:val="vi-VN"/>
        </w:rPr>
        <w:t xml:space="preserve">quản lý nhà nước và chỉ đạo </w:t>
      </w:r>
      <w:r w:rsidR="002C5956">
        <w:rPr>
          <w:bCs/>
          <w:color w:val="000000"/>
          <w:sz w:val="28"/>
          <w:szCs w:val="28"/>
          <w:lang w:val="es-PR"/>
        </w:rPr>
        <w:t xml:space="preserve">thực hiện </w:t>
      </w:r>
      <w:r w:rsidR="00014400">
        <w:rPr>
          <w:bCs/>
          <w:color w:val="000000"/>
          <w:sz w:val="28"/>
          <w:szCs w:val="28"/>
          <w:lang w:val="es-PR"/>
        </w:rPr>
        <w:t>ứng dụng công nghệ thông tin</w:t>
      </w:r>
      <w:r w:rsidR="000F5BC0">
        <w:rPr>
          <w:bCs/>
          <w:color w:val="000000"/>
          <w:sz w:val="28"/>
          <w:szCs w:val="28"/>
          <w:lang w:val="es-PR"/>
        </w:rPr>
        <w:t>, chuyển đổi số</w:t>
      </w:r>
      <w:r w:rsidR="00014400">
        <w:rPr>
          <w:bCs/>
          <w:color w:val="000000"/>
          <w:sz w:val="28"/>
          <w:szCs w:val="28"/>
          <w:lang w:val="es-PR"/>
        </w:rPr>
        <w:t xml:space="preserve"> về PBGDPL, hệ thống </w:t>
      </w:r>
      <w:r w:rsidR="00A27DB6">
        <w:rPr>
          <w:bCs/>
          <w:color w:val="000000"/>
          <w:sz w:val="28"/>
          <w:szCs w:val="28"/>
          <w:lang w:val="es-PR"/>
        </w:rPr>
        <w:t xml:space="preserve">dữ liệu </w:t>
      </w:r>
      <w:r w:rsidR="00014400">
        <w:rPr>
          <w:bCs/>
          <w:color w:val="000000"/>
          <w:sz w:val="28"/>
          <w:szCs w:val="28"/>
          <w:lang w:val="es-PR"/>
        </w:rPr>
        <w:t>thông tin pháp luật</w:t>
      </w:r>
      <w:r w:rsidR="00AE70FF">
        <w:rPr>
          <w:bCs/>
          <w:color w:val="000000"/>
          <w:sz w:val="28"/>
          <w:szCs w:val="28"/>
          <w:lang w:val="es-PR"/>
        </w:rPr>
        <w:t>; (ii)</w:t>
      </w:r>
      <w:r w:rsidR="007069D9">
        <w:rPr>
          <w:bCs/>
          <w:color w:val="000000"/>
          <w:sz w:val="28"/>
          <w:szCs w:val="28"/>
          <w:lang w:val="es-PR"/>
        </w:rPr>
        <w:t xml:space="preserve"> </w:t>
      </w:r>
      <w:r w:rsidR="007018BA">
        <w:rPr>
          <w:bCs/>
          <w:color w:val="000000"/>
          <w:spacing w:val="-4"/>
          <w:sz w:val="28"/>
          <w:szCs w:val="28"/>
          <w:lang w:val="es-PR"/>
        </w:rPr>
        <w:t>C</w:t>
      </w:r>
      <w:r w:rsidR="007018BA" w:rsidRPr="007E2D26">
        <w:rPr>
          <w:bCs/>
          <w:color w:val="000000"/>
          <w:spacing w:val="-4"/>
          <w:sz w:val="28"/>
          <w:szCs w:val="28"/>
          <w:lang w:val="es-PR"/>
        </w:rPr>
        <w:t>ông nhận, miễn nhiệm báo cáo viên pháp luật trung ương</w:t>
      </w:r>
      <w:r w:rsidR="007018BA">
        <w:rPr>
          <w:bCs/>
          <w:color w:val="000000"/>
          <w:spacing w:val="-4"/>
          <w:sz w:val="28"/>
          <w:szCs w:val="28"/>
          <w:lang w:val="es-PR"/>
        </w:rPr>
        <w:t>; (i</w:t>
      </w:r>
      <w:r w:rsidR="007018BA">
        <w:rPr>
          <w:bCs/>
          <w:color w:val="000000"/>
          <w:spacing w:val="-4"/>
          <w:sz w:val="28"/>
          <w:szCs w:val="28"/>
          <w:lang w:val="vi-VN"/>
        </w:rPr>
        <w:t>ii</w:t>
      </w:r>
      <w:r w:rsidR="007018BA">
        <w:rPr>
          <w:bCs/>
          <w:color w:val="000000"/>
          <w:spacing w:val="-4"/>
          <w:sz w:val="28"/>
          <w:szCs w:val="28"/>
          <w:lang w:val="es-PR"/>
        </w:rPr>
        <w:t xml:space="preserve">) </w:t>
      </w:r>
      <w:r w:rsidR="007069D9" w:rsidRPr="003F526D">
        <w:rPr>
          <w:bCs/>
          <w:color w:val="000000"/>
          <w:spacing w:val="-4"/>
          <w:sz w:val="28"/>
          <w:szCs w:val="28"/>
          <w:lang w:val="es-PR"/>
        </w:rPr>
        <w:t>K</w:t>
      </w:r>
      <w:r w:rsidR="007018BA">
        <w:rPr>
          <w:bCs/>
          <w:color w:val="000000"/>
          <w:spacing w:val="-4"/>
          <w:sz w:val="28"/>
          <w:szCs w:val="28"/>
          <w:lang w:val="vi-VN"/>
        </w:rPr>
        <w:t>ế hoạch, nội dung, chương trình t</w:t>
      </w:r>
      <w:r w:rsidR="007018BA">
        <w:rPr>
          <w:bCs/>
          <w:color w:val="000000"/>
          <w:spacing w:val="-4"/>
          <w:sz w:val="28"/>
          <w:szCs w:val="28"/>
          <w:lang w:val="es-PR"/>
        </w:rPr>
        <w:t>hực hiện bồi dưỡng, tập huấn nâng cao năng lực, kỹ năng nghiệp vụ cho đội ngũ báo cáo viên pháp luật trung ương</w:t>
      </w:r>
      <w:r w:rsidR="007018BA">
        <w:rPr>
          <w:bCs/>
          <w:color w:val="000000"/>
          <w:spacing w:val="-4"/>
          <w:sz w:val="28"/>
          <w:szCs w:val="28"/>
          <w:lang w:val="vi-VN"/>
        </w:rPr>
        <w:t>;</w:t>
      </w:r>
      <w:r w:rsidR="007018BA">
        <w:rPr>
          <w:bCs/>
          <w:color w:val="000000"/>
          <w:sz w:val="28"/>
          <w:szCs w:val="28"/>
          <w:lang w:val="vi-VN"/>
        </w:rPr>
        <w:t xml:space="preserve"> (iv) </w:t>
      </w:r>
      <w:r w:rsidR="007018BA">
        <w:rPr>
          <w:bCs/>
          <w:color w:val="000000"/>
          <w:sz w:val="28"/>
          <w:szCs w:val="28"/>
          <w:lang w:val="es-PR"/>
        </w:rPr>
        <w:t>Xã hội hóa, h</w:t>
      </w:r>
      <w:r w:rsidR="007018BA" w:rsidRPr="00905934">
        <w:rPr>
          <w:bCs/>
          <w:color w:val="000000"/>
          <w:sz w:val="28"/>
          <w:szCs w:val="28"/>
          <w:lang w:val="es-PR"/>
        </w:rPr>
        <w:t>uy động nguồn lực xã hội</w:t>
      </w:r>
      <w:r w:rsidR="007018BA">
        <w:rPr>
          <w:bCs/>
          <w:color w:val="000000"/>
          <w:sz w:val="28"/>
          <w:szCs w:val="28"/>
          <w:lang w:val="es-PR"/>
        </w:rPr>
        <w:t xml:space="preserve"> tổ chức các hoạt động PBGDPL; </w:t>
      </w:r>
      <w:r w:rsidR="007018BA">
        <w:rPr>
          <w:bCs/>
          <w:color w:val="000000"/>
          <w:sz w:val="28"/>
          <w:szCs w:val="28"/>
          <w:lang w:val="vi-VN"/>
        </w:rPr>
        <w:t xml:space="preserve">(v) </w:t>
      </w:r>
      <w:r w:rsidR="002C5956">
        <w:rPr>
          <w:bCs/>
          <w:color w:val="000000"/>
          <w:sz w:val="28"/>
          <w:szCs w:val="28"/>
          <w:lang w:val="es-PR"/>
        </w:rPr>
        <w:t>Trực tiếp tổ chức c</w:t>
      </w:r>
      <w:r w:rsidR="00014400">
        <w:rPr>
          <w:bCs/>
          <w:color w:val="000000"/>
          <w:sz w:val="28"/>
          <w:szCs w:val="28"/>
          <w:lang w:val="es-PR"/>
        </w:rPr>
        <w:t>ác hoạt động truyền thông chính sách, pháp luật</w:t>
      </w:r>
      <w:r w:rsidR="00014400" w:rsidRPr="00FF3E5B">
        <w:rPr>
          <w:bCs/>
          <w:color w:val="000000"/>
          <w:sz w:val="28"/>
          <w:szCs w:val="28"/>
          <w:lang w:val="es-PR"/>
        </w:rPr>
        <w:t>; tổ chức sự kiện, cuộc thi, triển khai Ngày Pháp luật Việt Nam hàng năm</w:t>
      </w:r>
      <w:r w:rsidR="00AE70FF" w:rsidRPr="00FF3E5B">
        <w:rPr>
          <w:bCs/>
          <w:color w:val="000000"/>
          <w:sz w:val="28"/>
          <w:szCs w:val="28"/>
          <w:lang w:val="es-PR"/>
        </w:rPr>
        <w:t>; (</w:t>
      </w:r>
      <w:r w:rsidR="00DA4921">
        <w:rPr>
          <w:bCs/>
          <w:color w:val="000000"/>
          <w:sz w:val="28"/>
          <w:szCs w:val="28"/>
          <w:lang w:val="vi-VN"/>
        </w:rPr>
        <w:t>v</w:t>
      </w:r>
      <w:r w:rsidR="00AE70FF" w:rsidRPr="00FF3E5B">
        <w:rPr>
          <w:bCs/>
          <w:color w:val="000000"/>
          <w:sz w:val="28"/>
          <w:szCs w:val="28"/>
          <w:lang w:val="es-PR"/>
        </w:rPr>
        <w:t>i)</w:t>
      </w:r>
      <w:r w:rsidR="00014400">
        <w:rPr>
          <w:bCs/>
          <w:color w:val="000000"/>
          <w:sz w:val="28"/>
          <w:szCs w:val="28"/>
          <w:lang w:val="es-PR"/>
        </w:rPr>
        <w:t xml:space="preserve"> </w:t>
      </w:r>
      <w:r w:rsidR="00575410">
        <w:rPr>
          <w:bCs/>
          <w:color w:val="000000"/>
          <w:sz w:val="28"/>
          <w:szCs w:val="28"/>
          <w:lang w:val="es-PR"/>
        </w:rPr>
        <w:t>H</w:t>
      </w:r>
      <w:r w:rsidR="00014400">
        <w:rPr>
          <w:bCs/>
          <w:color w:val="000000"/>
          <w:sz w:val="28"/>
          <w:szCs w:val="28"/>
          <w:lang w:val="es-PR"/>
        </w:rPr>
        <w:t xml:space="preserve">ướng dẫn, </w:t>
      </w:r>
      <w:r w:rsidR="00575410">
        <w:rPr>
          <w:bCs/>
          <w:color w:val="000000"/>
          <w:sz w:val="28"/>
          <w:szCs w:val="28"/>
          <w:lang w:val="es-PR"/>
        </w:rPr>
        <w:t>giải đáp</w:t>
      </w:r>
      <w:r w:rsidR="00014400" w:rsidRPr="00FF3E5B">
        <w:rPr>
          <w:bCs/>
          <w:color w:val="000000"/>
          <w:sz w:val="28"/>
          <w:szCs w:val="28"/>
          <w:lang w:val="es-PR"/>
        </w:rPr>
        <w:t xml:space="preserve"> khó khăn, vướng mắc trong</w:t>
      </w:r>
      <w:r w:rsidR="00014400">
        <w:rPr>
          <w:bCs/>
          <w:color w:val="000000"/>
          <w:sz w:val="28"/>
          <w:szCs w:val="28"/>
          <w:lang w:val="es-PR"/>
        </w:rPr>
        <w:t xml:space="preserve"> tổ chức thi hành các văn bản pháp luật trong lĩnh vực quản lý</w:t>
      </w:r>
      <w:r w:rsidR="00AE70FF">
        <w:rPr>
          <w:bCs/>
          <w:color w:val="000000"/>
          <w:sz w:val="28"/>
          <w:szCs w:val="28"/>
          <w:lang w:val="es-PR"/>
        </w:rPr>
        <w:t>; (</w:t>
      </w:r>
      <w:r w:rsidR="00DA4921">
        <w:rPr>
          <w:bCs/>
          <w:color w:val="000000"/>
          <w:sz w:val="28"/>
          <w:szCs w:val="28"/>
          <w:lang w:val="vi-VN"/>
        </w:rPr>
        <w:t>vii</w:t>
      </w:r>
      <w:r w:rsidR="00AE70FF">
        <w:rPr>
          <w:bCs/>
          <w:color w:val="000000"/>
          <w:sz w:val="28"/>
          <w:szCs w:val="28"/>
          <w:lang w:val="es-PR"/>
        </w:rPr>
        <w:t xml:space="preserve">) </w:t>
      </w:r>
      <w:r w:rsidR="00014400">
        <w:rPr>
          <w:bCs/>
          <w:color w:val="000000"/>
          <w:sz w:val="28"/>
          <w:szCs w:val="28"/>
          <w:lang w:val="es-PR"/>
        </w:rPr>
        <w:t>T</w:t>
      </w:r>
      <w:r w:rsidR="00354442" w:rsidRPr="00FF3E5B">
        <w:rPr>
          <w:bCs/>
          <w:color w:val="000000"/>
          <w:sz w:val="28"/>
          <w:szCs w:val="28"/>
          <w:lang w:val="es-PR"/>
        </w:rPr>
        <w:t>hực hiện</w:t>
      </w:r>
      <w:r w:rsidR="00014400">
        <w:rPr>
          <w:bCs/>
          <w:color w:val="000000"/>
          <w:sz w:val="28"/>
          <w:szCs w:val="28"/>
          <w:lang w:val="es-PR"/>
        </w:rPr>
        <w:t xml:space="preserve"> </w:t>
      </w:r>
      <w:r w:rsidR="00D35969">
        <w:rPr>
          <w:bCs/>
          <w:color w:val="000000"/>
          <w:sz w:val="28"/>
          <w:szCs w:val="28"/>
          <w:lang w:val="es-PR"/>
        </w:rPr>
        <w:t>các</w:t>
      </w:r>
      <w:r w:rsidR="004322C6" w:rsidRPr="00FF3E5B">
        <w:rPr>
          <w:bCs/>
          <w:color w:val="000000"/>
          <w:sz w:val="28"/>
          <w:szCs w:val="28"/>
          <w:lang w:val="es-PR"/>
        </w:rPr>
        <w:t xml:space="preserve"> </w:t>
      </w:r>
      <w:r w:rsidR="00014400" w:rsidRPr="00FF3E5B">
        <w:rPr>
          <w:bCs/>
          <w:color w:val="000000"/>
          <w:sz w:val="28"/>
          <w:szCs w:val="28"/>
          <w:lang w:val="es-PR"/>
        </w:rPr>
        <w:t xml:space="preserve">chương trình, đề án </w:t>
      </w:r>
      <w:r w:rsidR="000F5BC0" w:rsidRPr="00FF3E5B">
        <w:rPr>
          <w:bCs/>
          <w:color w:val="000000"/>
          <w:sz w:val="28"/>
          <w:szCs w:val="28"/>
          <w:lang w:val="es-PR"/>
        </w:rPr>
        <w:t>được giao chủ trì</w:t>
      </w:r>
      <w:r w:rsidR="00014400" w:rsidRPr="00FF3E5B">
        <w:rPr>
          <w:bCs/>
          <w:color w:val="000000"/>
          <w:sz w:val="28"/>
          <w:szCs w:val="28"/>
          <w:lang w:val="es-PR"/>
        </w:rPr>
        <w:t xml:space="preserve">; </w:t>
      </w:r>
      <w:r w:rsidR="00575410" w:rsidRPr="00FF3E5B">
        <w:rPr>
          <w:bCs/>
          <w:color w:val="000000"/>
          <w:sz w:val="28"/>
          <w:szCs w:val="28"/>
          <w:lang w:val="es-PR"/>
        </w:rPr>
        <w:t>tổ chức thí điểm các mô hình</w:t>
      </w:r>
      <w:r w:rsidR="00014400" w:rsidRPr="00FF3E5B">
        <w:rPr>
          <w:bCs/>
          <w:color w:val="000000"/>
          <w:sz w:val="28"/>
          <w:szCs w:val="28"/>
          <w:lang w:val="es-PR"/>
        </w:rPr>
        <w:t xml:space="preserve"> PBDGPL có </w:t>
      </w:r>
      <w:r w:rsidR="00575410" w:rsidRPr="00FF3E5B">
        <w:rPr>
          <w:bCs/>
          <w:color w:val="000000"/>
          <w:sz w:val="28"/>
          <w:szCs w:val="28"/>
          <w:lang w:val="es-PR"/>
        </w:rPr>
        <w:t>hiệu quả</w:t>
      </w:r>
      <w:r w:rsidR="00AE70FF">
        <w:rPr>
          <w:bCs/>
          <w:color w:val="000000"/>
          <w:sz w:val="28"/>
          <w:szCs w:val="28"/>
          <w:lang w:val="es-PR"/>
        </w:rPr>
        <w:t>; (</w:t>
      </w:r>
      <w:r w:rsidR="00DA4921">
        <w:rPr>
          <w:bCs/>
          <w:color w:val="000000"/>
          <w:sz w:val="28"/>
          <w:szCs w:val="28"/>
          <w:lang w:val="vi-VN"/>
        </w:rPr>
        <w:t>viii</w:t>
      </w:r>
      <w:r w:rsidR="00AE70FF">
        <w:rPr>
          <w:bCs/>
          <w:color w:val="000000"/>
          <w:sz w:val="28"/>
          <w:szCs w:val="28"/>
          <w:lang w:val="es-PR"/>
        </w:rPr>
        <w:t>)</w:t>
      </w:r>
      <w:r w:rsidR="00014400">
        <w:rPr>
          <w:bCs/>
          <w:color w:val="000000"/>
          <w:sz w:val="28"/>
          <w:szCs w:val="28"/>
          <w:lang w:val="es-PR"/>
        </w:rPr>
        <w:t xml:space="preserve"> </w:t>
      </w:r>
      <w:r w:rsidR="004322C6">
        <w:rPr>
          <w:bCs/>
          <w:color w:val="000000"/>
          <w:sz w:val="28"/>
          <w:szCs w:val="28"/>
          <w:lang w:val="es-PR"/>
        </w:rPr>
        <w:t>G</w:t>
      </w:r>
      <w:r w:rsidR="00014400">
        <w:rPr>
          <w:bCs/>
          <w:color w:val="000000"/>
          <w:sz w:val="28"/>
          <w:szCs w:val="28"/>
          <w:lang w:val="es-PR"/>
        </w:rPr>
        <w:t>óp ý</w:t>
      </w:r>
      <w:r w:rsidR="004322C6">
        <w:rPr>
          <w:bCs/>
          <w:color w:val="000000"/>
          <w:sz w:val="28"/>
          <w:szCs w:val="28"/>
          <w:lang w:val="es-PR"/>
        </w:rPr>
        <w:t xml:space="preserve"> kiến</w:t>
      </w:r>
      <w:r w:rsidR="00950AF2">
        <w:rPr>
          <w:bCs/>
          <w:color w:val="000000"/>
          <w:sz w:val="28"/>
          <w:szCs w:val="28"/>
          <w:lang w:val="es-PR"/>
        </w:rPr>
        <w:t>, thẩm định</w:t>
      </w:r>
      <w:r w:rsidR="00014400">
        <w:rPr>
          <w:bCs/>
          <w:color w:val="000000"/>
          <w:sz w:val="28"/>
          <w:szCs w:val="28"/>
          <w:lang w:val="es-PR"/>
        </w:rPr>
        <w:t xml:space="preserve"> các dự thảo văn bản, đề án</w:t>
      </w:r>
      <w:r w:rsidR="00DC5CF8">
        <w:rPr>
          <w:bCs/>
          <w:color w:val="000000"/>
          <w:sz w:val="28"/>
          <w:szCs w:val="28"/>
          <w:lang w:val="es-PR"/>
        </w:rPr>
        <w:t>, chương trình thuộc</w:t>
      </w:r>
      <w:r w:rsidR="00014400">
        <w:rPr>
          <w:bCs/>
          <w:color w:val="000000"/>
          <w:sz w:val="28"/>
          <w:szCs w:val="28"/>
          <w:lang w:val="es-PR"/>
        </w:rPr>
        <w:t xml:space="preserve"> các </w:t>
      </w:r>
      <w:r w:rsidR="004944B4">
        <w:rPr>
          <w:bCs/>
          <w:color w:val="000000"/>
          <w:sz w:val="28"/>
          <w:szCs w:val="28"/>
          <w:lang w:val="es-PR"/>
        </w:rPr>
        <w:t xml:space="preserve">chức năng, nhiệm vụ </w:t>
      </w:r>
      <w:r w:rsidR="00014400">
        <w:rPr>
          <w:bCs/>
          <w:color w:val="000000"/>
          <w:sz w:val="28"/>
          <w:szCs w:val="28"/>
          <w:lang w:val="es-PR"/>
        </w:rPr>
        <w:t>của đơn vị</w:t>
      </w:r>
      <w:r w:rsidR="00AE70FF">
        <w:rPr>
          <w:bCs/>
          <w:color w:val="000000"/>
          <w:sz w:val="28"/>
          <w:szCs w:val="28"/>
          <w:lang w:val="es-PR"/>
        </w:rPr>
        <w:t>; (</w:t>
      </w:r>
      <w:r w:rsidR="00DA4921">
        <w:rPr>
          <w:bCs/>
          <w:color w:val="000000"/>
          <w:sz w:val="28"/>
          <w:szCs w:val="28"/>
          <w:lang w:val="vi-VN"/>
        </w:rPr>
        <w:t>ix</w:t>
      </w:r>
      <w:r w:rsidR="00AE70FF">
        <w:rPr>
          <w:bCs/>
          <w:color w:val="000000"/>
          <w:sz w:val="28"/>
          <w:szCs w:val="28"/>
          <w:lang w:val="es-PR"/>
        </w:rPr>
        <w:t>)</w:t>
      </w:r>
      <w:r w:rsidR="00014400" w:rsidRPr="003F526D">
        <w:rPr>
          <w:noProof w:val="0"/>
          <w:color w:val="000000"/>
          <w:spacing w:val="-4"/>
          <w:sz w:val="28"/>
          <w:szCs w:val="28"/>
          <w:lang w:val="es-PR"/>
        </w:rPr>
        <w:t xml:space="preserve"> </w:t>
      </w:r>
      <w:r w:rsidR="00014400" w:rsidRPr="007E2D26">
        <w:rPr>
          <w:bCs/>
          <w:color w:val="000000"/>
          <w:spacing w:val="-4"/>
          <w:sz w:val="28"/>
          <w:szCs w:val="28"/>
          <w:lang w:val="es-PR"/>
        </w:rPr>
        <w:t>Cung cấp thông tin pháp luật, giải đáp pháp luật cho người dân, doanh nghiệp</w:t>
      </w:r>
      <w:r w:rsidR="005F72FB">
        <w:rPr>
          <w:bCs/>
          <w:color w:val="000000"/>
          <w:spacing w:val="-4"/>
          <w:sz w:val="28"/>
          <w:szCs w:val="28"/>
          <w:lang w:val="es-PR"/>
        </w:rPr>
        <w:t>.</w:t>
      </w:r>
    </w:p>
    <w:p w14:paraId="28704E44" w14:textId="32897FFC" w:rsidR="00014400" w:rsidRPr="00FF3E5B" w:rsidRDefault="006C60E3" w:rsidP="007E2D26">
      <w:pPr>
        <w:shd w:val="clear" w:color="auto" w:fill="FFFFFF"/>
        <w:spacing w:before="120" w:after="120"/>
        <w:ind w:firstLine="567"/>
        <w:jc w:val="both"/>
        <w:rPr>
          <w:i/>
          <w:iCs/>
          <w:color w:val="000000"/>
          <w:spacing w:val="4"/>
          <w:sz w:val="28"/>
          <w:szCs w:val="28"/>
          <w:lang w:val="es-PR"/>
        </w:rPr>
      </w:pPr>
      <w:r>
        <w:rPr>
          <w:i/>
          <w:iCs/>
          <w:color w:val="000000"/>
          <w:spacing w:val="4"/>
          <w:sz w:val="28"/>
          <w:szCs w:val="28"/>
          <w:lang w:val="es-PR"/>
        </w:rPr>
        <w:t>c)</w:t>
      </w:r>
      <w:r w:rsidR="004B6BAC" w:rsidRPr="00FF3E5B">
        <w:rPr>
          <w:i/>
          <w:iCs/>
          <w:color w:val="000000"/>
          <w:spacing w:val="4"/>
          <w:sz w:val="28"/>
          <w:szCs w:val="28"/>
          <w:lang w:val="es-PR"/>
        </w:rPr>
        <w:t xml:space="preserve"> </w:t>
      </w:r>
      <w:r w:rsidR="00014400" w:rsidRPr="00FF3E5B">
        <w:rPr>
          <w:i/>
          <w:iCs/>
          <w:color w:val="000000"/>
          <w:spacing w:val="4"/>
          <w:sz w:val="28"/>
          <w:szCs w:val="28"/>
          <w:lang w:val="es-PR"/>
        </w:rPr>
        <w:t>Về khối lượng công việc yêu cầu phải bố trí từ 30 biên chế trở lên</w:t>
      </w:r>
      <w:r w:rsidR="004B6BAC" w:rsidRPr="00FF3E5B">
        <w:rPr>
          <w:i/>
          <w:iCs/>
          <w:color w:val="000000"/>
          <w:spacing w:val="4"/>
          <w:sz w:val="28"/>
          <w:szCs w:val="28"/>
          <w:lang w:val="es-PR"/>
        </w:rPr>
        <w:t>:</w:t>
      </w:r>
    </w:p>
    <w:p w14:paraId="28704E46" w14:textId="059AB51F" w:rsidR="006C60E3" w:rsidRDefault="00014400" w:rsidP="003F526D">
      <w:pPr>
        <w:shd w:val="clear" w:color="auto" w:fill="FFFFFF"/>
        <w:spacing w:before="120" w:after="120"/>
        <w:ind w:firstLine="567"/>
        <w:jc w:val="both"/>
        <w:outlineLvl w:val="4"/>
        <w:rPr>
          <w:b/>
          <w:bCs/>
          <w:i/>
          <w:iCs/>
          <w:sz w:val="28"/>
          <w:szCs w:val="28"/>
          <w:lang w:val="es-PR"/>
        </w:rPr>
      </w:pPr>
      <w:r w:rsidRPr="00FF3E5B">
        <w:rPr>
          <w:color w:val="000000"/>
          <w:sz w:val="28"/>
          <w:szCs w:val="28"/>
          <w:lang w:val="es-PR"/>
        </w:rPr>
        <w:t>Việc tham mưu, thực hiện quản lý nhà nước của Vụ P</w:t>
      </w:r>
      <w:r w:rsidR="00540DD8" w:rsidRPr="00FF3E5B">
        <w:rPr>
          <w:color w:val="000000"/>
          <w:sz w:val="28"/>
          <w:szCs w:val="28"/>
          <w:lang w:val="es-PR"/>
        </w:rPr>
        <w:t xml:space="preserve">hổ biến, giáo dục pháp luật </w:t>
      </w:r>
      <w:r w:rsidRPr="00FF3E5B">
        <w:rPr>
          <w:color w:val="000000"/>
          <w:sz w:val="28"/>
          <w:szCs w:val="28"/>
          <w:lang w:val="es-PR"/>
        </w:rPr>
        <w:t xml:space="preserve">đang được thực hiện theo hướng đa lĩnh vực với đối tượng và phạm vi quản lý </w:t>
      </w:r>
      <w:r w:rsidRPr="00FF3E5B">
        <w:rPr>
          <w:color w:val="000000"/>
          <w:sz w:val="28"/>
          <w:szCs w:val="28"/>
          <w:lang w:val="es-PR"/>
        </w:rPr>
        <w:lastRenderedPageBreak/>
        <w:t xml:space="preserve">rộng lớn. Vụ </w:t>
      </w:r>
      <w:r w:rsidR="00540DD8" w:rsidRPr="00FF3E5B">
        <w:rPr>
          <w:color w:val="000000"/>
          <w:sz w:val="28"/>
          <w:szCs w:val="28"/>
          <w:lang w:val="es-PR"/>
        </w:rPr>
        <w:t>Phổ biến, giáo dục pháp luật</w:t>
      </w:r>
      <w:r w:rsidRPr="00FF3E5B">
        <w:rPr>
          <w:color w:val="000000"/>
          <w:sz w:val="28"/>
          <w:szCs w:val="28"/>
          <w:lang w:val="es-PR"/>
        </w:rPr>
        <w:t xml:space="preserve"> có 03 Phòng được tổ chức, phân định chức năng, nhiệm vụ, quyền hạn gắn với lĩnh vực quản lý. </w:t>
      </w:r>
      <w:r w:rsidR="00DA4921">
        <w:rPr>
          <w:color w:val="000000"/>
          <w:sz w:val="28"/>
          <w:szCs w:val="28"/>
          <w:lang w:val="vi-VN"/>
        </w:rPr>
        <w:t xml:space="preserve">Các Phòng chuyên môn của Vụ đều phải thực hiện cả 03 nhóm chức năng, nhiệm vụ: </w:t>
      </w:r>
      <w:r w:rsidR="00496CF3">
        <w:rPr>
          <w:color w:val="000000"/>
          <w:sz w:val="28"/>
          <w:szCs w:val="28"/>
          <w:lang w:val="vi-VN"/>
        </w:rPr>
        <w:t>(i) Tham mưu tổng hợp, đôn đốc, chỉ đạo, hướng dẫn trong quản lý Nhà nước; (ii) Thực hiện các nhiệm vụ, công việc quản lý cụ thể; (iii) Triển khai các hoạt động chuyên môn, sự kiện. B</w:t>
      </w:r>
      <w:r w:rsidR="00343480" w:rsidRPr="00FF3E5B">
        <w:rPr>
          <w:color w:val="000000"/>
          <w:sz w:val="28"/>
          <w:szCs w:val="28"/>
          <w:lang w:val="es-PR"/>
        </w:rPr>
        <w:t>ên cạnh những nhiệm vụ quản lý nhà nước, tác nghiệp trực tiếp, Vụ còn thực hiện các nhiệm vụ mới được giao theo</w:t>
      </w:r>
      <w:r w:rsidR="00973B49" w:rsidRPr="00FF3E5B">
        <w:rPr>
          <w:color w:val="000000"/>
          <w:sz w:val="28"/>
          <w:szCs w:val="28"/>
          <w:lang w:val="es-PR"/>
        </w:rPr>
        <w:t xml:space="preserve"> </w:t>
      </w:r>
      <w:r w:rsidR="00973B49" w:rsidRPr="00FF3E5B">
        <w:rPr>
          <w:noProof w:val="0"/>
          <w:color w:val="000000"/>
          <w:spacing w:val="-4"/>
          <w:sz w:val="28"/>
          <w:szCs w:val="28"/>
          <w:lang w:val="es-PR"/>
        </w:rPr>
        <w:t>Kết luận số 80-KL/TW ngày 20/6/2020 của Ban Bí thư, Quyết định số 1521/2020/QĐ-TTg</w:t>
      </w:r>
      <w:r w:rsidR="0012138D" w:rsidRPr="00FF3E5B">
        <w:rPr>
          <w:noProof w:val="0"/>
          <w:color w:val="000000"/>
          <w:spacing w:val="-4"/>
          <w:sz w:val="28"/>
          <w:szCs w:val="28"/>
          <w:lang w:val="es-PR"/>
        </w:rPr>
        <w:t xml:space="preserve">, </w:t>
      </w:r>
      <w:r w:rsidR="00D96A02" w:rsidRPr="00FF3E5B">
        <w:rPr>
          <w:noProof w:val="0"/>
          <w:color w:val="000000"/>
          <w:spacing w:val="-4"/>
          <w:sz w:val="28"/>
          <w:szCs w:val="28"/>
          <w:lang w:val="es-PR"/>
        </w:rPr>
        <w:t>Q</w:t>
      </w:r>
      <w:r w:rsidR="0012138D" w:rsidRPr="00FF3E5B">
        <w:rPr>
          <w:noProof w:val="0"/>
          <w:color w:val="000000"/>
          <w:spacing w:val="-4"/>
          <w:sz w:val="28"/>
          <w:szCs w:val="28"/>
          <w:lang w:val="es-PR"/>
        </w:rPr>
        <w:t>uyết định 25/2021/QĐ-TTg…</w:t>
      </w:r>
      <w:r w:rsidRPr="00FF3E5B">
        <w:rPr>
          <w:color w:val="000000"/>
          <w:sz w:val="28"/>
          <w:szCs w:val="28"/>
          <w:lang w:val="es-PR"/>
        </w:rPr>
        <w:t xml:space="preserve"> Để tiếp tục quản lý theo lĩnh vực chuyên môn hóa</w:t>
      </w:r>
      <w:r w:rsidR="00AE70FF" w:rsidRPr="00FF3E5B">
        <w:rPr>
          <w:color w:val="000000"/>
          <w:sz w:val="28"/>
          <w:szCs w:val="28"/>
          <w:lang w:val="es-PR"/>
        </w:rPr>
        <w:t>,</w:t>
      </w:r>
      <w:r w:rsidRPr="00FF3E5B">
        <w:rPr>
          <w:color w:val="000000"/>
          <w:sz w:val="28"/>
          <w:szCs w:val="28"/>
          <w:lang w:val="es-PR"/>
        </w:rPr>
        <w:t xml:space="preserve"> đáp ứng được yêu cầu quản lý nhà nước</w:t>
      </w:r>
      <w:r w:rsidR="00AE70FF" w:rsidRPr="00FF3E5B">
        <w:rPr>
          <w:color w:val="000000"/>
          <w:sz w:val="28"/>
          <w:szCs w:val="28"/>
          <w:lang w:val="es-PR"/>
        </w:rPr>
        <w:t xml:space="preserve"> và</w:t>
      </w:r>
      <w:r w:rsidRPr="00FF3E5B">
        <w:rPr>
          <w:color w:val="000000"/>
          <w:sz w:val="28"/>
          <w:szCs w:val="28"/>
          <w:lang w:val="es-PR"/>
        </w:rPr>
        <w:t xml:space="preserve"> triển khai các nhiệm vụ trong tình hình mới, nhất là các nhiệm vụ mới, khó, phức tạp, đơn vị cần ít nhất 40 biên chế. </w:t>
      </w:r>
    </w:p>
    <w:p w14:paraId="28704E59" w14:textId="227EDE1F" w:rsidR="001A440F" w:rsidRPr="003F526D" w:rsidRDefault="006C60E3" w:rsidP="007E2D26">
      <w:pPr>
        <w:shd w:val="clear" w:color="auto" w:fill="FFFFFF"/>
        <w:spacing w:before="120" w:after="120"/>
        <w:ind w:firstLine="567"/>
        <w:jc w:val="both"/>
        <w:rPr>
          <w:b/>
          <w:i/>
          <w:color w:val="000000"/>
          <w:spacing w:val="-2"/>
          <w:sz w:val="28"/>
          <w:szCs w:val="28"/>
          <w:lang w:val="es-PR"/>
        </w:rPr>
      </w:pPr>
      <w:r w:rsidRPr="003F526D">
        <w:rPr>
          <w:b/>
          <w:i/>
          <w:color w:val="000000"/>
          <w:spacing w:val="-2"/>
          <w:sz w:val="28"/>
          <w:szCs w:val="28"/>
          <w:lang w:val="es-PR"/>
        </w:rPr>
        <w:t>4.</w:t>
      </w:r>
      <w:r w:rsidR="009626CD">
        <w:rPr>
          <w:b/>
          <w:i/>
          <w:color w:val="000000"/>
          <w:spacing w:val="-2"/>
          <w:sz w:val="28"/>
          <w:szCs w:val="28"/>
          <w:lang w:val="es-PR"/>
        </w:rPr>
        <w:t>9</w:t>
      </w:r>
      <w:r w:rsidR="007D15C6" w:rsidRPr="003F526D">
        <w:rPr>
          <w:b/>
          <w:i/>
          <w:color w:val="000000"/>
          <w:spacing w:val="-2"/>
          <w:sz w:val="28"/>
          <w:szCs w:val="28"/>
          <w:lang w:val="es-PR"/>
        </w:rPr>
        <w:t>.</w:t>
      </w:r>
      <w:r w:rsidR="001A440F" w:rsidRPr="003F526D">
        <w:rPr>
          <w:b/>
          <w:i/>
          <w:color w:val="000000"/>
          <w:spacing w:val="-2"/>
          <w:sz w:val="28"/>
          <w:szCs w:val="28"/>
          <w:lang w:val="es-PR"/>
        </w:rPr>
        <w:t xml:space="preserve"> </w:t>
      </w:r>
      <w:r w:rsidRPr="003F526D">
        <w:rPr>
          <w:b/>
          <w:i/>
          <w:color w:val="000000"/>
          <w:spacing w:val="-2"/>
          <w:sz w:val="28"/>
          <w:szCs w:val="28"/>
          <w:lang w:val="es-PR"/>
        </w:rPr>
        <w:t>L</w:t>
      </w:r>
      <w:r w:rsidR="001A440F" w:rsidRPr="003F526D">
        <w:rPr>
          <w:b/>
          <w:i/>
          <w:color w:val="000000"/>
          <w:spacing w:val="-2"/>
          <w:sz w:val="28"/>
          <w:szCs w:val="28"/>
          <w:lang w:val="es-PR"/>
        </w:rPr>
        <w:t>ộ trình triển khai các hoạt động</w:t>
      </w:r>
    </w:p>
    <w:p w14:paraId="28704E60" w14:textId="77777777" w:rsidR="00BE04D1" w:rsidRPr="007E2D26" w:rsidRDefault="00AB4FE6" w:rsidP="007E2D26">
      <w:pPr>
        <w:shd w:val="clear" w:color="auto" w:fill="FFFFFF"/>
        <w:spacing w:before="120" w:after="120"/>
        <w:ind w:firstLine="567"/>
        <w:jc w:val="both"/>
        <w:rPr>
          <w:i/>
          <w:iCs/>
          <w:color w:val="000000"/>
          <w:sz w:val="28"/>
          <w:szCs w:val="28"/>
          <w:lang w:val="es-PR"/>
        </w:rPr>
      </w:pPr>
      <w:r w:rsidRPr="007E2D26">
        <w:rPr>
          <w:i/>
          <w:iCs/>
          <w:color w:val="000000"/>
          <w:sz w:val="28"/>
          <w:szCs w:val="28"/>
          <w:lang w:val="es-PR"/>
        </w:rPr>
        <w:t>a)</w:t>
      </w:r>
      <w:r w:rsidR="007D15C6" w:rsidRPr="007E2D26">
        <w:rPr>
          <w:i/>
          <w:iCs/>
          <w:color w:val="000000"/>
          <w:sz w:val="28"/>
          <w:szCs w:val="28"/>
          <w:lang w:val="es-PR"/>
        </w:rPr>
        <w:t xml:space="preserve"> </w:t>
      </w:r>
      <w:r w:rsidR="00BE04D1" w:rsidRPr="007E2D26">
        <w:rPr>
          <w:i/>
          <w:iCs/>
          <w:color w:val="000000"/>
          <w:sz w:val="28"/>
          <w:szCs w:val="28"/>
          <w:lang w:val="es-PR"/>
        </w:rPr>
        <w:t>Sắp xếp, chuyển giao, phân công</w:t>
      </w:r>
      <w:r w:rsidR="007D15C6" w:rsidRPr="007E2D26">
        <w:rPr>
          <w:i/>
          <w:iCs/>
          <w:color w:val="000000"/>
          <w:sz w:val="28"/>
          <w:szCs w:val="28"/>
          <w:lang w:val="es-PR"/>
        </w:rPr>
        <w:t xml:space="preserve"> </w:t>
      </w:r>
      <w:r w:rsidRPr="007E2D26">
        <w:rPr>
          <w:i/>
          <w:iCs/>
          <w:color w:val="000000"/>
          <w:sz w:val="28"/>
          <w:szCs w:val="28"/>
          <w:lang w:val="es-PR"/>
        </w:rPr>
        <w:t xml:space="preserve">các </w:t>
      </w:r>
      <w:r w:rsidR="007D15C6" w:rsidRPr="007E2D26">
        <w:rPr>
          <w:i/>
          <w:iCs/>
          <w:color w:val="000000"/>
          <w:sz w:val="28"/>
          <w:szCs w:val="28"/>
          <w:lang w:val="es-PR"/>
        </w:rPr>
        <w:t xml:space="preserve">nhiệm vụ đang thực hiện: </w:t>
      </w:r>
    </w:p>
    <w:p w14:paraId="28704E61" w14:textId="77777777" w:rsidR="00BE04D1" w:rsidRDefault="003151A4" w:rsidP="007E2D26">
      <w:pPr>
        <w:shd w:val="clear" w:color="auto" w:fill="FFFFFF"/>
        <w:spacing w:before="120" w:after="120"/>
        <w:ind w:firstLine="567"/>
        <w:jc w:val="both"/>
        <w:rPr>
          <w:color w:val="000000"/>
          <w:sz w:val="28"/>
          <w:szCs w:val="28"/>
          <w:lang w:val="es-PR"/>
        </w:rPr>
      </w:pPr>
      <w:r w:rsidRPr="007E2D26">
        <w:rPr>
          <w:noProof w:val="0"/>
          <w:spacing w:val="-4"/>
          <w:sz w:val="28"/>
          <w:szCs w:val="28"/>
          <w:lang w:val="vi-VN"/>
        </w:rPr>
        <w:t xml:space="preserve">Cục </w:t>
      </w:r>
      <w:r w:rsidR="00BE04D1" w:rsidRPr="007E2D26">
        <w:rPr>
          <w:color w:val="000000"/>
          <w:spacing w:val="-4"/>
          <w:sz w:val="28"/>
          <w:szCs w:val="28"/>
          <w:lang w:val="es-PR"/>
        </w:rPr>
        <w:t>Phổ biến, giáo dục pháp luật</w:t>
      </w:r>
      <w:r w:rsidR="007D15C6" w:rsidRPr="007E2D26">
        <w:rPr>
          <w:color w:val="000000"/>
          <w:spacing w:val="-4"/>
          <w:sz w:val="28"/>
          <w:szCs w:val="28"/>
          <w:lang w:val="es-PR"/>
        </w:rPr>
        <w:t xml:space="preserve"> kế thừa chức năng, nhiệm vụ, quyền hạn của Vụ </w:t>
      </w:r>
      <w:r w:rsidR="00AB4FE6" w:rsidRPr="007E2D26">
        <w:rPr>
          <w:color w:val="000000"/>
          <w:spacing w:val="-4"/>
          <w:sz w:val="28"/>
          <w:szCs w:val="28"/>
          <w:lang w:val="es-PR"/>
        </w:rPr>
        <w:t>Phổ biến, giáo dục pháp luật và</w:t>
      </w:r>
      <w:r w:rsidR="00BE04D1" w:rsidRPr="007E2D26">
        <w:rPr>
          <w:color w:val="000000"/>
          <w:spacing w:val="-4"/>
          <w:sz w:val="28"/>
          <w:szCs w:val="28"/>
          <w:lang w:val="es-PR"/>
        </w:rPr>
        <w:t xml:space="preserve"> </w:t>
      </w:r>
      <w:r w:rsidR="00766400">
        <w:rPr>
          <w:color w:val="000000"/>
          <w:spacing w:val="-4"/>
          <w:sz w:val="28"/>
          <w:szCs w:val="28"/>
          <w:lang w:val="es-PR"/>
        </w:rPr>
        <w:t>các</w:t>
      </w:r>
      <w:r w:rsidR="00AB4FE6" w:rsidRPr="007E2D26">
        <w:rPr>
          <w:color w:val="000000"/>
          <w:spacing w:val="-4"/>
          <w:sz w:val="28"/>
          <w:szCs w:val="28"/>
          <w:lang w:val="es-PR"/>
        </w:rPr>
        <w:t xml:space="preserve"> nhiệm vụ</w:t>
      </w:r>
      <w:r w:rsidR="00BE04D1" w:rsidRPr="007E2D26">
        <w:rPr>
          <w:color w:val="000000"/>
          <w:spacing w:val="-4"/>
          <w:sz w:val="28"/>
          <w:szCs w:val="28"/>
          <w:lang w:val="es-PR"/>
        </w:rPr>
        <w:t xml:space="preserve"> </w:t>
      </w:r>
      <w:r w:rsidR="00766400">
        <w:rPr>
          <w:color w:val="000000"/>
          <w:spacing w:val="-4"/>
          <w:sz w:val="28"/>
          <w:szCs w:val="28"/>
          <w:lang w:val="es-PR"/>
        </w:rPr>
        <w:t xml:space="preserve">mới </w:t>
      </w:r>
      <w:r w:rsidR="00BE04D1" w:rsidRPr="007E2D26">
        <w:rPr>
          <w:color w:val="000000"/>
          <w:spacing w:val="-4"/>
          <w:sz w:val="28"/>
          <w:szCs w:val="28"/>
          <w:lang w:val="es-PR"/>
        </w:rPr>
        <w:t xml:space="preserve">như </w:t>
      </w:r>
      <w:r w:rsidR="00766400">
        <w:rPr>
          <w:color w:val="000000"/>
          <w:sz w:val="28"/>
          <w:szCs w:val="28"/>
          <w:lang w:val="es-PR"/>
        </w:rPr>
        <w:t>t</w:t>
      </w:r>
      <w:r w:rsidR="00BE04D1">
        <w:rPr>
          <w:color w:val="000000"/>
          <w:sz w:val="28"/>
          <w:szCs w:val="28"/>
          <w:lang w:val="es-PR"/>
        </w:rPr>
        <w:t>ham mưu, giúp Bộ trưởng Bộ Tư pháp định hướng</w:t>
      </w:r>
      <w:r w:rsidR="00B656A1">
        <w:rPr>
          <w:color w:val="000000"/>
          <w:sz w:val="28"/>
          <w:szCs w:val="28"/>
          <w:lang w:val="es-PR"/>
        </w:rPr>
        <w:t>, tổ chức</w:t>
      </w:r>
      <w:r w:rsidR="00BE04D1">
        <w:rPr>
          <w:color w:val="000000"/>
          <w:sz w:val="28"/>
          <w:szCs w:val="28"/>
          <w:lang w:val="es-PR"/>
        </w:rPr>
        <w:t xml:space="preserve"> truyền thông chính sách, pháp luật</w:t>
      </w:r>
      <w:r w:rsidR="00766400">
        <w:rPr>
          <w:color w:val="000000"/>
          <w:sz w:val="28"/>
          <w:szCs w:val="28"/>
          <w:lang w:val="es-PR"/>
        </w:rPr>
        <w:t xml:space="preserve">; </w:t>
      </w:r>
      <w:r w:rsidR="00766400">
        <w:rPr>
          <w:color w:val="000000"/>
          <w:spacing w:val="-4"/>
          <w:sz w:val="28"/>
          <w:szCs w:val="28"/>
          <w:lang w:val="es-PR"/>
        </w:rPr>
        <w:t>q</w:t>
      </w:r>
      <w:r w:rsidR="00AB4FE6" w:rsidRPr="007E2D26">
        <w:rPr>
          <w:color w:val="000000"/>
          <w:spacing w:val="-4"/>
          <w:sz w:val="28"/>
          <w:szCs w:val="28"/>
          <w:lang w:val="es-PR"/>
        </w:rPr>
        <w:t>uản lý</w:t>
      </w:r>
      <w:r w:rsidR="00BE04D1" w:rsidRPr="007E2D26">
        <w:rPr>
          <w:color w:val="000000"/>
          <w:spacing w:val="-4"/>
          <w:sz w:val="28"/>
          <w:szCs w:val="28"/>
          <w:lang w:val="es-PR"/>
        </w:rPr>
        <w:t>,</w:t>
      </w:r>
      <w:r w:rsidR="00AB4FE6" w:rsidRPr="007E2D26">
        <w:rPr>
          <w:color w:val="000000"/>
          <w:spacing w:val="-4"/>
          <w:sz w:val="28"/>
          <w:szCs w:val="28"/>
          <w:lang w:val="es-PR"/>
        </w:rPr>
        <w:t xml:space="preserve"> duy trì hoạt động của </w:t>
      </w:r>
      <w:r w:rsidR="00825AD7">
        <w:rPr>
          <w:color w:val="000000"/>
          <w:spacing w:val="-4"/>
          <w:sz w:val="28"/>
          <w:szCs w:val="28"/>
          <w:lang w:val="vi-VN"/>
        </w:rPr>
        <w:t>hệ thống thông tin về PBGDPL</w:t>
      </w:r>
      <w:r w:rsidR="00766400">
        <w:rPr>
          <w:color w:val="000000"/>
          <w:spacing w:val="-4"/>
          <w:sz w:val="28"/>
          <w:szCs w:val="28"/>
          <w:lang w:val="es-PR"/>
        </w:rPr>
        <w:t xml:space="preserve"> gắn với</w:t>
      </w:r>
      <w:r w:rsidR="00812B51" w:rsidRPr="007E2D26">
        <w:rPr>
          <w:color w:val="000000"/>
          <w:spacing w:val="-4"/>
          <w:sz w:val="28"/>
          <w:szCs w:val="28"/>
          <w:lang w:val="es-PR"/>
        </w:rPr>
        <w:t xml:space="preserve"> </w:t>
      </w:r>
      <w:r w:rsidR="00AB4FE6" w:rsidRPr="007E2D26">
        <w:rPr>
          <w:color w:val="000000"/>
          <w:spacing w:val="-4"/>
          <w:sz w:val="28"/>
          <w:szCs w:val="28"/>
          <w:lang w:val="es-PR"/>
        </w:rPr>
        <w:t xml:space="preserve">Cổng thông tin </w:t>
      </w:r>
      <w:r w:rsidR="00BE04D1" w:rsidRPr="007E2D26">
        <w:rPr>
          <w:color w:val="000000"/>
          <w:spacing w:val="-4"/>
          <w:sz w:val="28"/>
          <w:szCs w:val="28"/>
          <w:lang w:val="es-PR"/>
        </w:rPr>
        <w:t>PBGDPL</w:t>
      </w:r>
      <w:r w:rsidR="00766400">
        <w:rPr>
          <w:color w:val="000000"/>
          <w:spacing w:val="-4"/>
          <w:sz w:val="28"/>
          <w:szCs w:val="28"/>
          <w:lang w:val="es-PR"/>
        </w:rPr>
        <w:t xml:space="preserve"> quốc gia</w:t>
      </w:r>
      <w:r w:rsidR="00AB4FE6" w:rsidRPr="007E2D26">
        <w:rPr>
          <w:color w:val="000000"/>
          <w:spacing w:val="-4"/>
          <w:sz w:val="28"/>
          <w:szCs w:val="28"/>
          <w:lang w:val="es-PR"/>
        </w:rPr>
        <w:t>, Tủ sách pháp luật điện tử quốc gia</w:t>
      </w:r>
      <w:r w:rsidR="00766400">
        <w:rPr>
          <w:color w:val="000000"/>
          <w:sz w:val="28"/>
          <w:szCs w:val="28"/>
          <w:lang w:val="es-PR"/>
        </w:rPr>
        <w:t xml:space="preserve">; chủ trì </w:t>
      </w:r>
      <w:r w:rsidR="00BE04D1">
        <w:rPr>
          <w:color w:val="000000"/>
          <w:sz w:val="28"/>
          <w:szCs w:val="28"/>
          <w:lang w:val="es-PR"/>
        </w:rPr>
        <w:t>tổ chức xây dựng thông cáo văn bản quy phạm pháp luật của Chính phủ, Thủ tướng Chính phủ</w:t>
      </w:r>
      <w:r w:rsidR="00B656A1">
        <w:rPr>
          <w:color w:val="000000"/>
          <w:sz w:val="28"/>
          <w:szCs w:val="28"/>
          <w:lang w:val="es-PR"/>
        </w:rPr>
        <w:t>.</w:t>
      </w:r>
    </w:p>
    <w:p w14:paraId="28704E62" w14:textId="77777777" w:rsidR="005E3F12" w:rsidRDefault="005E3F12" w:rsidP="007E2D26">
      <w:pPr>
        <w:shd w:val="clear" w:color="auto" w:fill="FFFFFF"/>
        <w:spacing w:before="120" w:after="120"/>
        <w:ind w:firstLine="567"/>
        <w:jc w:val="both"/>
        <w:rPr>
          <w:color w:val="000000"/>
          <w:sz w:val="28"/>
          <w:szCs w:val="28"/>
          <w:lang w:val="es-PR"/>
        </w:rPr>
      </w:pPr>
      <w:r>
        <w:rPr>
          <w:color w:val="000000"/>
          <w:sz w:val="28"/>
          <w:szCs w:val="28"/>
          <w:lang w:val="es-PR"/>
        </w:rPr>
        <w:t>Thời gian thực hiện: Năm 2022.</w:t>
      </w:r>
    </w:p>
    <w:p w14:paraId="28704E63" w14:textId="77777777" w:rsidR="007D15C6" w:rsidRPr="001E0F07" w:rsidRDefault="00AB4FE6" w:rsidP="007E2D26">
      <w:pPr>
        <w:shd w:val="clear" w:color="auto" w:fill="FFFFFF"/>
        <w:spacing w:before="120" w:after="120"/>
        <w:ind w:firstLine="567"/>
        <w:jc w:val="both"/>
        <w:rPr>
          <w:color w:val="000000"/>
          <w:spacing w:val="-2"/>
          <w:sz w:val="28"/>
          <w:szCs w:val="28"/>
          <w:lang w:val="es-PR"/>
        </w:rPr>
      </w:pPr>
      <w:r w:rsidRPr="007E2D26">
        <w:rPr>
          <w:i/>
          <w:iCs/>
          <w:color w:val="000000"/>
          <w:spacing w:val="-2"/>
          <w:sz w:val="28"/>
          <w:szCs w:val="28"/>
          <w:lang w:val="es-PR"/>
        </w:rPr>
        <w:t>b)</w:t>
      </w:r>
      <w:r w:rsidR="007D15C6" w:rsidRPr="007E2D26">
        <w:rPr>
          <w:i/>
          <w:iCs/>
          <w:color w:val="000000"/>
          <w:spacing w:val="-2"/>
          <w:sz w:val="28"/>
          <w:szCs w:val="28"/>
          <w:lang w:val="es-PR"/>
        </w:rPr>
        <w:t xml:space="preserve"> Kiện toàn đội ngũ công chức Cục: </w:t>
      </w:r>
      <w:r w:rsidR="005E3F12">
        <w:rPr>
          <w:color w:val="000000"/>
          <w:spacing w:val="-2"/>
          <w:sz w:val="28"/>
          <w:szCs w:val="28"/>
          <w:lang w:val="es-PR"/>
        </w:rPr>
        <w:t>S</w:t>
      </w:r>
      <w:r w:rsidR="007D15C6" w:rsidRPr="001E0F07">
        <w:rPr>
          <w:color w:val="000000"/>
          <w:spacing w:val="-2"/>
          <w:sz w:val="28"/>
          <w:szCs w:val="28"/>
          <w:lang w:val="es-PR"/>
        </w:rPr>
        <w:t>ắp xếp lại đội ngũ công chức theo vị trí việc làm, cơ cấu tổ chức của Cục; tổ chức tuyển dụng biên chế mới cho Cục để đáp ứng, yêu cầu nhiệm vụ đề ra.</w:t>
      </w:r>
      <w:r w:rsidR="003151A4" w:rsidRPr="001E0F07">
        <w:rPr>
          <w:color w:val="000000"/>
          <w:spacing w:val="-2"/>
          <w:sz w:val="28"/>
          <w:szCs w:val="28"/>
          <w:lang w:val="es-PR"/>
        </w:rPr>
        <w:t xml:space="preserve"> </w:t>
      </w:r>
      <w:r w:rsidR="005E3F12">
        <w:rPr>
          <w:color w:val="000000"/>
          <w:spacing w:val="-2"/>
          <w:sz w:val="28"/>
          <w:szCs w:val="28"/>
          <w:lang w:val="es-PR"/>
        </w:rPr>
        <w:t>Thời gian thực hiện: N</w:t>
      </w:r>
      <w:r w:rsidR="003151A4" w:rsidRPr="001E0F07">
        <w:rPr>
          <w:color w:val="000000"/>
          <w:spacing w:val="-2"/>
          <w:sz w:val="28"/>
          <w:szCs w:val="28"/>
          <w:lang w:val="es-PR"/>
        </w:rPr>
        <w:t xml:space="preserve">ăm </w:t>
      </w:r>
      <w:r w:rsidR="007D15C6" w:rsidRPr="001E0F07">
        <w:rPr>
          <w:color w:val="000000"/>
          <w:spacing w:val="-2"/>
          <w:sz w:val="28"/>
          <w:szCs w:val="28"/>
          <w:lang w:val="es-PR"/>
        </w:rPr>
        <w:t>2022.</w:t>
      </w:r>
    </w:p>
    <w:p w14:paraId="28704E64" w14:textId="77777777" w:rsidR="007D15C6" w:rsidRPr="004A50D6" w:rsidRDefault="00AB4FE6" w:rsidP="007E2D26">
      <w:pPr>
        <w:shd w:val="clear" w:color="auto" w:fill="FFFFFF"/>
        <w:spacing w:before="120" w:after="120"/>
        <w:ind w:firstLine="567"/>
        <w:jc w:val="both"/>
        <w:rPr>
          <w:color w:val="000000"/>
          <w:sz w:val="28"/>
          <w:szCs w:val="28"/>
          <w:lang w:val="es-PR"/>
        </w:rPr>
      </w:pPr>
      <w:r w:rsidRPr="007E2D26">
        <w:rPr>
          <w:i/>
          <w:iCs/>
          <w:color w:val="000000"/>
          <w:sz w:val="28"/>
          <w:szCs w:val="28"/>
          <w:lang w:val="es-PR"/>
        </w:rPr>
        <w:t>c)</w:t>
      </w:r>
      <w:r w:rsidR="007D15C6" w:rsidRPr="007E2D26">
        <w:rPr>
          <w:i/>
          <w:iCs/>
          <w:color w:val="000000"/>
          <w:sz w:val="28"/>
          <w:szCs w:val="28"/>
          <w:lang w:val="es-PR"/>
        </w:rPr>
        <w:t xml:space="preserve"> Xây dựng </w:t>
      </w:r>
      <w:r w:rsidR="005E3F12" w:rsidRPr="007E2D26">
        <w:rPr>
          <w:i/>
          <w:iCs/>
          <w:color w:val="000000"/>
          <w:sz w:val="28"/>
          <w:szCs w:val="28"/>
          <w:lang w:val="es-PR"/>
        </w:rPr>
        <w:t xml:space="preserve">các văn bản </w:t>
      </w:r>
      <w:r w:rsidR="005E3F12">
        <w:rPr>
          <w:i/>
          <w:iCs/>
          <w:color w:val="000000"/>
          <w:sz w:val="28"/>
          <w:szCs w:val="28"/>
          <w:lang w:val="es-PR"/>
        </w:rPr>
        <w:t>phục vụ hoạt động của</w:t>
      </w:r>
      <w:r w:rsidR="005E3F12" w:rsidRPr="007E2D26">
        <w:rPr>
          <w:i/>
          <w:iCs/>
          <w:color w:val="000000"/>
          <w:sz w:val="28"/>
          <w:szCs w:val="28"/>
          <w:lang w:val="es-PR"/>
        </w:rPr>
        <w:t xml:space="preserve"> Cục:</w:t>
      </w:r>
      <w:r w:rsidR="005E3F12">
        <w:rPr>
          <w:color w:val="000000"/>
          <w:sz w:val="28"/>
          <w:szCs w:val="28"/>
          <w:lang w:val="es-PR"/>
        </w:rPr>
        <w:t xml:space="preserve"> Xây dựng, trình Bộ trưởng ban hành Quyết định quy định chức năng, nhiệm vụ, quyền hạn và cơ cấu tổ chức của Cục Phổ biến, giáo dục pháp luật; xây dựng, ban hành các văn bản theo thẩm quyền của Cục trưởng</w:t>
      </w:r>
      <w:r w:rsidR="007D15C6" w:rsidRPr="004A50D6">
        <w:rPr>
          <w:color w:val="000000"/>
          <w:sz w:val="28"/>
          <w:szCs w:val="28"/>
          <w:lang w:val="es-PR"/>
        </w:rPr>
        <w:t>.</w:t>
      </w:r>
      <w:r w:rsidR="007D15C6" w:rsidRPr="004A50D6">
        <w:rPr>
          <w:lang w:val="es-PR"/>
        </w:rPr>
        <w:t xml:space="preserve"> </w:t>
      </w:r>
      <w:r w:rsidR="005E3F12">
        <w:rPr>
          <w:color w:val="000000"/>
          <w:sz w:val="28"/>
          <w:szCs w:val="28"/>
          <w:lang w:val="es-PR"/>
        </w:rPr>
        <w:t>Thời gian thực hiện: N</w:t>
      </w:r>
      <w:r w:rsidR="007D15C6" w:rsidRPr="004A50D6">
        <w:rPr>
          <w:color w:val="000000"/>
          <w:sz w:val="28"/>
          <w:szCs w:val="28"/>
          <w:lang w:val="es-PR"/>
        </w:rPr>
        <w:t>ăm 2022.</w:t>
      </w:r>
    </w:p>
    <w:p w14:paraId="28704E65" w14:textId="77777777" w:rsidR="007D15C6" w:rsidRPr="001E0F07" w:rsidRDefault="00AB4FE6" w:rsidP="007E2D26">
      <w:pPr>
        <w:shd w:val="clear" w:color="auto" w:fill="FFFFFF"/>
        <w:spacing w:before="120" w:after="120"/>
        <w:ind w:firstLine="567"/>
        <w:jc w:val="both"/>
        <w:rPr>
          <w:color w:val="000000"/>
          <w:spacing w:val="-2"/>
          <w:sz w:val="28"/>
          <w:szCs w:val="28"/>
          <w:lang w:val="es-PR"/>
        </w:rPr>
      </w:pPr>
      <w:r w:rsidRPr="007E2D26">
        <w:rPr>
          <w:i/>
          <w:iCs/>
          <w:color w:val="000000"/>
          <w:spacing w:val="-2"/>
          <w:sz w:val="28"/>
          <w:szCs w:val="28"/>
          <w:lang w:val="es-PR"/>
        </w:rPr>
        <w:t>d)</w:t>
      </w:r>
      <w:r w:rsidR="007D15C6" w:rsidRPr="007E2D26">
        <w:rPr>
          <w:i/>
          <w:iCs/>
          <w:color w:val="000000"/>
          <w:spacing w:val="-2"/>
          <w:sz w:val="28"/>
          <w:szCs w:val="28"/>
          <w:lang w:val="es-PR"/>
        </w:rPr>
        <w:t xml:space="preserve"> </w:t>
      </w:r>
      <w:r w:rsidR="005E3F12" w:rsidRPr="007E2D26">
        <w:rPr>
          <w:i/>
          <w:iCs/>
          <w:color w:val="000000"/>
          <w:spacing w:val="-2"/>
          <w:sz w:val="28"/>
          <w:szCs w:val="28"/>
          <w:lang w:val="es-PR"/>
        </w:rPr>
        <w:t>Sắp xếp, t</w:t>
      </w:r>
      <w:r w:rsidR="007D15C6" w:rsidRPr="007E2D26">
        <w:rPr>
          <w:i/>
          <w:iCs/>
          <w:color w:val="000000"/>
          <w:spacing w:val="-2"/>
          <w:sz w:val="28"/>
          <w:szCs w:val="28"/>
          <w:lang w:val="es-PR"/>
        </w:rPr>
        <w:t>rang bị các cơ sở, điều kiện vật chất kỹ thuật để thực hiện các nhiệm vụ được giao</w:t>
      </w:r>
      <w:r w:rsidR="007D15C6" w:rsidRPr="001E0F07">
        <w:rPr>
          <w:color w:val="000000"/>
          <w:spacing w:val="-2"/>
          <w:sz w:val="28"/>
          <w:szCs w:val="28"/>
          <w:lang w:val="es-PR"/>
        </w:rPr>
        <w:t xml:space="preserve">. </w:t>
      </w:r>
      <w:r w:rsidR="005E3F12">
        <w:rPr>
          <w:color w:val="000000"/>
          <w:spacing w:val="-2"/>
          <w:sz w:val="28"/>
          <w:szCs w:val="28"/>
          <w:lang w:val="es-PR"/>
        </w:rPr>
        <w:t>Thời gian thực hiện: N</w:t>
      </w:r>
      <w:r w:rsidR="007D15C6" w:rsidRPr="001E0F07">
        <w:rPr>
          <w:color w:val="000000"/>
          <w:spacing w:val="-2"/>
          <w:sz w:val="28"/>
          <w:szCs w:val="28"/>
          <w:lang w:val="es-PR"/>
        </w:rPr>
        <w:t>ăm 2022.</w:t>
      </w:r>
    </w:p>
    <w:p w14:paraId="28704E66" w14:textId="77777777" w:rsidR="007D15C6" w:rsidRPr="001E0F07" w:rsidRDefault="00AB4FE6" w:rsidP="007E2D26">
      <w:pPr>
        <w:shd w:val="clear" w:color="auto" w:fill="FFFFFF"/>
        <w:spacing w:before="120" w:after="120"/>
        <w:ind w:firstLine="567"/>
        <w:jc w:val="both"/>
        <w:rPr>
          <w:color w:val="000000"/>
          <w:spacing w:val="-2"/>
          <w:sz w:val="28"/>
          <w:szCs w:val="28"/>
          <w:lang w:val="es-PR"/>
        </w:rPr>
      </w:pPr>
      <w:r w:rsidRPr="007E2D26">
        <w:rPr>
          <w:i/>
          <w:iCs/>
          <w:color w:val="000000"/>
          <w:spacing w:val="-2"/>
          <w:sz w:val="28"/>
          <w:szCs w:val="28"/>
          <w:lang w:val="es-PR"/>
        </w:rPr>
        <w:t>đ)</w:t>
      </w:r>
      <w:r w:rsidR="007D15C6" w:rsidRPr="007E2D26">
        <w:rPr>
          <w:i/>
          <w:iCs/>
          <w:color w:val="000000"/>
          <w:spacing w:val="-2"/>
          <w:sz w:val="28"/>
          <w:szCs w:val="28"/>
          <w:lang w:val="es-PR"/>
        </w:rPr>
        <w:t xml:space="preserve"> </w:t>
      </w:r>
      <w:r w:rsidR="005E3F12" w:rsidRPr="007E2D26">
        <w:rPr>
          <w:i/>
          <w:iCs/>
          <w:color w:val="000000"/>
          <w:spacing w:val="-2"/>
          <w:sz w:val="28"/>
          <w:szCs w:val="28"/>
          <w:lang w:val="es-PR"/>
        </w:rPr>
        <w:t>C</w:t>
      </w:r>
      <w:r w:rsidR="007D15C6" w:rsidRPr="007E2D26">
        <w:rPr>
          <w:i/>
          <w:iCs/>
          <w:color w:val="000000"/>
          <w:spacing w:val="-2"/>
          <w:sz w:val="28"/>
          <w:szCs w:val="28"/>
          <w:lang w:val="es-PR"/>
        </w:rPr>
        <w:t>hính thức đi vào hoạt động</w:t>
      </w:r>
      <w:r w:rsidR="005E3F12" w:rsidRPr="007E2D26">
        <w:rPr>
          <w:i/>
          <w:iCs/>
          <w:color w:val="000000"/>
          <w:spacing w:val="-2"/>
          <w:sz w:val="28"/>
          <w:szCs w:val="28"/>
          <w:lang w:val="es-PR"/>
        </w:rPr>
        <w:t xml:space="preserve"> và</w:t>
      </w:r>
      <w:r w:rsidR="007D15C6" w:rsidRPr="007E2D26">
        <w:rPr>
          <w:i/>
          <w:iCs/>
          <w:color w:val="000000"/>
          <w:spacing w:val="-2"/>
          <w:sz w:val="28"/>
          <w:szCs w:val="28"/>
          <w:lang w:val="es-PR"/>
        </w:rPr>
        <w:t xml:space="preserve"> thực hiện các nhiệm vụ</w:t>
      </w:r>
      <w:r w:rsidRPr="007E2D26">
        <w:rPr>
          <w:i/>
          <w:iCs/>
          <w:color w:val="000000"/>
          <w:spacing w:val="-2"/>
          <w:sz w:val="28"/>
          <w:szCs w:val="28"/>
          <w:lang w:val="es-PR"/>
        </w:rPr>
        <w:t xml:space="preserve"> theo mô hình tổ chức</w:t>
      </w:r>
      <w:r w:rsidR="007D15C6" w:rsidRPr="007E2D26">
        <w:rPr>
          <w:i/>
          <w:iCs/>
          <w:color w:val="000000"/>
          <w:spacing w:val="-2"/>
          <w:sz w:val="28"/>
          <w:szCs w:val="28"/>
          <w:lang w:val="es-PR"/>
        </w:rPr>
        <w:t xml:space="preserve"> mới</w:t>
      </w:r>
      <w:r w:rsidR="007D15C6" w:rsidRPr="001E0F07">
        <w:rPr>
          <w:color w:val="000000"/>
          <w:spacing w:val="-2"/>
          <w:sz w:val="28"/>
          <w:szCs w:val="28"/>
          <w:lang w:val="es-PR"/>
        </w:rPr>
        <w:t xml:space="preserve">. </w:t>
      </w:r>
      <w:r w:rsidR="005E3F12">
        <w:rPr>
          <w:color w:val="000000"/>
          <w:spacing w:val="-2"/>
          <w:sz w:val="28"/>
          <w:szCs w:val="28"/>
          <w:lang w:val="es-PR"/>
        </w:rPr>
        <w:t>Thời gian thực hiện: N</w:t>
      </w:r>
      <w:r w:rsidR="007D15C6" w:rsidRPr="001E0F07">
        <w:rPr>
          <w:color w:val="000000"/>
          <w:spacing w:val="-2"/>
          <w:sz w:val="28"/>
          <w:szCs w:val="28"/>
          <w:lang w:val="es-PR"/>
        </w:rPr>
        <w:t xml:space="preserve">ăm </w:t>
      </w:r>
      <w:r w:rsidR="003151A4" w:rsidRPr="001E0F07">
        <w:rPr>
          <w:color w:val="000000"/>
          <w:spacing w:val="-2"/>
          <w:sz w:val="28"/>
          <w:szCs w:val="28"/>
          <w:lang w:val="es-PR"/>
        </w:rPr>
        <w:t>202</w:t>
      </w:r>
      <w:r w:rsidR="0084227A">
        <w:rPr>
          <w:color w:val="000000"/>
          <w:spacing w:val="-2"/>
          <w:sz w:val="28"/>
          <w:szCs w:val="28"/>
          <w:lang w:val="es-PR"/>
        </w:rPr>
        <w:t>2</w:t>
      </w:r>
      <w:r w:rsidR="007D15C6" w:rsidRPr="001E0F07">
        <w:rPr>
          <w:color w:val="000000"/>
          <w:spacing w:val="-2"/>
          <w:sz w:val="28"/>
          <w:szCs w:val="28"/>
          <w:lang w:val="es-PR"/>
        </w:rPr>
        <w:t>.</w:t>
      </w:r>
    </w:p>
    <w:p w14:paraId="28704E67" w14:textId="224DA55A" w:rsidR="0069668B" w:rsidRPr="003F526D" w:rsidRDefault="006C60E3" w:rsidP="007E2D26">
      <w:pPr>
        <w:shd w:val="clear" w:color="auto" w:fill="FFFFFF"/>
        <w:spacing w:before="120" w:after="120"/>
        <w:ind w:firstLine="720"/>
        <w:jc w:val="both"/>
        <w:rPr>
          <w:b/>
          <w:i/>
          <w:color w:val="000000"/>
          <w:spacing w:val="-2"/>
          <w:sz w:val="28"/>
          <w:szCs w:val="28"/>
          <w:lang w:val="es-PR"/>
        </w:rPr>
      </w:pPr>
      <w:r w:rsidRPr="003F526D">
        <w:rPr>
          <w:b/>
          <w:i/>
          <w:color w:val="000000"/>
          <w:spacing w:val="-2"/>
          <w:sz w:val="28"/>
          <w:szCs w:val="28"/>
          <w:lang w:val="es-PR"/>
        </w:rPr>
        <w:t>4.</w:t>
      </w:r>
      <w:r w:rsidR="009626CD">
        <w:rPr>
          <w:b/>
          <w:i/>
          <w:color w:val="000000"/>
          <w:spacing w:val="-2"/>
          <w:sz w:val="28"/>
          <w:szCs w:val="28"/>
          <w:lang w:val="es-PR"/>
        </w:rPr>
        <w:t>10</w:t>
      </w:r>
      <w:r w:rsidR="007D15C6" w:rsidRPr="003F526D">
        <w:rPr>
          <w:b/>
          <w:i/>
          <w:color w:val="000000"/>
          <w:spacing w:val="-2"/>
          <w:sz w:val="28"/>
          <w:szCs w:val="28"/>
          <w:lang w:val="es-PR"/>
        </w:rPr>
        <w:t xml:space="preserve">. </w:t>
      </w:r>
      <w:r w:rsidR="0069668B" w:rsidRPr="003F526D">
        <w:rPr>
          <w:b/>
          <w:i/>
          <w:color w:val="000000"/>
          <w:spacing w:val="-2"/>
          <w:sz w:val="28"/>
          <w:szCs w:val="28"/>
          <w:lang w:val="es-PR"/>
        </w:rPr>
        <w:t xml:space="preserve">Trách nhiệm của người đứng đầu và các cá nhân có liên quan </w:t>
      </w:r>
    </w:p>
    <w:p w14:paraId="28704E68" w14:textId="77777777" w:rsidR="006835DD" w:rsidRDefault="006835DD" w:rsidP="007E2D26">
      <w:pPr>
        <w:shd w:val="clear" w:color="auto" w:fill="FFFFFF"/>
        <w:spacing w:before="120" w:after="120"/>
        <w:ind w:firstLine="720"/>
        <w:jc w:val="both"/>
        <w:rPr>
          <w:bCs/>
          <w:color w:val="000000"/>
          <w:spacing w:val="-2"/>
          <w:sz w:val="28"/>
          <w:szCs w:val="28"/>
          <w:lang w:val="es-PR"/>
        </w:rPr>
      </w:pPr>
      <w:r w:rsidRPr="00D23894">
        <w:rPr>
          <w:bCs/>
          <w:color w:val="000000"/>
          <w:spacing w:val="-2"/>
          <w:sz w:val="28"/>
          <w:szCs w:val="28"/>
          <w:lang w:val="es-PR"/>
        </w:rPr>
        <w:t xml:space="preserve">a) </w:t>
      </w:r>
      <w:r w:rsidR="00140C2B">
        <w:rPr>
          <w:bCs/>
          <w:color w:val="000000"/>
          <w:spacing w:val="-2"/>
          <w:sz w:val="28"/>
          <w:szCs w:val="28"/>
          <w:lang w:val="es-PR"/>
        </w:rPr>
        <w:t>Bộ trưởng Bộ Tư pháp chỉ đạo các cơ quan, đơn vị, cá nhân liên quan thuộc Bộ Tư pháp thực hiện các nhiệm vụ chuyển đổi Vụ Phổ biến, giáo dục pháp luật thành Cục.</w:t>
      </w:r>
    </w:p>
    <w:p w14:paraId="28704E69" w14:textId="77777777" w:rsidR="00140C2B" w:rsidRDefault="00140C2B" w:rsidP="007E2D26">
      <w:pPr>
        <w:shd w:val="clear" w:color="auto" w:fill="FFFFFF"/>
        <w:spacing w:before="120" w:after="120"/>
        <w:ind w:firstLine="720"/>
        <w:jc w:val="both"/>
        <w:rPr>
          <w:bCs/>
          <w:color w:val="000000"/>
          <w:spacing w:val="-2"/>
          <w:sz w:val="28"/>
          <w:szCs w:val="28"/>
          <w:lang w:val="es-PR"/>
        </w:rPr>
      </w:pPr>
      <w:r>
        <w:rPr>
          <w:bCs/>
          <w:color w:val="000000"/>
          <w:spacing w:val="-2"/>
          <w:sz w:val="28"/>
          <w:szCs w:val="28"/>
          <w:lang w:val="es-PR"/>
        </w:rPr>
        <w:t>b) Vụ trưởng Vụ Tổ chức cán bộ chủ trì, phối hợp với Vụ Phổ biến, giáo dục pháp luật thực hiện chuyển đổi cơ cấu tổ chức, biên chế, kiện toàn đội ngũ công chức Cục theo quy định của pháp luật và Đề án này.</w:t>
      </w:r>
    </w:p>
    <w:p w14:paraId="28704E6A" w14:textId="77777777" w:rsidR="00140C2B" w:rsidRDefault="00140C2B" w:rsidP="007E2D26">
      <w:pPr>
        <w:shd w:val="clear" w:color="auto" w:fill="FFFFFF"/>
        <w:spacing w:before="120" w:after="120"/>
        <w:ind w:firstLine="720"/>
        <w:jc w:val="both"/>
        <w:rPr>
          <w:bCs/>
          <w:color w:val="000000"/>
          <w:spacing w:val="-2"/>
          <w:sz w:val="28"/>
          <w:szCs w:val="28"/>
          <w:lang w:val="es-PR"/>
        </w:rPr>
      </w:pPr>
      <w:r>
        <w:rPr>
          <w:bCs/>
          <w:color w:val="000000"/>
          <w:spacing w:val="-2"/>
          <w:sz w:val="28"/>
          <w:szCs w:val="28"/>
          <w:lang w:val="es-PR"/>
        </w:rPr>
        <w:t>c) Cục trưởng Cục Kế hoạch – Tài chính, Chánh Văn phòng Bộ Tư pháp chủ trì, phối hợp với Vụ Phổ biến, giáo dục pháp luật thực hiện sắp xếp trụ sở làm việc, trang thiết bị, phương tiện làm việc</w:t>
      </w:r>
      <w:r w:rsidR="00A27DB6">
        <w:rPr>
          <w:bCs/>
          <w:color w:val="000000"/>
          <w:spacing w:val="-2"/>
          <w:sz w:val="28"/>
          <w:szCs w:val="28"/>
          <w:lang w:val="es-PR"/>
        </w:rPr>
        <w:t>,</w:t>
      </w:r>
      <w:r>
        <w:rPr>
          <w:bCs/>
          <w:color w:val="000000"/>
          <w:spacing w:val="-2"/>
          <w:sz w:val="28"/>
          <w:szCs w:val="28"/>
          <w:lang w:val="es-PR"/>
        </w:rPr>
        <w:t xml:space="preserve"> bảo đảm vận hành hoạt động của Cục theo lộ trình triển khai của Đề án này.</w:t>
      </w:r>
    </w:p>
    <w:p w14:paraId="28704E6B" w14:textId="77777777" w:rsidR="00140C2B" w:rsidRPr="00FF3E5B" w:rsidRDefault="00140C2B" w:rsidP="007E2D26">
      <w:pPr>
        <w:shd w:val="clear" w:color="auto" w:fill="FFFFFF"/>
        <w:spacing w:before="120" w:after="120"/>
        <w:ind w:firstLine="720"/>
        <w:jc w:val="both"/>
        <w:rPr>
          <w:bCs/>
          <w:color w:val="000000"/>
          <w:spacing w:val="-2"/>
          <w:sz w:val="28"/>
          <w:szCs w:val="28"/>
          <w:lang w:val="vi-VN"/>
        </w:rPr>
      </w:pPr>
      <w:r>
        <w:rPr>
          <w:bCs/>
          <w:color w:val="000000"/>
          <w:spacing w:val="-2"/>
          <w:sz w:val="28"/>
          <w:szCs w:val="28"/>
          <w:lang w:val="es-PR"/>
        </w:rPr>
        <w:lastRenderedPageBreak/>
        <w:t>d) Vụ trưởng Vụ Phổ biến, giáo dục pháp luật chủ trì, phối hợp với các đơn vị liên thuộc Bộ Tư pháp tổ chức thực hiện các nhiệm vụ, hoạt động phục vụ việc chuyển đổi Vụ thành Cục theo quy định của pháp luật và Đề án này.</w:t>
      </w:r>
      <w:r w:rsidR="00825AD7">
        <w:rPr>
          <w:bCs/>
          <w:color w:val="000000"/>
          <w:spacing w:val="-2"/>
          <w:sz w:val="28"/>
          <w:szCs w:val="28"/>
          <w:lang w:val="vi-VN"/>
        </w:rPr>
        <w:t>/.</w:t>
      </w:r>
    </w:p>
    <w:p w14:paraId="28704E6C" w14:textId="77777777" w:rsidR="007D15C6" w:rsidRDefault="007D15C6" w:rsidP="00A27DB6">
      <w:pPr>
        <w:shd w:val="clear" w:color="auto" w:fill="FFFFFF"/>
        <w:spacing w:before="120" w:after="120"/>
        <w:ind w:firstLine="720"/>
        <w:jc w:val="both"/>
        <w:rPr>
          <w:color w:val="000000"/>
          <w:spacing w:val="-2"/>
          <w:sz w:val="28"/>
          <w:szCs w:val="28"/>
          <w:lang w:val="es-PR"/>
        </w:rPr>
      </w:pPr>
    </w:p>
    <w:p w14:paraId="28704E6D" w14:textId="77777777" w:rsidR="00725964" w:rsidRDefault="00725964" w:rsidP="00A27DB6">
      <w:pPr>
        <w:shd w:val="clear" w:color="auto" w:fill="FFFFFF"/>
        <w:spacing w:before="120" w:after="120"/>
        <w:ind w:firstLine="720"/>
        <w:jc w:val="both"/>
        <w:rPr>
          <w:color w:val="000000"/>
          <w:spacing w:val="-2"/>
          <w:sz w:val="28"/>
          <w:szCs w:val="28"/>
          <w:lang w:val="es-PR"/>
        </w:rPr>
      </w:pPr>
    </w:p>
    <w:p w14:paraId="28704E6E" w14:textId="77777777" w:rsidR="00725964" w:rsidRDefault="00725964" w:rsidP="00A27DB6">
      <w:pPr>
        <w:shd w:val="clear" w:color="auto" w:fill="FFFFFF"/>
        <w:spacing w:before="120" w:after="120"/>
        <w:ind w:firstLine="720"/>
        <w:jc w:val="both"/>
        <w:rPr>
          <w:color w:val="000000"/>
          <w:spacing w:val="-2"/>
          <w:sz w:val="28"/>
          <w:szCs w:val="28"/>
          <w:lang w:val="es-PR"/>
        </w:rPr>
      </w:pPr>
    </w:p>
    <w:p w14:paraId="28704E6F" w14:textId="77777777" w:rsidR="00725964" w:rsidRDefault="00725964" w:rsidP="00A27DB6">
      <w:pPr>
        <w:shd w:val="clear" w:color="auto" w:fill="FFFFFF"/>
        <w:spacing w:before="120" w:after="120"/>
        <w:ind w:firstLine="720"/>
        <w:jc w:val="both"/>
        <w:rPr>
          <w:color w:val="000000"/>
          <w:spacing w:val="-2"/>
          <w:sz w:val="28"/>
          <w:szCs w:val="28"/>
          <w:lang w:val="es-PR"/>
        </w:rPr>
      </w:pPr>
    </w:p>
    <w:p w14:paraId="28704E70" w14:textId="77777777" w:rsidR="00725964" w:rsidRPr="00947D59" w:rsidRDefault="00725964" w:rsidP="00725964">
      <w:pPr>
        <w:spacing w:before="60" w:after="60"/>
        <w:jc w:val="center"/>
        <w:rPr>
          <w:b/>
          <w:lang w:val="es-PR"/>
        </w:rPr>
      </w:pPr>
      <w:bookmarkStart w:id="1" w:name="loai_7"/>
      <w:r w:rsidRPr="00947D59">
        <w:rPr>
          <w:b/>
          <w:lang w:val="es-PR"/>
        </w:rPr>
        <w:t>Phụ lục 1A</w:t>
      </w:r>
    </w:p>
    <w:p w14:paraId="28704E71" w14:textId="77777777" w:rsidR="00725964" w:rsidRPr="00947D59" w:rsidRDefault="00725964" w:rsidP="00725964">
      <w:pPr>
        <w:spacing w:before="60" w:after="60"/>
        <w:jc w:val="center"/>
        <w:rPr>
          <w:b/>
          <w:lang w:val="es-PR"/>
        </w:rPr>
      </w:pPr>
      <w:r w:rsidRPr="00947D59">
        <w:rPr>
          <w:b/>
          <w:bCs/>
          <w:lang w:val="es-PR"/>
        </w:rPr>
        <w:t>DANH MỤC VỊ TRÍ VIỆC LÀM, CƠ CẤU BIÊN CHẾ CÔNG CHỨC</w:t>
      </w:r>
    </w:p>
    <w:p w14:paraId="28704E72" w14:textId="77777777" w:rsidR="00725964" w:rsidRPr="00947D59" w:rsidRDefault="00725964" w:rsidP="00725964">
      <w:pPr>
        <w:shd w:val="clear" w:color="auto" w:fill="FFFFFF"/>
        <w:spacing w:before="60" w:after="60"/>
        <w:jc w:val="center"/>
        <w:rPr>
          <w:b/>
          <w:color w:val="000000"/>
          <w:spacing w:val="-10"/>
          <w:lang w:val="es-PR"/>
        </w:rPr>
      </w:pPr>
      <w:r w:rsidRPr="00947D59">
        <w:rPr>
          <w:b/>
          <w:lang w:val="es-PR"/>
        </w:rPr>
        <w:t xml:space="preserve">CỦA CỤC </w:t>
      </w:r>
      <w:r w:rsidRPr="00947D59">
        <w:rPr>
          <w:b/>
          <w:color w:val="000000"/>
          <w:spacing w:val="-10"/>
          <w:lang w:val="es-PR"/>
        </w:rPr>
        <w:t xml:space="preserve">PHỔ BIẾN, GIÁO DỤC PHÁP LUẬT </w:t>
      </w:r>
    </w:p>
    <w:p w14:paraId="28704E73" w14:textId="77777777" w:rsidR="00725964" w:rsidRPr="00947D59" w:rsidRDefault="00725964" w:rsidP="00725964">
      <w:pPr>
        <w:shd w:val="clear" w:color="auto" w:fill="FFFFFF"/>
        <w:spacing w:before="60" w:after="60"/>
        <w:jc w:val="center"/>
        <w:rPr>
          <w:bCs/>
          <w:i/>
          <w:spacing w:val="-6"/>
          <w:lang w:val="es-PR"/>
        </w:rPr>
      </w:pPr>
      <w:r w:rsidRPr="00B376D5">
        <w:rPr>
          <w:i/>
          <w:lang w:val="vi-VN"/>
        </w:rPr>
        <w:t>(</w:t>
      </w:r>
      <w:r w:rsidRPr="00947D59">
        <w:rPr>
          <w:i/>
          <w:lang w:val="es-PR"/>
        </w:rPr>
        <w:t>K</w:t>
      </w:r>
      <w:r w:rsidRPr="00B376D5">
        <w:rPr>
          <w:i/>
          <w:lang w:val="vi-VN"/>
        </w:rPr>
        <w:t xml:space="preserve">èm theo Đề án </w:t>
      </w:r>
      <w:r w:rsidRPr="00947D59">
        <w:rPr>
          <w:bCs/>
          <w:i/>
          <w:spacing w:val="-6"/>
          <w:lang w:val="es-PR"/>
        </w:rPr>
        <w:t>chuyển đổi mô hình</w:t>
      </w:r>
      <w:r w:rsidRPr="00B376D5">
        <w:rPr>
          <w:bCs/>
          <w:i/>
          <w:spacing w:val="-6"/>
          <w:lang w:val="vi-VN"/>
        </w:rPr>
        <w:t xml:space="preserve"> tổ chức và hoạt động </w:t>
      </w:r>
      <w:r w:rsidRPr="00947D59">
        <w:rPr>
          <w:bCs/>
          <w:i/>
          <w:spacing w:val="-6"/>
          <w:lang w:val="es-PR"/>
        </w:rPr>
        <w:t xml:space="preserve">của </w:t>
      </w:r>
    </w:p>
    <w:p w14:paraId="28704E74" w14:textId="77777777" w:rsidR="00725964" w:rsidRPr="007214AF" w:rsidRDefault="00725964" w:rsidP="00725964">
      <w:pPr>
        <w:shd w:val="clear" w:color="auto" w:fill="FFFFFF"/>
        <w:spacing w:before="60" w:after="60"/>
        <w:jc w:val="center"/>
        <w:rPr>
          <w:i/>
          <w:lang w:val="vi-VN"/>
        </w:rPr>
      </w:pPr>
      <w:r w:rsidRPr="00947D59">
        <w:rPr>
          <w:bCs/>
          <w:i/>
          <w:spacing w:val="-6"/>
          <w:lang w:val="es-PR"/>
        </w:rPr>
        <w:t>Vụ P</w:t>
      </w:r>
      <w:r w:rsidRPr="00B376D5">
        <w:rPr>
          <w:bCs/>
          <w:i/>
          <w:spacing w:val="-6"/>
          <w:lang w:val="vi-VN"/>
        </w:rPr>
        <w:t>hổ biến</w:t>
      </w:r>
      <w:r w:rsidRPr="00947D59">
        <w:rPr>
          <w:bCs/>
          <w:i/>
          <w:spacing w:val="-6"/>
          <w:lang w:val="es-PR"/>
        </w:rPr>
        <w:t>, giáo</w:t>
      </w:r>
      <w:r>
        <w:rPr>
          <w:bCs/>
          <w:i/>
          <w:spacing w:val="-6"/>
          <w:lang w:val="vi-VN"/>
        </w:rPr>
        <w:t xml:space="preserve"> dục pháp luật</w:t>
      </w:r>
      <w:r w:rsidRPr="004324BA">
        <w:rPr>
          <w:bCs/>
          <w:i/>
          <w:spacing w:val="-6"/>
          <w:lang w:val="vi-VN"/>
        </w:rPr>
        <w:t xml:space="preserve"> </w:t>
      </w:r>
      <w:r w:rsidRPr="00947D59">
        <w:rPr>
          <w:i/>
          <w:lang w:val="es-PR"/>
        </w:rPr>
        <w:t>thành Cục</w:t>
      </w:r>
      <w:r w:rsidRPr="007214AF">
        <w:rPr>
          <w:i/>
          <w:lang w:val="vi-VN"/>
        </w:rPr>
        <w:t>)</w:t>
      </w:r>
    </w:p>
    <w:p w14:paraId="28704E75" w14:textId="77777777" w:rsidR="00725964" w:rsidRPr="00947D59" w:rsidRDefault="00725964" w:rsidP="00725964">
      <w:pPr>
        <w:spacing w:before="60" w:after="60"/>
        <w:jc w:val="both"/>
        <w:rPr>
          <w:sz w:val="16"/>
          <w:szCs w:val="16"/>
          <w:lang w:val="es-PR"/>
        </w:rPr>
      </w:pPr>
    </w:p>
    <w:tbl>
      <w:tblPr>
        <w:tblW w:w="9781" w:type="dxa"/>
        <w:tblInd w:w="-132" w:type="dxa"/>
        <w:tblLayout w:type="fixed"/>
        <w:tblCellMar>
          <w:left w:w="0" w:type="dxa"/>
          <w:right w:w="0" w:type="dxa"/>
        </w:tblCellMar>
        <w:tblLook w:val="0000" w:firstRow="0" w:lastRow="0" w:firstColumn="0" w:lastColumn="0" w:noHBand="0" w:noVBand="0"/>
      </w:tblPr>
      <w:tblGrid>
        <w:gridCol w:w="578"/>
        <w:gridCol w:w="6085"/>
        <w:gridCol w:w="1701"/>
        <w:gridCol w:w="1417"/>
      </w:tblGrid>
      <w:tr w:rsidR="00725964" w:rsidRPr="00621A60" w14:paraId="28704E7E" w14:textId="77777777" w:rsidTr="00725964">
        <w:tc>
          <w:tcPr>
            <w:tcW w:w="578" w:type="dxa"/>
            <w:tcBorders>
              <w:top w:val="single" w:sz="8" w:space="0" w:color="auto"/>
              <w:left w:val="single" w:sz="8" w:space="0" w:color="auto"/>
              <w:bottom w:val="nil"/>
              <w:right w:val="nil"/>
            </w:tcBorders>
            <w:shd w:val="clear" w:color="auto" w:fill="FFFFFF"/>
          </w:tcPr>
          <w:p w14:paraId="28704E76" w14:textId="77777777" w:rsidR="00725964" w:rsidRPr="00947D59" w:rsidRDefault="00725964" w:rsidP="00A86FEA">
            <w:pPr>
              <w:spacing w:before="60" w:after="60"/>
              <w:jc w:val="center"/>
              <w:rPr>
                <w:b/>
                <w:sz w:val="25"/>
                <w:szCs w:val="25"/>
                <w:lang w:val="es-PR"/>
              </w:rPr>
            </w:pPr>
          </w:p>
          <w:p w14:paraId="28704E77" w14:textId="77777777" w:rsidR="00725964" w:rsidRPr="00621A60" w:rsidRDefault="00725964" w:rsidP="00A86FEA">
            <w:pPr>
              <w:spacing w:before="60" w:after="60"/>
              <w:jc w:val="center"/>
              <w:rPr>
                <w:b/>
                <w:sz w:val="25"/>
                <w:szCs w:val="25"/>
              </w:rPr>
            </w:pPr>
            <w:r w:rsidRPr="00621A60">
              <w:rPr>
                <w:b/>
                <w:sz w:val="25"/>
                <w:szCs w:val="25"/>
              </w:rPr>
              <w:t>STT</w:t>
            </w:r>
          </w:p>
        </w:tc>
        <w:tc>
          <w:tcPr>
            <w:tcW w:w="6085" w:type="dxa"/>
            <w:tcBorders>
              <w:top w:val="single" w:sz="8" w:space="0" w:color="auto"/>
              <w:left w:val="single" w:sz="8" w:space="0" w:color="auto"/>
              <w:bottom w:val="nil"/>
              <w:right w:val="nil"/>
            </w:tcBorders>
            <w:shd w:val="clear" w:color="auto" w:fill="FFFFFF"/>
          </w:tcPr>
          <w:p w14:paraId="28704E78" w14:textId="77777777" w:rsidR="00725964" w:rsidRDefault="00725964" w:rsidP="00A86FEA">
            <w:pPr>
              <w:spacing w:before="60" w:after="60"/>
              <w:jc w:val="center"/>
              <w:rPr>
                <w:b/>
                <w:sz w:val="25"/>
                <w:szCs w:val="25"/>
              </w:rPr>
            </w:pPr>
          </w:p>
          <w:p w14:paraId="28704E79" w14:textId="77777777" w:rsidR="00725964" w:rsidRPr="0021705B" w:rsidRDefault="00725964" w:rsidP="00A86FEA">
            <w:pPr>
              <w:spacing w:before="60" w:after="60"/>
              <w:jc w:val="center"/>
              <w:rPr>
                <w:b/>
                <w:sz w:val="25"/>
                <w:szCs w:val="25"/>
                <w:lang w:val="vi-VN"/>
              </w:rPr>
            </w:pPr>
            <w:r w:rsidRPr="00621A60">
              <w:rPr>
                <w:b/>
                <w:sz w:val="25"/>
                <w:szCs w:val="25"/>
              </w:rPr>
              <w:t>Danh mục vị trí việc làm</w:t>
            </w:r>
          </w:p>
        </w:tc>
        <w:tc>
          <w:tcPr>
            <w:tcW w:w="1701" w:type="dxa"/>
            <w:tcBorders>
              <w:top w:val="single" w:sz="8" w:space="0" w:color="auto"/>
              <w:left w:val="single" w:sz="8" w:space="0" w:color="auto"/>
              <w:bottom w:val="nil"/>
              <w:right w:val="nil"/>
            </w:tcBorders>
            <w:shd w:val="clear" w:color="auto" w:fill="FFFFFF"/>
          </w:tcPr>
          <w:p w14:paraId="28704E7A" w14:textId="77777777" w:rsidR="00725964" w:rsidRPr="0021705B" w:rsidRDefault="00725964" w:rsidP="00A86FEA">
            <w:pPr>
              <w:spacing w:before="60" w:after="60"/>
              <w:jc w:val="center"/>
              <w:rPr>
                <w:b/>
                <w:sz w:val="25"/>
                <w:szCs w:val="25"/>
                <w:lang w:val="vi-VN"/>
              </w:rPr>
            </w:pPr>
            <w:r w:rsidRPr="0021705B">
              <w:rPr>
                <w:b/>
                <w:sz w:val="25"/>
                <w:szCs w:val="25"/>
                <w:lang w:val="vi-VN"/>
              </w:rPr>
              <w:t xml:space="preserve">Cơ cấu ngạch </w:t>
            </w:r>
          </w:p>
          <w:p w14:paraId="28704E7B" w14:textId="77777777" w:rsidR="00725964" w:rsidRPr="0021705B" w:rsidRDefault="00725964" w:rsidP="00A86FEA">
            <w:pPr>
              <w:spacing w:before="60" w:after="60"/>
              <w:jc w:val="center"/>
              <w:rPr>
                <w:b/>
                <w:sz w:val="25"/>
                <w:szCs w:val="25"/>
                <w:lang w:val="vi-VN"/>
              </w:rPr>
            </w:pPr>
            <w:r w:rsidRPr="0021705B">
              <w:rPr>
                <w:b/>
                <w:sz w:val="25"/>
                <w:szCs w:val="25"/>
                <w:lang w:val="vi-VN"/>
              </w:rPr>
              <w:t>công chức tương ứng</w:t>
            </w:r>
          </w:p>
        </w:tc>
        <w:tc>
          <w:tcPr>
            <w:tcW w:w="1417" w:type="dxa"/>
            <w:tcBorders>
              <w:top w:val="single" w:sz="8" w:space="0" w:color="auto"/>
              <w:left w:val="single" w:sz="8" w:space="0" w:color="auto"/>
              <w:bottom w:val="nil"/>
              <w:right w:val="single" w:sz="8" w:space="0" w:color="auto"/>
            </w:tcBorders>
            <w:shd w:val="clear" w:color="auto" w:fill="FFFFFF"/>
          </w:tcPr>
          <w:p w14:paraId="28704E7C" w14:textId="77777777" w:rsidR="00725964" w:rsidRPr="00621A60" w:rsidRDefault="00725964" w:rsidP="00A86FEA">
            <w:pPr>
              <w:spacing w:before="60" w:after="60"/>
              <w:jc w:val="center"/>
              <w:rPr>
                <w:b/>
                <w:sz w:val="25"/>
                <w:szCs w:val="25"/>
              </w:rPr>
            </w:pPr>
            <w:r w:rsidRPr="00621A60">
              <w:rPr>
                <w:b/>
                <w:sz w:val="25"/>
                <w:szCs w:val="25"/>
              </w:rPr>
              <w:t xml:space="preserve">Dự kiến </w:t>
            </w:r>
          </w:p>
          <w:p w14:paraId="28704E7D" w14:textId="77777777" w:rsidR="00725964" w:rsidRPr="00621A60" w:rsidRDefault="00725964" w:rsidP="00A86FEA">
            <w:pPr>
              <w:spacing w:before="60" w:after="60"/>
              <w:jc w:val="center"/>
              <w:rPr>
                <w:b/>
                <w:sz w:val="25"/>
                <w:szCs w:val="25"/>
              </w:rPr>
            </w:pPr>
            <w:r w:rsidRPr="00621A60">
              <w:rPr>
                <w:b/>
                <w:sz w:val="25"/>
                <w:szCs w:val="25"/>
              </w:rPr>
              <w:t>biên chế</w:t>
            </w:r>
          </w:p>
        </w:tc>
      </w:tr>
      <w:tr w:rsidR="00725964" w:rsidRPr="00621A60" w14:paraId="28704E83" w14:textId="77777777" w:rsidTr="00725964">
        <w:tc>
          <w:tcPr>
            <w:tcW w:w="578" w:type="dxa"/>
            <w:tcBorders>
              <w:top w:val="single" w:sz="8" w:space="0" w:color="auto"/>
              <w:left w:val="single" w:sz="8" w:space="0" w:color="auto"/>
              <w:bottom w:val="nil"/>
              <w:right w:val="nil"/>
            </w:tcBorders>
            <w:shd w:val="clear" w:color="auto" w:fill="FFFFFF"/>
          </w:tcPr>
          <w:p w14:paraId="28704E7F" w14:textId="77777777" w:rsidR="00725964" w:rsidRPr="00621A60" w:rsidRDefault="00725964" w:rsidP="00A86FEA">
            <w:pPr>
              <w:spacing w:before="60" w:after="60"/>
              <w:jc w:val="center"/>
              <w:rPr>
                <w:b/>
                <w:sz w:val="25"/>
                <w:szCs w:val="25"/>
              </w:rPr>
            </w:pPr>
            <w:r w:rsidRPr="00621A60">
              <w:rPr>
                <w:b/>
                <w:sz w:val="25"/>
                <w:szCs w:val="25"/>
              </w:rPr>
              <w:t>I</w:t>
            </w:r>
          </w:p>
        </w:tc>
        <w:tc>
          <w:tcPr>
            <w:tcW w:w="6085" w:type="dxa"/>
            <w:tcBorders>
              <w:top w:val="single" w:sz="8" w:space="0" w:color="auto"/>
              <w:left w:val="single" w:sz="8" w:space="0" w:color="auto"/>
              <w:bottom w:val="nil"/>
              <w:right w:val="nil"/>
            </w:tcBorders>
            <w:shd w:val="clear" w:color="auto" w:fill="FFFFFF"/>
          </w:tcPr>
          <w:p w14:paraId="28704E80" w14:textId="77777777" w:rsidR="00725964" w:rsidRPr="00621A60" w:rsidRDefault="00725964" w:rsidP="00A86FEA">
            <w:pPr>
              <w:spacing w:before="60" w:after="60"/>
              <w:jc w:val="both"/>
              <w:rPr>
                <w:b/>
                <w:sz w:val="25"/>
                <w:szCs w:val="25"/>
              </w:rPr>
            </w:pPr>
            <w:r w:rsidRPr="00621A60">
              <w:rPr>
                <w:b/>
                <w:sz w:val="25"/>
                <w:szCs w:val="25"/>
              </w:rPr>
              <w:t>Tên vị trí việc làm gắn với công việc lãnh đạo, quản lý điều hành</w:t>
            </w:r>
          </w:p>
        </w:tc>
        <w:tc>
          <w:tcPr>
            <w:tcW w:w="1701" w:type="dxa"/>
            <w:tcBorders>
              <w:top w:val="single" w:sz="8" w:space="0" w:color="auto"/>
              <w:left w:val="single" w:sz="8" w:space="0" w:color="auto"/>
              <w:bottom w:val="nil"/>
              <w:right w:val="nil"/>
            </w:tcBorders>
            <w:shd w:val="clear" w:color="auto" w:fill="FFFFFF"/>
          </w:tcPr>
          <w:p w14:paraId="28704E81" w14:textId="77777777" w:rsidR="00725964" w:rsidRPr="00621A60" w:rsidRDefault="00725964" w:rsidP="00A86FEA">
            <w:pPr>
              <w:spacing w:before="60" w:after="60"/>
              <w:rPr>
                <w:b/>
                <w:sz w:val="25"/>
                <w:szCs w:val="25"/>
              </w:rPr>
            </w:pPr>
            <w:r w:rsidRPr="00621A60">
              <w:rPr>
                <w:b/>
                <w:sz w:val="25"/>
                <w:szCs w:val="25"/>
              </w:rPr>
              <w:t> </w:t>
            </w:r>
          </w:p>
        </w:tc>
        <w:tc>
          <w:tcPr>
            <w:tcW w:w="1417" w:type="dxa"/>
            <w:tcBorders>
              <w:top w:val="single" w:sz="8" w:space="0" w:color="auto"/>
              <w:left w:val="single" w:sz="8" w:space="0" w:color="auto"/>
              <w:bottom w:val="nil"/>
              <w:right w:val="single" w:sz="8" w:space="0" w:color="auto"/>
            </w:tcBorders>
            <w:shd w:val="clear" w:color="auto" w:fill="FFFFFF"/>
          </w:tcPr>
          <w:p w14:paraId="28704E82" w14:textId="77777777" w:rsidR="00725964" w:rsidRPr="00621A60" w:rsidRDefault="00725964" w:rsidP="00A86FEA">
            <w:pPr>
              <w:spacing w:before="60" w:after="60"/>
              <w:jc w:val="center"/>
              <w:rPr>
                <w:b/>
                <w:sz w:val="25"/>
                <w:szCs w:val="25"/>
              </w:rPr>
            </w:pPr>
            <w:r w:rsidRPr="00621A60">
              <w:rPr>
                <w:b/>
                <w:sz w:val="25"/>
                <w:szCs w:val="25"/>
              </w:rPr>
              <w:t>1</w:t>
            </w:r>
            <w:r>
              <w:rPr>
                <w:b/>
                <w:sz w:val="25"/>
                <w:szCs w:val="25"/>
              </w:rPr>
              <w:t>2</w:t>
            </w:r>
          </w:p>
        </w:tc>
      </w:tr>
      <w:tr w:rsidR="00725964" w:rsidRPr="008A7A8A" w14:paraId="28704E88" w14:textId="77777777" w:rsidTr="00725964">
        <w:tc>
          <w:tcPr>
            <w:tcW w:w="578" w:type="dxa"/>
            <w:tcBorders>
              <w:top w:val="single" w:sz="8" w:space="0" w:color="auto"/>
              <w:left w:val="single" w:sz="8" w:space="0" w:color="auto"/>
              <w:bottom w:val="nil"/>
              <w:right w:val="nil"/>
            </w:tcBorders>
            <w:shd w:val="clear" w:color="auto" w:fill="FFFFFF"/>
          </w:tcPr>
          <w:p w14:paraId="28704E84" w14:textId="77777777" w:rsidR="00725964" w:rsidRPr="00621A60" w:rsidRDefault="00725964" w:rsidP="00A86FEA">
            <w:pPr>
              <w:spacing w:before="60" w:after="60"/>
              <w:jc w:val="center"/>
              <w:rPr>
                <w:sz w:val="25"/>
                <w:szCs w:val="25"/>
              </w:rPr>
            </w:pPr>
            <w:r w:rsidRPr="00621A60">
              <w:rPr>
                <w:sz w:val="25"/>
                <w:szCs w:val="25"/>
              </w:rPr>
              <w:t>1</w:t>
            </w:r>
          </w:p>
        </w:tc>
        <w:tc>
          <w:tcPr>
            <w:tcW w:w="6085" w:type="dxa"/>
            <w:tcBorders>
              <w:top w:val="single" w:sz="8" w:space="0" w:color="auto"/>
              <w:left w:val="single" w:sz="8" w:space="0" w:color="auto"/>
              <w:bottom w:val="nil"/>
              <w:right w:val="nil"/>
            </w:tcBorders>
            <w:shd w:val="clear" w:color="auto" w:fill="FFFFFF"/>
          </w:tcPr>
          <w:p w14:paraId="28704E85" w14:textId="77777777" w:rsidR="00725964" w:rsidRPr="00621A60" w:rsidRDefault="00725964" w:rsidP="00A86FEA">
            <w:pPr>
              <w:spacing w:before="60" w:after="60"/>
              <w:jc w:val="both"/>
              <w:rPr>
                <w:sz w:val="25"/>
                <w:szCs w:val="25"/>
              </w:rPr>
            </w:pPr>
            <w:r>
              <w:rPr>
                <w:sz w:val="25"/>
                <w:szCs w:val="25"/>
              </w:rPr>
              <w:t>Cục</w:t>
            </w:r>
            <w:r w:rsidRPr="00621A60">
              <w:rPr>
                <w:sz w:val="25"/>
                <w:szCs w:val="25"/>
              </w:rPr>
              <w:t xml:space="preserve"> trưởng</w:t>
            </w:r>
          </w:p>
        </w:tc>
        <w:tc>
          <w:tcPr>
            <w:tcW w:w="1701" w:type="dxa"/>
            <w:tcBorders>
              <w:top w:val="single" w:sz="8" w:space="0" w:color="auto"/>
              <w:left w:val="single" w:sz="8" w:space="0" w:color="auto"/>
              <w:bottom w:val="nil"/>
              <w:right w:val="nil"/>
            </w:tcBorders>
            <w:shd w:val="clear" w:color="auto" w:fill="FFFFFF"/>
          </w:tcPr>
          <w:p w14:paraId="28704E86" w14:textId="77777777" w:rsidR="00725964" w:rsidRPr="008A7A8A" w:rsidRDefault="00725964" w:rsidP="00A86FEA">
            <w:pPr>
              <w:spacing w:before="60" w:after="60"/>
              <w:jc w:val="center"/>
              <w:rPr>
                <w:sz w:val="25"/>
                <w:szCs w:val="25"/>
              </w:rPr>
            </w:pPr>
            <w:r w:rsidRPr="008A7A8A">
              <w:rPr>
                <w:sz w:val="25"/>
                <w:szCs w:val="25"/>
              </w:rPr>
              <w:t>CVC</w:t>
            </w:r>
          </w:p>
        </w:tc>
        <w:tc>
          <w:tcPr>
            <w:tcW w:w="1417" w:type="dxa"/>
            <w:tcBorders>
              <w:top w:val="single" w:sz="8" w:space="0" w:color="auto"/>
              <w:left w:val="single" w:sz="8" w:space="0" w:color="auto"/>
              <w:bottom w:val="nil"/>
              <w:right w:val="single" w:sz="8" w:space="0" w:color="auto"/>
            </w:tcBorders>
            <w:shd w:val="clear" w:color="auto" w:fill="FFFFFF"/>
          </w:tcPr>
          <w:p w14:paraId="28704E87" w14:textId="77777777" w:rsidR="00725964" w:rsidRPr="008A7A8A" w:rsidRDefault="00725964" w:rsidP="00A86FEA">
            <w:pPr>
              <w:spacing w:before="60" w:after="60"/>
              <w:jc w:val="center"/>
              <w:rPr>
                <w:sz w:val="25"/>
                <w:szCs w:val="25"/>
              </w:rPr>
            </w:pPr>
            <w:r w:rsidRPr="008A7A8A">
              <w:rPr>
                <w:sz w:val="25"/>
                <w:szCs w:val="25"/>
              </w:rPr>
              <w:t>01</w:t>
            </w:r>
          </w:p>
        </w:tc>
      </w:tr>
      <w:tr w:rsidR="00725964" w:rsidRPr="008A7A8A" w14:paraId="28704E8D" w14:textId="77777777" w:rsidTr="00725964">
        <w:tc>
          <w:tcPr>
            <w:tcW w:w="578" w:type="dxa"/>
            <w:tcBorders>
              <w:top w:val="single" w:sz="8" w:space="0" w:color="auto"/>
              <w:left w:val="single" w:sz="8" w:space="0" w:color="auto"/>
              <w:bottom w:val="nil"/>
              <w:right w:val="nil"/>
            </w:tcBorders>
            <w:shd w:val="clear" w:color="auto" w:fill="FFFFFF"/>
          </w:tcPr>
          <w:p w14:paraId="28704E89" w14:textId="77777777" w:rsidR="00725964" w:rsidRPr="00621A60" w:rsidRDefault="00725964" w:rsidP="00A86FEA">
            <w:pPr>
              <w:spacing w:before="60" w:after="60"/>
              <w:jc w:val="center"/>
              <w:rPr>
                <w:sz w:val="25"/>
                <w:szCs w:val="25"/>
              </w:rPr>
            </w:pPr>
            <w:r w:rsidRPr="00621A60">
              <w:rPr>
                <w:sz w:val="25"/>
                <w:szCs w:val="25"/>
              </w:rPr>
              <w:t>2</w:t>
            </w:r>
          </w:p>
        </w:tc>
        <w:tc>
          <w:tcPr>
            <w:tcW w:w="6085" w:type="dxa"/>
            <w:tcBorders>
              <w:top w:val="single" w:sz="8" w:space="0" w:color="auto"/>
              <w:left w:val="single" w:sz="8" w:space="0" w:color="auto"/>
              <w:bottom w:val="nil"/>
              <w:right w:val="nil"/>
            </w:tcBorders>
            <w:shd w:val="clear" w:color="auto" w:fill="FFFFFF"/>
          </w:tcPr>
          <w:p w14:paraId="28704E8A" w14:textId="77777777" w:rsidR="00725964" w:rsidRPr="00621A60" w:rsidRDefault="00725964" w:rsidP="00A86FEA">
            <w:pPr>
              <w:spacing w:before="60" w:after="60"/>
              <w:jc w:val="both"/>
              <w:rPr>
                <w:sz w:val="25"/>
                <w:szCs w:val="25"/>
              </w:rPr>
            </w:pPr>
            <w:r w:rsidRPr="00621A60">
              <w:rPr>
                <w:sz w:val="25"/>
                <w:szCs w:val="25"/>
              </w:rPr>
              <w:t xml:space="preserve">Phó </w:t>
            </w:r>
            <w:r>
              <w:rPr>
                <w:sz w:val="25"/>
                <w:szCs w:val="25"/>
              </w:rPr>
              <w:t>Cục</w:t>
            </w:r>
            <w:r w:rsidRPr="00621A60">
              <w:rPr>
                <w:sz w:val="25"/>
                <w:szCs w:val="25"/>
              </w:rPr>
              <w:t xml:space="preserve"> trưởng</w:t>
            </w:r>
          </w:p>
        </w:tc>
        <w:tc>
          <w:tcPr>
            <w:tcW w:w="1701" w:type="dxa"/>
            <w:tcBorders>
              <w:top w:val="single" w:sz="8" w:space="0" w:color="auto"/>
              <w:left w:val="single" w:sz="8" w:space="0" w:color="auto"/>
              <w:bottom w:val="nil"/>
              <w:right w:val="nil"/>
            </w:tcBorders>
            <w:shd w:val="clear" w:color="auto" w:fill="FFFFFF"/>
          </w:tcPr>
          <w:p w14:paraId="28704E8B" w14:textId="77777777" w:rsidR="00725964" w:rsidRPr="008A7A8A" w:rsidRDefault="00725964" w:rsidP="00A86FEA">
            <w:pPr>
              <w:spacing w:before="60" w:after="60"/>
              <w:jc w:val="center"/>
              <w:rPr>
                <w:sz w:val="25"/>
                <w:szCs w:val="25"/>
              </w:rPr>
            </w:pPr>
            <w:r w:rsidRPr="008A7A8A">
              <w:rPr>
                <w:sz w:val="25"/>
                <w:szCs w:val="25"/>
              </w:rPr>
              <w:t>CV</w:t>
            </w:r>
          </w:p>
        </w:tc>
        <w:tc>
          <w:tcPr>
            <w:tcW w:w="1417" w:type="dxa"/>
            <w:tcBorders>
              <w:top w:val="single" w:sz="8" w:space="0" w:color="auto"/>
              <w:left w:val="single" w:sz="8" w:space="0" w:color="auto"/>
              <w:bottom w:val="nil"/>
              <w:right w:val="single" w:sz="8" w:space="0" w:color="auto"/>
            </w:tcBorders>
            <w:shd w:val="clear" w:color="auto" w:fill="FFFFFF"/>
          </w:tcPr>
          <w:p w14:paraId="28704E8C" w14:textId="77777777" w:rsidR="00725964" w:rsidRPr="008A7A8A" w:rsidRDefault="00725964" w:rsidP="00A86FEA">
            <w:pPr>
              <w:spacing w:before="60" w:after="60"/>
              <w:jc w:val="center"/>
              <w:rPr>
                <w:sz w:val="25"/>
                <w:szCs w:val="25"/>
              </w:rPr>
            </w:pPr>
            <w:r w:rsidRPr="008A7A8A">
              <w:rPr>
                <w:sz w:val="25"/>
                <w:szCs w:val="25"/>
              </w:rPr>
              <w:t>03</w:t>
            </w:r>
          </w:p>
        </w:tc>
      </w:tr>
      <w:tr w:rsidR="00725964" w:rsidRPr="008A7A8A" w14:paraId="28704E92" w14:textId="77777777" w:rsidTr="00725964">
        <w:tc>
          <w:tcPr>
            <w:tcW w:w="578" w:type="dxa"/>
            <w:tcBorders>
              <w:top w:val="single" w:sz="8" w:space="0" w:color="auto"/>
              <w:left w:val="single" w:sz="8" w:space="0" w:color="auto"/>
              <w:bottom w:val="nil"/>
              <w:right w:val="nil"/>
            </w:tcBorders>
            <w:shd w:val="clear" w:color="auto" w:fill="FFFFFF"/>
          </w:tcPr>
          <w:p w14:paraId="28704E8E" w14:textId="77777777" w:rsidR="00725964" w:rsidRPr="00621A60" w:rsidRDefault="00725964" w:rsidP="00A86FEA">
            <w:pPr>
              <w:spacing w:before="60" w:after="60"/>
              <w:jc w:val="center"/>
              <w:rPr>
                <w:sz w:val="25"/>
                <w:szCs w:val="25"/>
              </w:rPr>
            </w:pPr>
            <w:r w:rsidRPr="00621A60">
              <w:rPr>
                <w:sz w:val="25"/>
                <w:szCs w:val="25"/>
              </w:rPr>
              <w:t>3</w:t>
            </w:r>
          </w:p>
        </w:tc>
        <w:tc>
          <w:tcPr>
            <w:tcW w:w="6085" w:type="dxa"/>
            <w:tcBorders>
              <w:top w:val="single" w:sz="8" w:space="0" w:color="auto"/>
              <w:left w:val="single" w:sz="8" w:space="0" w:color="auto"/>
              <w:bottom w:val="nil"/>
              <w:right w:val="nil"/>
            </w:tcBorders>
            <w:shd w:val="clear" w:color="auto" w:fill="FFFFFF"/>
          </w:tcPr>
          <w:p w14:paraId="28704E8F" w14:textId="77777777" w:rsidR="00725964" w:rsidRPr="00621A60" w:rsidRDefault="00725964" w:rsidP="00A86FEA">
            <w:pPr>
              <w:spacing w:before="60" w:after="60"/>
              <w:jc w:val="both"/>
              <w:rPr>
                <w:sz w:val="25"/>
                <w:szCs w:val="25"/>
              </w:rPr>
            </w:pPr>
            <w:r w:rsidRPr="00621A60">
              <w:rPr>
                <w:sz w:val="25"/>
                <w:szCs w:val="25"/>
              </w:rPr>
              <w:t>Trưởng phòng</w:t>
            </w:r>
            <w:r>
              <w:rPr>
                <w:sz w:val="25"/>
                <w:szCs w:val="25"/>
              </w:rPr>
              <w:t xml:space="preserve"> (Chánh văn phòng)</w:t>
            </w:r>
          </w:p>
        </w:tc>
        <w:tc>
          <w:tcPr>
            <w:tcW w:w="1701" w:type="dxa"/>
            <w:tcBorders>
              <w:top w:val="single" w:sz="8" w:space="0" w:color="auto"/>
              <w:left w:val="single" w:sz="8" w:space="0" w:color="auto"/>
              <w:bottom w:val="nil"/>
              <w:right w:val="nil"/>
            </w:tcBorders>
            <w:shd w:val="clear" w:color="auto" w:fill="FFFFFF"/>
          </w:tcPr>
          <w:p w14:paraId="28704E90" w14:textId="77777777" w:rsidR="00725964" w:rsidRPr="008A7A8A" w:rsidRDefault="00725964" w:rsidP="00A86FEA">
            <w:pPr>
              <w:spacing w:before="60" w:after="60"/>
              <w:jc w:val="center"/>
              <w:rPr>
                <w:sz w:val="25"/>
                <w:szCs w:val="25"/>
              </w:rPr>
            </w:pPr>
            <w:r w:rsidRPr="008A7A8A">
              <w:rPr>
                <w:sz w:val="25"/>
                <w:szCs w:val="25"/>
              </w:rPr>
              <w:t>CV</w:t>
            </w:r>
          </w:p>
        </w:tc>
        <w:tc>
          <w:tcPr>
            <w:tcW w:w="1417" w:type="dxa"/>
            <w:tcBorders>
              <w:top w:val="single" w:sz="8" w:space="0" w:color="auto"/>
              <w:left w:val="single" w:sz="8" w:space="0" w:color="auto"/>
              <w:bottom w:val="nil"/>
              <w:right w:val="single" w:sz="8" w:space="0" w:color="auto"/>
            </w:tcBorders>
            <w:shd w:val="clear" w:color="auto" w:fill="FFFFFF"/>
          </w:tcPr>
          <w:p w14:paraId="28704E91" w14:textId="77777777" w:rsidR="00725964" w:rsidRPr="008A7A8A" w:rsidRDefault="00725964" w:rsidP="00A86FEA">
            <w:pPr>
              <w:spacing w:before="60" w:after="60"/>
              <w:jc w:val="center"/>
              <w:rPr>
                <w:sz w:val="25"/>
                <w:szCs w:val="25"/>
              </w:rPr>
            </w:pPr>
            <w:r w:rsidRPr="008A7A8A">
              <w:rPr>
                <w:sz w:val="25"/>
                <w:szCs w:val="25"/>
              </w:rPr>
              <w:t>0</w:t>
            </w:r>
            <w:r>
              <w:rPr>
                <w:sz w:val="25"/>
                <w:szCs w:val="25"/>
              </w:rPr>
              <w:t>4</w:t>
            </w:r>
          </w:p>
        </w:tc>
      </w:tr>
      <w:tr w:rsidR="00725964" w:rsidRPr="008A7A8A" w14:paraId="28704E97" w14:textId="77777777" w:rsidTr="00725964">
        <w:tc>
          <w:tcPr>
            <w:tcW w:w="578" w:type="dxa"/>
            <w:tcBorders>
              <w:top w:val="single" w:sz="8" w:space="0" w:color="auto"/>
              <w:left w:val="single" w:sz="8" w:space="0" w:color="auto"/>
              <w:bottom w:val="nil"/>
              <w:right w:val="nil"/>
            </w:tcBorders>
            <w:shd w:val="clear" w:color="auto" w:fill="FFFFFF"/>
          </w:tcPr>
          <w:p w14:paraId="28704E93" w14:textId="77777777" w:rsidR="00725964" w:rsidRPr="00621A60" w:rsidRDefault="00725964" w:rsidP="00A86FEA">
            <w:pPr>
              <w:spacing w:before="60" w:after="60"/>
              <w:jc w:val="center"/>
              <w:rPr>
                <w:sz w:val="25"/>
                <w:szCs w:val="25"/>
              </w:rPr>
            </w:pPr>
            <w:r w:rsidRPr="00621A60">
              <w:rPr>
                <w:sz w:val="25"/>
                <w:szCs w:val="25"/>
              </w:rPr>
              <w:t>4</w:t>
            </w:r>
          </w:p>
        </w:tc>
        <w:tc>
          <w:tcPr>
            <w:tcW w:w="6085" w:type="dxa"/>
            <w:tcBorders>
              <w:top w:val="single" w:sz="8" w:space="0" w:color="auto"/>
              <w:left w:val="single" w:sz="8" w:space="0" w:color="auto"/>
              <w:bottom w:val="nil"/>
              <w:right w:val="nil"/>
            </w:tcBorders>
            <w:shd w:val="clear" w:color="auto" w:fill="FFFFFF"/>
          </w:tcPr>
          <w:p w14:paraId="28704E94" w14:textId="77777777" w:rsidR="00725964" w:rsidRPr="00621A60" w:rsidRDefault="00725964" w:rsidP="00A86FEA">
            <w:pPr>
              <w:spacing w:before="60" w:after="60"/>
              <w:jc w:val="both"/>
              <w:rPr>
                <w:sz w:val="25"/>
                <w:szCs w:val="25"/>
              </w:rPr>
            </w:pPr>
            <w:r w:rsidRPr="00621A60">
              <w:rPr>
                <w:sz w:val="25"/>
                <w:szCs w:val="25"/>
              </w:rPr>
              <w:t>Phó Trưởng phòng</w:t>
            </w:r>
            <w:r>
              <w:rPr>
                <w:sz w:val="25"/>
                <w:szCs w:val="25"/>
              </w:rPr>
              <w:t xml:space="preserve"> (Phó Chánh văn phòng)</w:t>
            </w:r>
          </w:p>
        </w:tc>
        <w:tc>
          <w:tcPr>
            <w:tcW w:w="1701" w:type="dxa"/>
            <w:tcBorders>
              <w:top w:val="single" w:sz="8" w:space="0" w:color="auto"/>
              <w:left w:val="single" w:sz="8" w:space="0" w:color="auto"/>
              <w:bottom w:val="nil"/>
              <w:right w:val="nil"/>
            </w:tcBorders>
            <w:shd w:val="clear" w:color="auto" w:fill="FFFFFF"/>
          </w:tcPr>
          <w:p w14:paraId="28704E95" w14:textId="77777777" w:rsidR="00725964" w:rsidRPr="008A7A8A" w:rsidRDefault="00725964" w:rsidP="00A86FEA">
            <w:pPr>
              <w:spacing w:before="60" w:after="60"/>
              <w:jc w:val="center"/>
              <w:rPr>
                <w:sz w:val="25"/>
                <w:szCs w:val="25"/>
              </w:rPr>
            </w:pPr>
            <w:r w:rsidRPr="008A7A8A">
              <w:rPr>
                <w:sz w:val="25"/>
                <w:szCs w:val="25"/>
              </w:rPr>
              <w:t>CV</w:t>
            </w:r>
          </w:p>
        </w:tc>
        <w:tc>
          <w:tcPr>
            <w:tcW w:w="1417" w:type="dxa"/>
            <w:tcBorders>
              <w:top w:val="single" w:sz="8" w:space="0" w:color="auto"/>
              <w:left w:val="single" w:sz="8" w:space="0" w:color="auto"/>
              <w:bottom w:val="nil"/>
              <w:right w:val="single" w:sz="8" w:space="0" w:color="auto"/>
            </w:tcBorders>
            <w:shd w:val="clear" w:color="auto" w:fill="FFFFFF"/>
          </w:tcPr>
          <w:p w14:paraId="28704E96" w14:textId="77777777" w:rsidR="00725964" w:rsidRPr="008A7A8A" w:rsidRDefault="00725964" w:rsidP="00A86FEA">
            <w:pPr>
              <w:spacing w:before="60" w:after="60"/>
              <w:jc w:val="center"/>
              <w:rPr>
                <w:sz w:val="25"/>
                <w:szCs w:val="25"/>
              </w:rPr>
            </w:pPr>
            <w:r w:rsidRPr="008A7A8A">
              <w:rPr>
                <w:sz w:val="25"/>
                <w:szCs w:val="25"/>
              </w:rPr>
              <w:t>0</w:t>
            </w:r>
            <w:r>
              <w:rPr>
                <w:sz w:val="25"/>
                <w:szCs w:val="25"/>
              </w:rPr>
              <w:t>4</w:t>
            </w:r>
          </w:p>
        </w:tc>
      </w:tr>
      <w:tr w:rsidR="00725964" w:rsidRPr="00E409C1" w14:paraId="28704E9C" w14:textId="77777777" w:rsidTr="00725964">
        <w:tc>
          <w:tcPr>
            <w:tcW w:w="578" w:type="dxa"/>
            <w:tcBorders>
              <w:top w:val="single" w:sz="8" w:space="0" w:color="auto"/>
              <w:left w:val="single" w:sz="8" w:space="0" w:color="auto"/>
              <w:bottom w:val="nil"/>
              <w:right w:val="nil"/>
            </w:tcBorders>
            <w:shd w:val="clear" w:color="auto" w:fill="FFFFFF"/>
          </w:tcPr>
          <w:p w14:paraId="28704E98" w14:textId="77777777" w:rsidR="00725964" w:rsidRPr="00621A60" w:rsidRDefault="00725964" w:rsidP="00A86FEA">
            <w:pPr>
              <w:spacing w:before="60" w:after="60"/>
              <w:jc w:val="center"/>
              <w:rPr>
                <w:b/>
                <w:sz w:val="25"/>
                <w:szCs w:val="25"/>
              </w:rPr>
            </w:pPr>
            <w:r w:rsidRPr="00621A60">
              <w:rPr>
                <w:b/>
                <w:sz w:val="25"/>
                <w:szCs w:val="25"/>
              </w:rPr>
              <w:t>II</w:t>
            </w:r>
          </w:p>
        </w:tc>
        <w:tc>
          <w:tcPr>
            <w:tcW w:w="6085" w:type="dxa"/>
            <w:tcBorders>
              <w:top w:val="single" w:sz="8" w:space="0" w:color="auto"/>
              <w:left w:val="single" w:sz="8" w:space="0" w:color="auto"/>
              <w:bottom w:val="nil"/>
              <w:right w:val="nil"/>
            </w:tcBorders>
            <w:shd w:val="clear" w:color="auto" w:fill="FFFFFF"/>
          </w:tcPr>
          <w:p w14:paraId="28704E99" w14:textId="77777777" w:rsidR="00725964" w:rsidRPr="00621A60" w:rsidRDefault="00725964" w:rsidP="00A86FEA">
            <w:pPr>
              <w:spacing w:before="60" w:after="60"/>
              <w:jc w:val="both"/>
              <w:rPr>
                <w:b/>
                <w:sz w:val="25"/>
                <w:szCs w:val="25"/>
              </w:rPr>
            </w:pPr>
            <w:r w:rsidRPr="00621A60">
              <w:rPr>
                <w:b/>
                <w:sz w:val="25"/>
                <w:szCs w:val="25"/>
              </w:rPr>
              <w:t>Vị trí việc làm gắn với công việc chuyên môn, nghiệp vụ</w:t>
            </w:r>
          </w:p>
        </w:tc>
        <w:tc>
          <w:tcPr>
            <w:tcW w:w="1701" w:type="dxa"/>
            <w:tcBorders>
              <w:top w:val="single" w:sz="8" w:space="0" w:color="auto"/>
              <w:left w:val="single" w:sz="8" w:space="0" w:color="auto"/>
              <w:bottom w:val="nil"/>
              <w:right w:val="nil"/>
            </w:tcBorders>
            <w:shd w:val="clear" w:color="auto" w:fill="FFFFFF"/>
          </w:tcPr>
          <w:p w14:paraId="28704E9A" w14:textId="77777777" w:rsidR="00725964" w:rsidRPr="008A7A8A" w:rsidRDefault="00725964" w:rsidP="00A86FEA">
            <w:pPr>
              <w:spacing w:before="60" w:after="60"/>
              <w:jc w:val="center"/>
              <w:rPr>
                <w:sz w:val="25"/>
                <w:szCs w:val="25"/>
              </w:rPr>
            </w:pPr>
          </w:p>
        </w:tc>
        <w:tc>
          <w:tcPr>
            <w:tcW w:w="1417" w:type="dxa"/>
            <w:tcBorders>
              <w:top w:val="single" w:sz="8" w:space="0" w:color="auto"/>
              <w:left w:val="single" w:sz="8" w:space="0" w:color="auto"/>
              <w:bottom w:val="nil"/>
              <w:right w:val="single" w:sz="8" w:space="0" w:color="auto"/>
            </w:tcBorders>
            <w:shd w:val="clear" w:color="auto" w:fill="FFFFFF"/>
          </w:tcPr>
          <w:p w14:paraId="28704E9B" w14:textId="77777777" w:rsidR="00725964" w:rsidRPr="00EF0448" w:rsidRDefault="00725964" w:rsidP="00A86FEA">
            <w:pPr>
              <w:spacing w:before="60" w:after="60"/>
              <w:jc w:val="center"/>
              <w:rPr>
                <w:b/>
                <w:sz w:val="25"/>
                <w:szCs w:val="25"/>
              </w:rPr>
            </w:pPr>
            <w:r>
              <w:rPr>
                <w:b/>
                <w:sz w:val="25"/>
                <w:szCs w:val="25"/>
              </w:rPr>
              <w:t>2</w:t>
            </w:r>
            <w:r w:rsidRPr="008A7A8A">
              <w:rPr>
                <w:b/>
                <w:sz w:val="25"/>
                <w:szCs w:val="25"/>
              </w:rPr>
              <w:t>1</w:t>
            </w:r>
          </w:p>
        </w:tc>
      </w:tr>
      <w:tr w:rsidR="00725964" w:rsidRPr="008A7A8A" w14:paraId="28704EA1" w14:textId="77777777" w:rsidTr="00725964">
        <w:tc>
          <w:tcPr>
            <w:tcW w:w="578" w:type="dxa"/>
            <w:tcBorders>
              <w:top w:val="single" w:sz="8" w:space="0" w:color="auto"/>
              <w:left w:val="single" w:sz="8" w:space="0" w:color="auto"/>
              <w:bottom w:val="nil"/>
              <w:right w:val="nil"/>
            </w:tcBorders>
            <w:shd w:val="clear" w:color="auto" w:fill="FFFFFF"/>
          </w:tcPr>
          <w:p w14:paraId="28704E9D" w14:textId="77777777" w:rsidR="00725964" w:rsidRPr="00621A60" w:rsidRDefault="00725964" w:rsidP="00A86FEA">
            <w:pPr>
              <w:spacing w:before="60" w:after="60"/>
              <w:jc w:val="center"/>
              <w:rPr>
                <w:sz w:val="25"/>
                <w:szCs w:val="25"/>
              </w:rPr>
            </w:pPr>
            <w:r w:rsidRPr="00621A60">
              <w:rPr>
                <w:sz w:val="25"/>
                <w:szCs w:val="25"/>
              </w:rPr>
              <w:t>1</w:t>
            </w:r>
          </w:p>
        </w:tc>
        <w:tc>
          <w:tcPr>
            <w:tcW w:w="6085" w:type="dxa"/>
            <w:tcBorders>
              <w:top w:val="single" w:sz="8" w:space="0" w:color="auto"/>
              <w:left w:val="single" w:sz="8" w:space="0" w:color="auto"/>
              <w:bottom w:val="nil"/>
              <w:right w:val="nil"/>
            </w:tcBorders>
            <w:shd w:val="clear" w:color="auto" w:fill="FFFFFF"/>
          </w:tcPr>
          <w:p w14:paraId="28704E9E" w14:textId="77777777" w:rsidR="00725964" w:rsidRPr="00275B11" w:rsidRDefault="00725964" w:rsidP="00A86FEA">
            <w:pPr>
              <w:spacing w:before="60" w:after="60"/>
              <w:jc w:val="both"/>
              <w:rPr>
                <w:sz w:val="25"/>
                <w:szCs w:val="25"/>
                <w:lang w:val="vi-VN"/>
              </w:rPr>
            </w:pPr>
            <w:r>
              <w:rPr>
                <w:sz w:val="25"/>
                <w:szCs w:val="25"/>
              </w:rPr>
              <w:t xml:space="preserve">Quản lý công tác </w:t>
            </w:r>
            <w:r>
              <w:rPr>
                <w:sz w:val="25"/>
                <w:szCs w:val="25"/>
                <w:lang w:val="vi-VN"/>
              </w:rPr>
              <w:t>phổ biến, giáo dục pháp luật</w:t>
            </w:r>
          </w:p>
        </w:tc>
        <w:tc>
          <w:tcPr>
            <w:tcW w:w="1701" w:type="dxa"/>
            <w:tcBorders>
              <w:top w:val="single" w:sz="8" w:space="0" w:color="auto"/>
              <w:left w:val="single" w:sz="8" w:space="0" w:color="auto"/>
              <w:bottom w:val="nil"/>
              <w:right w:val="nil"/>
            </w:tcBorders>
            <w:shd w:val="clear" w:color="auto" w:fill="FFFFFF"/>
          </w:tcPr>
          <w:p w14:paraId="28704E9F" w14:textId="77777777" w:rsidR="00725964" w:rsidRPr="008A7A8A" w:rsidRDefault="00725964" w:rsidP="00A86FEA">
            <w:pPr>
              <w:spacing w:before="60" w:after="60"/>
              <w:jc w:val="center"/>
              <w:rPr>
                <w:sz w:val="25"/>
                <w:szCs w:val="25"/>
              </w:rPr>
            </w:pPr>
            <w:r w:rsidRPr="008A7A8A">
              <w:rPr>
                <w:sz w:val="25"/>
                <w:szCs w:val="25"/>
              </w:rPr>
              <w:t>CV</w:t>
            </w:r>
          </w:p>
        </w:tc>
        <w:tc>
          <w:tcPr>
            <w:tcW w:w="1417" w:type="dxa"/>
            <w:tcBorders>
              <w:top w:val="single" w:sz="8" w:space="0" w:color="auto"/>
              <w:left w:val="single" w:sz="8" w:space="0" w:color="auto"/>
              <w:bottom w:val="nil"/>
              <w:right w:val="single" w:sz="8" w:space="0" w:color="auto"/>
            </w:tcBorders>
            <w:shd w:val="clear" w:color="auto" w:fill="FFFFFF"/>
          </w:tcPr>
          <w:p w14:paraId="28704EA0" w14:textId="77777777" w:rsidR="00725964" w:rsidRPr="008A7A8A" w:rsidRDefault="00725964" w:rsidP="00A86FEA">
            <w:pPr>
              <w:spacing w:before="60" w:after="60"/>
              <w:jc w:val="center"/>
              <w:rPr>
                <w:sz w:val="25"/>
                <w:szCs w:val="25"/>
              </w:rPr>
            </w:pPr>
            <w:r>
              <w:rPr>
                <w:sz w:val="25"/>
                <w:szCs w:val="25"/>
              </w:rPr>
              <w:t>09</w:t>
            </w:r>
          </w:p>
        </w:tc>
      </w:tr>
      <w:tr w:rsidR="00725964" w:rsidRPr="00E409C1" w14:paraId="28704EA6" w14:textId="77777777" w:rsidTr="00725964">
        <w:tc>
          <w:tcPr>
            <w:tcW w:w="578" w:type="dxa"/>
            <w:tcBorders>
              <w:top w:val="single" w:sz="4" w:space="0" w:color="auto"/>
              <w:left w:val="single" w:sz="4" w:space="0" w:color="auto"/>
              <w:bottom w:val="single" w:sz="4" w:space="0" w:color="auto"/>
              <w:right w:val="single" w:sz="4" w:space="0" w:color="auto"/>
            </w:tcBorders>
            <w:shd w:val="clear" w:color="auto" w:fill="FFFFFF"/>
          </w:tcPr>
          <w:p w14:paraId="28704EA2" w14:textId="77777777" w:rsidR="00725964" w:rsidRPr="00621A60" w:rsidRDefault="00725964" w:rsidP="00A86FEA">
            <w:pPr>
              <w:spacing w:before="60" w:after="60"/>
              <w:jc w:val="center"/>
              <w:rPr>
                <w:sz w:val="25"/>
                <w:szCs w:val="25"/>
              </w:rPr>
            </w:pPr>
            <w:r w:rsidRPr="00621A60">
              <w:rPr>
                <w:sz w:val="25"/>
                <w:szCs w:val="25"/>
              </w:rPr>
              <w:t>2</w:t>
            </w:r>
          </w:p>
        </w:tc>
        <w:tc>
          <w:tcPr>
            <w:tcW w:w="6085" w:type="dxa"/>
            <w:tcBorders>
              <w:top w:val="single" w:sz="4" w:space="0" w:color="auto"/>
              <w:left w:val="single" w:sz="4" w:space="0" w:color="auto"/>
              <w:bottom w:val="single" w:sz="4" w:space="0" w:color="auto"/>
              <w:right w:val="single" w:sz="4" w:space="0" w:color="auto"/>
            </w:tcBorders>
            <w:shd w:val="clear" w:color="auto" w:fill="FFFFFF"/>
          </w:tcPr>
          <w:p w14:paraId="28704EA3" w14:textId="77777777" w:rsidR="00725964" w:rsidRPr="007214AF" w:rsidRDefault="00725964" w:rsidP="00A86FEA">
            <w:pPr>
              <w:tabs>
                <w:tab w:val="left" w:pos="272"/>
                <w:tab w:val="left" w:pos="872"/>
                <w:tab w:val="left" w:pos="1090"/>
              </w:tabs>
              <w:spacing w:before="60" w:after="60"/>
              <w:jc w:val="both"/>
              <w:rPr>
                <w:sz w:val="25"/>
                <w:szCs w:val="25"/>
              </w:rPr>
            </w:pPr>
            <w:r>
              <w:rPr>
                <w:sz w:val="25"/>
                <w:szCs w:val="25"/>
              </w:rPr>
              <w:t>Quản lý công tác h</w:t>
            </w:r>
            <w:r w:rsidRPr="007214AF">
              <w:rPr>
                <w:sz w:val="25"/>
                <w:szCs w:val="25"/>
              </w:rPr>
              <w:t>òa giải ở cơ sở</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704EA4" w14:textId="77777777" w:rsidR="00725964" w:rsidRPr="008A7A8A" w:rsidRDefault="00725964" w:rsidP="00A86FEA">
            <w:pPr>
              <w:spacing w:before="60" w:after="60"/>
              <w:jc w:val="center"/>
              <w:rPr>
                <w:sz w:val="25"/>
                <w:szCs w:val="25"/>
                <w:lang w:val="es-MX"/>
              </w:rPr>
            </w:pPr>
            <w:r w:rsidRPr="008A7A8A">
              <w:rPr>
                <w:sz w:val="25"/>
                <w:szCs w:val="25"/>
                <w:lang w:val="es-MX"/>
              </w:rPr>
              <w:t>CV</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8704EA5" w14:textId="77777777" w:rsidR="00725964" w:rsidRPr="00EF0448" w:rsidRDefault="00725964" w:rsidP="00A86FEA">
            <w:pPr>
              <w:spacing w:before="60" w:after="60"/>
              <w:jc w:val="center"/>
              <w:rPr>
                <w:sz w:val="25"/>
                <w:szCs w:val="25"/>
              </w:rPr>
            </w:pPr>
            <w:r>
              <w:rPr>
                <w:sz w:val="25"/>
                <w:szCs w:val="25"/>
                <w:lang w:val="es-MX"/>
              </w:rPr>
              <w:t>06</w:t>
            </w:r>
          </w:p>
        </w:tc>
      </w:tr>
      <w:tr w:rsidR="00725964" w:rsidRPr="00E409C1" w14:paraId="28704EAB" w14:textId="77777777" w:rsidTr="00725964">
        <w:tc>
          <w:tcPr>
            <w:tcW w:w="578" w:type="dxa"/>
            <w:tcBorders>
              <w:top w:val="single" w:sz="8" w:space="0" w:color="auto"/>
              <w:left w:val="single" w:sz="8" w:space="0" w:color="auto"/>
              <w:bottom w:val="nil"/>
              <w:right w:val="nil"/>
            </w:tcBorders>
            <w:shd w:val="clear" w:color="auto" w:fill="FFFFFF"/>
          </w:tcPr>
          <w:p w14:paraId="28704EA7" w14:textId="77777777" w:rsidR="00725964" w:rsidRPr="00E20FB3" w:rsidRDefault="00725964" w:rsidP="00A86FEA">
            <w:pPr>
              <w:spacing w:before="60" w:after="60"/>
              <w:jc w:val="center"/>
              <w:rPr>
                <w:bCs/>
                <w:sz w:val="25"/>
                <w:szCs w:val="25"/>
              </w:rPr>
            </w:pPr>
            <w:r>
              <w:rPr>
                <w:bCs/>
                <w:sz w:val="25"/>
                <w:szCs w:val="25"/>
              </w:rPr>
              <w:t>3</w:t>
            </w:r>
          </w:p>
        </w:tc>
        <w:tc>
          <w:tcPr>
            <w:tcW w:w="6085" w:type="dxa"/>
            <w:tcBorders>
              <w:top w:val="single" w:sz="8" w:space="0" w:color="auto"/>
              <w:left w:val="single" w:sz="8" w:space="0" w:color="auto"/>
              <w:bottom w:val="nil"/>
              <w:right w:val="nil"/>
            </w:tcBorders>
            <w:shd w:val="clear" w:color="auto" w:fill="FFFFFF"/>
          </w:tcPr>
          <w:p w14:paraId="28704EA8" w14:textId="77777777" w:rsidR="00725964" w:rsidRPr="00E20FB3" w:rsidRDefault="00725964" w:rsidP="00A86FEA">
            <w:pPr>
              <w:spacing w:before="60" w:after="60"/>
              <w:rPr>
                <w:bCs/>
                <w:sz w:val="25"/>
                <w:szCs w:val="25"/>
              </w:rPr>
            </w:pPr>
            <w:r>
              <w:rPr>
                <w:bCs/>
                <w:sz w:val="25"/>
                <w:szCs w:val="25"/>
                <w:lang w:val="vi-VN"/>
              </w:rPr>
              <w:t xml:space="preserve">Quản lý công tác </w:t>
            </w:r>
            <w:r>
              <w:rPr>
                <w:bCs/>
                <w:sz w:val="25"/>
                <w:szCs w:val="25"/>
              </w:rPr>
              <w:t>tiếp cận pháp luật</w:t>
            </w:r>
          </w:p>
        </w:tc>
        <w:tc>
          <w:tcPr>
            <w:tcW w:w="1701" w:type="dxa"/>
            <w:tcBorders>
              <w:top w:val="single" w:sz="8" w:space="0" w:color="auto"/>
              <w:left w:val="single" w:sz="8" w:space="0" w:color="auto"/>
              <w:bottom w:val="nil"/>
              <w:right w:val="single" w:sz="8" w:space="0" w:color="auto"/>
            </w:tcBorders>
            <w:shd w:val="clear" w:color="auto" w:fill="FFFFFF"/>
          </w:tcPr>
          <w:p w14:paraId="28704EA9" w14:textId="77777777" w:rsidR="00725964" w:rsidRPr="0021705B" w:rsidRDefault="00725964" w:rsidP="00A86FEA">
            <w:pPr>
              <w:spacing w:before="60" w:after="60"/>
              <w:jc w:val="center"/>
              <w:rPr>
                <w:bCs/>
                <w:sz w:val="25"/>
                <w:szCs w:val="25"/>
                <w:lang w:val="vi-VN"/>
              </w:rPr>
            </w:pPr>
            <w:r>
              <w:rPr>
                <w:bCs/>
                <w:sz w:val="25"/>
                <w:szCs w:val="25"/>
                <w:lang w:val="vi-VN"/>
              </w:rPr>
              <w:t>CV</w:t>
            </w:r>
          </w:p>
        </w:tc>
        <w:tc>
          <w:tcPr>
            <w:tcW w:w="1417" w:type="dxa"/>
            <w:tcBorders>
              <w:top w:val="single" w:sz="8" w:space="0" w:color="auto"/>
              <w:left w:val="single" w:sz="8" w:space="0" w:color="auto"/>
              <w:bottom w:val="nil"/>
              <w:right w:val="single" w:sz="8" w:space="0" w:color="auto"/>
            </w:tcBorders>
            <w:shd w:val="clear" w:color="auto" w:fill="FFFFFF"/>
          </w:tcPr>
          <w:p w14:paraId="28704EAA" w14:textId="77777777" w:rsidR="00725964" w:rsidRPr="00E20FB3" w:rsidRDefault="00725964" w:rsidP="00A86FEA">
            <w:pPr>
              <w:spacing w:before="60" w:after="60"/>
              <w:jc w:val="center"/>
              <w:rPr>
                <w:bCs/>
                <w:sz w:val="25"/>
                <w:szCs w:val="25"/>
              </w:rPr>
            </w:pPr>
            <w:r>
              <w:rPr>
                <w:bCs/>
                <w:sz w:val="25"/>
                <w:szCs w:val="25"/>
                <w:lang w:val="vi-VN"/>
              </w:rPr>
              <w:t>0</w:t>
            </w:r>
            <w:r>
              <w:rPr>
                <w:bCs/>
                <w:sz w:val="25"/>
                <w:szCs w:val="25"/>
              </w:rPr>
              <w:t>6</w:t>
            </w:r>
          </w:p>
        </w:tc>
      </w:tr>
      <w:tr w:rsidR="00725964" w:rsidRPr="00E409C1" w14:paraId="28704EB0" w14:textId="77777777" w:rsidTr="00725964">
        <w:tc>
          <w:tcPr>
            <w:tcW w:w="578" w:type="dxa"/>
            <w:tcBorders>
              <w:top w:val="single" w:sz="8" w:space="0" w:color="auto"/>
              <w:left w:val="single" w:sz="8" w:space="0" w:color="auto"/>
              <w:bottom w:val="nil"/>
              <w:right w:val="nil"/>
            </w:tcBorders>
            <w:shd w:val="clear" w:color="auto" w:fill="FFFFFF"/>
          </w:tcPr>
          <w:p w14:paraId="28704EAC" w14:textId="77777777" w:rsidR="00725964" w:rsidRPr="00621A60" w:rsidRDefault="00725964" w:rsidP="00A86FEA">
            <w:pPr>
              <w:spacing w:before="60" w:after="60"/>
              <w:jc w:val="center"/>
              <w:rPr>
                <w:b/>
                <w:sz w:val="25"/>
                <w:szCs w:val="25"/>
              </w:rPr>
            </w:pPr>
            <w:r w:rsidRPr="00621A60">
              <w:rPr>
                <w:b/>
                <w:sz w:val="25"/>
                <w:szCs w:val="25"/>
              </w:rPr>
              <w:t>III</w:t>
            </w:r>
          </w:p>
        </w:tc>
        <w:tc>
          <w:tcPr>
            <w:tcW w:w="6085" w:type="dxa"/>
            <w:tcBorders>
              <w:top w:val="single" w:sz="8" w:space="0" w:color="auto"/>
              <w:left w:val="single" w:sz="8" w:space="0" w:color="auto"/>
              <w:bottom w:val="nil"/>
              <w:right w:val="nil"/>
            </w:tcBorders>
            <w:shd w:val="clear" w:color="auto" w:fill="FFFFFF"/>
          </w:tcPr>
          <w:p w14:paraId="28704EAD" w14:textId="77777777" w:rsidR="00725964" w:rsidRPr="00621A60" w:rsidRDefault="00725964" w:rsidP="00A86FEA">
            <w:pPr>
              <w:spacing w:before="60" w:after="60"/>
              <w:rPr>
                <w:b/>
                <w:sz w:val="25"/>
                <w:szCs w:val="25"/>
              </w:rPr>
            </w:pPr>
            <w:r w:rsidRPr="00621A60">
              <w:rPr>
                <w:b/>
                <w:sz w:val="25"/>
                <w:szCs w:val="25"/>
              </w:rPr>
              <w:t>Vị trí việc làm gắn với công việc hỗ trợ, phục vụ</w:t>
            </w:r>
          </w:p>
        </w:tc>
        <w:tc>
          <w:tcPr>
            <w:tcW w:w="1701" w:type="dxa"/>
            <w:tcBorders>
              <w:top w:val="single" w:sz="8" w:space="0" w:color="auto"/>
              <w:left w:val="single" w:sz="8" w:space="0" w:color="auto"/>
              <w:bottom w:val="nil"/>
              <w:right w:val="single" w:sz="8" w:space="0" w:color="auto"/>
            </w:tcBorders>
            <w:shd w:val="clear" w:color="auto" w:fill="FFFFFF"/>
          </w:tcPr>
          <w:p w14:paraId="28704EAE" w14:textId="77777777" w:rsidR="00725964" w:rsidRPr="008A7A8A" w:rsidRDefault="00725964" w:rsidP="00A86FEA">
            <w:pPr>
              <w:spacing w:before="60" w:after="60"/>
              <w:jc w:val="center"/>
              <w:rPr>
                <w:b/>
                <w:sz w:val="25"/>
                <w:szCs w:val="25"/>
              </w:rPr>
            </w:pPr>
          </w:p>
        </w:tc>
        <w:tc>
          <w:tcPr>
            <w:tcW w:w="1417" w:type="dxa"/>
            <w:tcBorders>
              <w:top w:val="single" w:sz="8" w:space="0" w:color="auto"/>
              <w:left w:val="single" w:sz="8" w:space="0" w:color="auto"/>
              <w:bottom w:val="nil"/>
              <w:right w:val="single" w:sz="8" w:space="0" w:color="auto"/>
            </w:tcBorders>
            <w:shd w:val="clear" w:color="auto" w:fill="FFFFFF"/>
          </w:tcPr>
          <w:p w14:paraId="28704EAF" w14:textId="77777777" w:rsidR="00725964" w:rsidRPr="00D372CC" w:rsidRDefault="00725964" w:rsidP="00A86FEA">
            <w:pPr>
              <w:spacing w:before="60" w:after="60"/>
              <w:jc w:val="center"/>
              <w:rPr>
                <w:b/>
                <w:sz w:val="25"/>
                <w:szCs w:val="25"/>
              </w:rPr>
            </w:pPr>
            <w:r w:rsidRPr="008A7A8A">
              <w:rPr>
                <w:b/>
                <w:sz w:val="25"/>
                <w:szCs w:val="25"/>
              </w:rPr>
              <w:t>0</w:t>
            </w:r>
            <w:r>
              <w:rPr>
                <w:b/>
                <w:sz w:val="25"/>
                <w:szCs w:val="25"/>
              </w:rPr>
              <w:t>7</w:t>
            </w:r>
          </w:p>
        </w:tc>
      </w:tr>
      <w:tr w:rsidR="00725964" w:rsidRPr="00E409C1" w14:paraId="28704EB5" w14:textId="77777777" w:rsidTr="00725964">
        <w:tc>
          <w:tcPr>
            <w:tcW w:w="578" w:type="dxa"/>
            <w:tcBorders>
              <w:top w:val="single" w:sz="8" w:space="0" w:color="auto"/>
              <w:left w:val="single" w:sz="8" w:space="0" w:color="auto"/>
              <w:bottom w:val="single" w:sz="4" w:space="0" w:color="auto"/>
              <w:right w:val="nil"/>
            </w:tcBorders>
            <w:shd w:val="clear" w:color="auto" w:fill="FFFFFF"/>
          </w:tcPr>
          <w:p w14:paraId="28704EB1" w14:textId="77777777" w:rsidR="00725964" w:rsidRPr="00621A60" w:rsidRDefault="00725964" w:rsidP="00A86FEA">
            <w:pPr>
              <w:spacing w:before="60" w:after="60"/>
              <w:jc w:val="center"/>
              <w:rPr>
                <w:sz w:val="25"/>
                <w:szCs w:val="25"/>
              </w:rPr>
            </w:pPr>
            <w:r>
              <w:rPr>
                <w:sz w:val="25"/>
                <w:szCs w:val="25"/>
              </w:rPr>
              <w:t>1</w:t>
            </w:r>
          </w:p>
        </w:tc>
        <w:tc>
          <w:tcPr>
            <w:tcW w:w="6085" w:type="dxa"/>
            <w:tcBorders>
              <w:top w:val="single" w:sz="8" w:space="0" w:color="auto"/>
              <w:left w:val="single" w:sz="8" w:space="0" w:color="auto"/>
              <w:bottom w:val="single" w:sz="4" w:space="0" w:color="auto"/>
              <w:right w:val="nil"/>
            </w:tcBorders>
            <w:shd w:val="clear" w:color="auto" w:fill="FFFFFF"/>
          </w:tcPr>
          <w:p w14:paraId="28704EB2" w14:textId="77777777" w:rsidR="00725964" w:rsidRPr="00621A60" w:rsidRDefault="00725964" w:rsidP="00A86FEA">
            <w:pPr>
              <w:spacing w:before="60" w:after="60"/>
              <w:jc w:val="both"/>
              <w:rPr>
                <w:sz w:val="25"/>
                <w:szCs w:val="25"/>
              </w:rPr>
            </w:pPr>
            <w:r w:rsidRPr="00621A60">
              <w:rPr>
                <w:sz w:val="25"/>
                <w:szCs w:val="25"/>
              </w:rPr>
              <w:t>Tổng hợp</w:t>
            </w:r>
            <w:r>
              <w:rPr>
                <w:sz w:val="25"/>
                <w:szCs w:val="25"/>
              </w:rPr>
              <w:t xml:space="preserve"> - H</w:t>
            </w:r>
            <w:r w:rsidRPr="00621A60">
              <w:rPr>
                <w:sz w:val="25"/>
                <w:szCs w:val="25"/>
              </w:rPr>
              <w:t>ành chính</w:t>
            </w:r>
            <w:r>
              <w:rPr>
                <w:sz w:val="25"/>
                <w:szCs w:val="25"/>
              </w:rPr>
              <w:t xml:space="preserve"> (Văn phòng Cục)</w:t>
            </w:r>
          </w:p>
        </w:tc>
        <w:tc>
          <w:tcPr>
            <w:tcW w:w="1701" w:type="dxa"/>
            <w:tcBorders>
              <w:top w:val="single" w:sz="8" w:space="0" w:color="auto"/>
              <w:left w:val="single" w:sz="8" w:space="0" w:color="auto"/>
              <w:bottom w:val="single" w:sz="4" w:space="0" w:color="auto"/>
              <w:right w:val="single" w:sz="8" w:space="0" w:color="auto"/>
            </w:tcBorders>
            <w:shd w:val="clear" w:color="auto" w:fill="FFFFFF"/>
          </w:tcPr>
          <w:p w14:paraId="28704EB3" w14:textId="77777777" w:rsidR="00725964" w:rsidRPr="008A7A8A" w:rsidRDefault="00725964" w:rsidP="00A86FEA">
            <w:pPr>
              <w:spacing w:before="60" w:after="60"/>
              <w:jc w:val="center"/>
              <w:rPr>
                <w:sz w:val="25"/>
                <w:szCs w:val="25"/>
              </w:rPr>
            </w:pPr>
          </w:p>
        </w:tc>
        <w:tc>
          <w:tcPr>
            <w:tcW w:w="1417" w:type="dxa"/>
            <w:tcBorders>
              <w:top w:val="single" w:sz="8" w:space="0" w:color="auto"/>
              <w:left w:val="single" w:sz="8" w:space="0" w:color="auto"/>
              <w:bottom w:val="single" w:sz="4" w:space="0" w:color="auto"/>
              <w:right w:val="single" w:sz="8" w:space="0" w:color="auto"/>
            </w:tcBorders>
            <w:shd w:val="clear" w:color="auto" w:fill="FFFFFF"/>
          </w:tcPr>
          <w:p w14:paraId="28704EB4" w14:textId="77777777" w:rsidR="00725964" w:rsidRPr="008A7A8A" w:rsidRDefault="00725964" w:rsidP="00A86FEA">
            <w:pPr>
              <w:spacing w:before="60" w:after="60"/>
              <w:jc w:val="center"/>
              <w:rPr>
                <w:sz w:val="25"/>
                <w:szCs w:val="25"/>
              </w:rPr>
            </w:pPr>
            <w:r>
              <w:rPr>
                <w:sz w:val="25"/>
                <w:szCs w:val="25"/>
              </w:rPr>
              <w:t>06</w:t>
            </w:r>
          </w:p>
        </w:tc>
      </w:tr>
      <w:tr w:rsidR="00725964" w:rsidRPr="00E409C1" w14:paraId="28704EBA" w14:textId="77777777" w:rsidTr="00725964">
        <w:tc>
          <w:tcPr>
            <w:tcW w:w="578" w:type="dxa"/>
            <w:tcBorders>
              <w:top w:val="single" w:sz="8" w:space="0" w:color="auto"/>
              <w:left w:val="single" w:sz="8" w:space="0" w:color="auto"/>
              <w:bottom w:val="single" w:sz="4" w:space="0" w:color="auto"/>
              <w:right w:val="nil"/>
            </w:tcBorders>
            <w:shd w:val="clear" w:color="auto" w:fill="FFFFFF"/>
          </w:tcPr>
          <w:p w14:paraId="28704EB6" w14:textId="77777777" w:rsidR="00725964" w:rsidRPr="00621A60" w:rsidRDefault="00725964" w:rsidP="00A86FEA">
            <w:pPr>
              <w:spacing w:before="60" w:after="60"/>
              <w:jc w:val="center"/>
              <w:rPr>
                <w:sz w:val="25"/>
                <w:szCs w:val="25"/>
              </w:rPr>
            </w:pPr>
            <w:r>
              <w:rPr>
                <w:sz w:val="25"/>
                <w:szCs w:val="25"/>
              </w:rPr>
              <w:t>2</w:t>
            </w:r>
          </w:p>
        </w:tc>
        <w:tc>
          <w:tcPr>
            <w:tcW w:w="6085" w:type="dxa"/>
            <w:tcBorders>
              <w:top w:val="single" w:sz="8" w:space="0" w:color="auto"/>
              <w:left w:val="single" w:sz="8" w:space="0" w:color="auto"/>
              <w:bottom w:val="single" w:sz="4" w:space="0" w:color="auto"/>
              <w:right w:val="nil"/>
            </w:tcBorders>
            <w:shd w:val="clear" w:color="auto" w:fill="FFFFFF"/>
          </w:tcPr>
          <w:p w14:paraId="28704EB7" w14:textId="77777777" w:rsidR="00725964" w:rsidRPr="00621A60" w:rsidRDefault="00725964" w:rsidP="00A86FEA">
            <w:pPr>
              <w:spacing w:before="60" w:after="60"/>
              <w:jc w:val="both"/>
              <w:rPr>
                <w:sz w:val="25"/>
                <w:szCs w:val="25"/>
              </w:rPr>
            </w:pPr>
            <w:r>
              <w:rPr>
                <w:sz w:val="25"/>
                <w:szCs w:val="25"/>
              </w:rPr>
              <w:t xml:space="preserve"> Tài chính</w:t>
            </w:r>
          </w:p>
        </w:tc>
        <w:tc>
          <w:tcPr>
            <w:tcW w:w="1701" w:type="dxa"/>
            <w:tcBorders>
              <w:top w:val="single" w:sz="8" w:space="0" w:color="auto"/>
              <w:left w:val="single" w:sz="8" w:space="0" w:color="auto"/>
              <w:bottom w:val="single" w:sz="4" w:space="0" w:color="auto"/>
              <w:right w:val="single" w:sz="8" w:space="0" w:color="auto"/>
            </w:tcBorders>
            <w:shd w:val="clear" w:color="auto" w:fill="FFFFFF"/>
          </w:tcPr>
          <w:p w14:paraId="28704EB8" w14:textId="77777777" w:rsidR="00725964" w:rsidRPr="008A7A8A" w:rsidRDefault="00725964" w:rsidP="00A86FEA">
            <w:pPr>
              <w:spacing w:before="60" w:after="60"/>
              <w:jc w:val="center"/>
              <w:rPr>
                <w:sz w:val="25"/>
                <w:szCs w:val="25"/>
              </w:rPr>
            </w:pPr>
            <w:r w:rsidRPr="008A7A8A">
              <w:rPr>
                <w:sz w:val="25"/>
                <w:szCs w:val="25"/>
              </w:rPr>
              <w:t>CV</w:t>
            </w:r>
          </w:p>
        </w:tc>
        <w:tc>
          <w:tcPr>
            <w:tcW w:w="1417" w:type="dxa"/>
            <w:tcBorders>
              <w:top w:val="single" w:sz="8" w:space="0" w:color="auto"/>
              <w:left w:val="single" w:sz="8" w:space="0" w:color="auto"/>
              <w:bottom w:val="single" w:sz="4" w:space="0" w:color="auto"/>
              <w:right w:val="single" w:sz="8" w:space="0" w:color="auto"/>
            </w:tcBorders>
            <w:shd w:val="clear" w:color="auto" w:fill="FFFFFF"/>
          </w:tcPr>
          <w:p w14:paraId="28704EB9" w14:textId="77777777" w:rsidR="00725964" w:rsidRPr="00D372CC" w:rsidRDefault="00725964" w:rsidP="00A86FEA">
            <w:pPr>
              <w:spacing w:before="60" w:after="60"/>
              <w:jc w:val="center"/>
              <w:rPr>
                <w:sz w:val="25"/>
                <w:szCs w:val="25"/>
              </w:rPr>
            </w:pPr>
            <w:r w:rsidRPr="008A7A8A">
              <w:rPr>
                <w:sz w:val="25"/>
                <w:szCs w:val="25"/>
              </w:rPr>
              <w:t>0</w:t>
            </w:r>
            <w:r>
              <w:rPr>
                <w:sz w:val="25"/>
                <w:szCs w:val="25"/>
              </w:rPr>
              <w:t>1</w:t>
            </w:r>
          </w:p>
        </w:tc>
      </w:tr>
      <w:tr w:rsidR="00725964" w:rsidRPr="008A7A8A" w14:paraId="28704EBF" w14:textId="77777777" w:rsidTr="00725964">
        <w:tc>
          <w:tcPr>
            <w:tcW w:w="578" w:type="dxa"/>
            <w:tcBorders>
              <w:top w:val="single" w:sz="4" w:space="0" w:color="auto"/>
              <w:left w:val="single" w:sz="4" w:space="0" w:color="auto"/>
              <w:bottom w:val="single" w:sz="4" w:space="0" w:color="auto"/>
              <w:right w:val="single" w:sz="4" w:space="0" w:color="auto"/>
            </w:tcBorders>
            <w:shd w:val="clear" w:color="auto" w:fill="FFFFFF"/>
          </w:tcPr>
          <w:p w14:paraId="28704EBB" w14:textId="77777777" w:rsidR="00725964" w:rsidRPr="00621A60" w:rsidRDefault="00725964" w:rsidP="00A86FEA">
            <w:pPr>
              <w:spacing w:before="60" w:after="60"/>
              <w:rPr>
                <w:sz w:val="25"/>
                <w:szCs w:val="25"/>
              </w:rPr>
            </w:pPr>
          </w:p>
        </w:tc>
        <w:tc>
          <w:tcPr>
            <w:tcW w:w="6085" w:type="dxa"/>
            <w:tcBorders>
              <w:top w:val="single" w:sz="4" w:space="0" w:color="auto"/>
              <w:left w:val="single" w:sz="4" w:space="0" w:color="auto"/>
              <w:bottom w:val="single" w:sz="4" w:space="0" w:color="auto"/>
              <w:right w:val="single" w:sz="4" w:space="0" w:color="auto"/>
            </w:tcBorders>
            <w:shd w:val="clear" w:color="auto" w:fill="FFFFFF"/>
          </w:tcPr>
          <w:p w14:paraId="28704EBC" w14:textId="77777777" w:rsidR="00725964" w:rsidRPr="00621A60" w:rsidRDefault="00725964" w:rsidP="00A86FEA">
            <w:pPr>
              <w:tabs>
                <w:tab w:val="left" w:pos="272"/>
                <w:tab w:val="left" w:pos="872"/>
                <w:tab w:val="left" w:pos="1090"/>
              </w:tabs>
              <w:spacing w:before="60" w:after="60"/>
              <w:ind w:left="77"/>
              <w:jc w:val="both"/>
              <w:rPr>
                <w:b/>
                <w:sz w:val="25"/>
                <w:szCs w:val="25"/>
              </w:rPr>
            </w:pPr>
            <w:r w:rsidRPr="00621A60">
              <w:rPr>
                <w:b/>
                <w:sz w:val="25"/>
                <w:szCs w:val="25"/>
              </w:rPr>
              <w:t>Tổng cộng: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704EBD" w14:textId="77777777" w:rsidR="00725964" w:rsidRPr="008A7A8A" w:rsidRDefault="00725964" w:rsidP="00A86FEA">
            <w:pPr>
              <w:spacing w:before="60" w:after="60"/>
              <w:jc w:val="center"/>
              <w:rPr>
                <w:b/>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8704EBE" w14:textId="77777777" w:rsidR="00725964" w:rsidRPr="008A7A8A" w:rsidRDefault="00725964" w:rsidP="00A86FEA">
            <w:pPr>
              <w:spacing w:before="60" w:after="60"/>
              <w:jc w:val="center"/>
              <w:rPr>
                <w:b/>
                <w:sz w:val="25"/>
                <w:szCs w:val="25"/>
              </w:rPr>
            </w:pPr>
            <w:r>
              <w:rPr>
                <w:b/>
                <w:sz w:val="25"/>
                <w:szCs w:val="25"/>
              </w:rPr>
              <w:t>40</w:t>
            </w:r>
          </w:p>
        </w:tc>
      </w:tr>
    </w:tbl>
    <w:p w14:paraId="28704EC0" w14:textId="77777777" w:rsidR="00725964" w:rsidRDefault="00725964" w:rsidP="00725964">
      <w:pPr>
        <w:spacing w:before="60" w:after="60"/>
        <w:ind w:left="360"/>
        <w:rPr>
          <w:b/>
          <w:bCs/>
          <w:sz w:val="26"/>
          <w:szCs w:val="26"/>
        </w:rPr>
      </w:pPr>
    </w:p>
    <w:p w14:paraId="28704EC1" w14:textId="77777777" w:rsidR="00725964" w:rsidRDefault="00725964" w:rsidP="00725964">
      <w:pPr>
        <w:spacing w:before="60" w:after="60"/>
        <w:jc w:val="center"/>
        <w:rPr>
          <w:b/>
        </w:rPr>
      </w:pPr>
    </w:p>
    <w:p w14:paraId="28704EC2" w14:textId="77777777" w:rsidR="00725964" w:rsidRDefault="00725964" w:rsidP="00725964">
      <w:pPr>
        <w:spacing w:before="60" w:after="60"/>
        <w:jc w:val="center"/>
        <w:rPr>
          <w:b/>
        </w:rPr>
      </w:pPr>
    </w:p>
    <w:p w14:paraId="28704EC3" w14:textId="77777777" w:rsidR="00725964" w:rsidRDefault="00725964" w:rsidP="00725964">
      <w:pPr>
        <w:spacing w:before="60" w:after="60"/>
        <w:jc w:val="center"/>
        <w:rPr>
          <w:b/>
        </w:rPr>
      </w:pPr>
    </w:p>
    <w:p w14:paraId="28704EC4" w14:textId="77777777" w:rsidR="00725964" w:rsidRDefault="00725964" w:rsidP="00725964">
      <w:pPr>
        <w:spacing w:before="60" w:after="60"/>
        <w:jc w:val="center"/>
        <w:rPr>
          <w:b/>
        </w:rPr>
      </w:pPr>
    </w:p>
    <w:p w14:paraId="28704EC5" w14:textId="77777777" w:rsidR="00725964" w:rsidRDefault="00725964" w:rsidP="00725964">
      <w:pPr>
        <w:spacing w:before="60" w:after="60"/>
        <w:jc w:val="center"/>
        <w:rPr>
          <w:b/>
        </w:rPr>
      </w:pPr>
    </w:p>
    <w:p w14:paraId="28704EC6" w14:textId="77777777" w:rsidR="00725964" w:rsidRDefault="00725964" w:rsidP="00725964">
      <w:pPr>
        <w:spacing w:before="60" w:after="60"/>
        <w:jc w:val="center"/>
        <w:rPr>
          <w:b/>
        </w:rPr>
      </w:pPr>
    </w:p>
    <w:p w14:paraId="28704EC7" w14:textId="77777777" w:rsidR="00725964" w:rsidRDefault="00725964" w:rsidP="00725964">
      <w:pPr>
        <w:spacing w:before="60" w:after="60"/>
        <w:jc w:val="center"/>
        <w:rPr>
          <w:b/>
        </w:rPr>
      </w:pPr>
    </w:p>
    <w:p w14:paraId="28704EC8" w14:textId="77777777" w:rsidR="00725964" w:rsidRDefault="00725964" w:rsidP="00725964">
      <w:pPr>
        <w:spacing w:before="60" w:after="60"/>
        <w:jc w:val="center"/>
        <w:rPr>
          <w:b/>
        </w:rPr>
      </w:pPr>
    </w:p>
    <w:p w14:paraId="28704EC9" w14:textId="77777777" w:rsidR="00725964" w:rsidRDefault="00725964" w:rsidP="00725964">
      <w:pPr>
        <w:spacing w:before="60" w:after="60"/>
        <w:jc w:val="center"/>
        <w:rPr>
          <w:b/>
        </w:rPr>
      </w:pPr>
    </w:p>
    <w:p w14:paraId="28704ECA" w14:textId="77777777" w:rsidR="00725964" w:rsidRDefault="00725964" w:rsidP="00725964">
      <w:pPr>
        <w:spacing w:before="60" w:after="60"/>
        <w:jc w:val="center"/>
        <w:rPr>
          <w:b/>
        </w:rPr>
      </w:pPr>
    </w:p>
    <w:p w14:paraId="28704ECB" w14:textId="77777777" w:rsidR="00725964" w:rsidRDefault="00725964" w:rsidP="00725964">
      <w:pPr>
        <w:spacing w:before="60" w:after="60"/>
        <w:rPr>
          <w:b/>
        </w:rPr>
      </w:pPr>
    </w:p>
    <w:p w14:paraId="28704ECC" w14:textId="77777777" w:rsidR="00725964" w:rsidRDefault="00725964" w:rsidP="00725964">
      <w:pPr>
        <w:spacing w:before="60" w:after="60"/>
        <w:rPr>
          <w:b/>
        </w:rPr>
      </w:pPr>
    </w:p>
    <w:p w14:paraId="28704ECD" w14:textId="77777777" w:rsidR="00725964" w:rsidRDefault="00725964" w:rsidP="00725964">
      <w:pPr>
        <w:spacing w:before="60" w:after="60"/>
        <w:rPr>
          <w:b/>
        </w:rPr>
      </w:pPr>
    </w:p>
    <w:p w14:paraId="28704ECE" w14:textId="77777777" w:rsidR="00725964" w:rsidRDefault="00725964" w:rsidP="00725964">
      <w:pPr>
        <w:spacing w:before="60" w:after="60"/>
        <w:rPr>
          <w:b/>
        </w:rPr>
      </w:pPr>
    </w:p>
    <w:p w14:paraId="28704ECF" w14:textId="77777777" w:rsidR="00725964" w:rsidRDefault="00725964" w:rsidP="00725964">
      <w:pPr>
        <w:spacing w:before="60" w:after="60"/>
        <w:rPr>
          <w:b/>
        </w:rPr>
      </w:pPr>
    </w:p>
    <w:p w14:paraId="28704ED0" w14:textId="77777777" w:rsidR="00725964" w:rsidRDefault="00725964" w:rsidP="00725964">
      <w:pPr>
        <w:spacing w:before="60" w:after="60"/>
        <w:rPr>
          <w:b/>
        </w:rPr>
      </w:pPr>
    </w:p>
    <w:p w14:paraId="28704ED1" w14:textId="77777777" w:rsidR="00725964" w:rsidRDefault="00725964" w:rsidP="00725964">
      <w:pPr>
        <w:spacing w:before="60" w:after="60"/>
        <w:jc w:val="center"/>
        <w:rPr>
          <w:b/>
        </w:rPr>
      </w:pPr>
    </w:p>
    <w:p w14:paraId="28704ED2" w14:textId="77777777" w:rsidR="00725964" w:rsidRPr="009A4270" w:rsidRDefault="00725964" w:rsidP="00725964">
      <w:pPr>
        <w:spacing w:before="60" w:after="60"/>
        <w:jc w:val="center"/>
        <w:rPr>
          <w:b/>
        </w:rPr>
      </w:pPr>
      <w:r w:rsidRPr="009A4270">
        <w:rPr>
          <w:b/>
        </w:rPr>
        <w:t>Phụ lục 1B</w:t>
      </w:r>
    </w:p>
    <w:p w14:paraId="28704ED3" w14:textId="77777777" w:rsidR="00725964" w:rsidRPr="000916FF" w:rsidRDefault="00725964" w:rsidP="00725964">
      <w:pPr>
        <w:spacing w:before="60" w:after="60"/>
        <w:jc w:val="center"/>
        <w:rPr>
          <w:b/>
        </w:rPr>
      </w:pPr>
      <w:r w:rsidRPr="000916FF">
        <w:rPr>
          <w:b/>
        </w:rPr>
        <w:t xml:space="preserve">       THỐNG KÊ CÔNG VIỆC THEO CHỨC NĂNG, NHIỆM VỤ </w:t>
      </w:r>
    </w:p>
    <w:p w14:paraId="28704ED4" w14:textId="77777777" w:rsidR="00725964" w:rsidRPr="000916FF" w:rsidRDefault="00725964" w:rsidP="00725964">
      <w:pPr>
        <w:shd w:val="clear" w:color="auto" w:fill="FFFFFF"/>
        <w:spacing w:before="60" w:after="60"/>
        <w:jc w:val="center"/>
        <w:rPr>
          <w:b/>
        </w:rPr>
      </w:pPr>
      <w:r w:rsidRPr="000916FF">
        <w:rPr>
          <w:b/>
        </w:rPr>
        <w:t xml:space="preserve">CỦA CỤC TRUYỀN THÔNG PHÁP LUẬT VÀ HÒA GIẢI Ở CƠ SỞ </w:t>
      </w:r>
    </w:p>
    <w:p w14:paraId="28704ED5" w14:textId="77777777" w:rsidR="00725964" w:rsidRPr="000916FF" w:rsidRDefault="00725964" w:rsidP="00725964">
      <w:pPr>
        <w:shd w:val="clear" w:color="auto" w:fill="FFFFFF"/>
        <w:spacing w:before="60" w:after="60"/>
        <w:jc w:val="center"/>
        <w:rPr>
          <w:b/>
          <w:spacing w:val="-10"/>
        </w:rPr>
      </w:pPr>
      <w:r w:rsidRPr="000916FF">
        <w:rPr>
          <w:b/>
          <w:spacing w:val="-10"/>
        </w:rPr>
        <w:t>(HOẶC CỤC TRUYỀN THÔNG PHÁP LUẬT, HÒA GIẢI Ở CƠ SỞ VÀ TIẾP CẬN PHÁP LUẬT/</w:t>
      </w:r>
    </w:p>
    <w:p w14:paraId="28704ED6" w14:textId="77777777" w:rsidR="00725964" w:rsidRPr="000916FF" w:rsidRDefault="00725964" w:rsidP="00725964">
      <w:pPr>
        <w:shd w:val="clear" w:color="auto" w:fill="FFFFFF"/>
        <w:spacing w:before="60" w:after="60"/>
        <w:jc w:val="center"/>
        <w:rPr>
          <w:b/>
          <w:spacing w:val="-10"/>
        </w:rPr>
      </w:pPr>
      <w:r w:rsidRPr="000916FF">
        <w:rPr>
          <w:b/>
          <w:color w:val="000000"/>
          <w:spacing w:val="-16"/>
        </w:rPr>
        <w:t>CỤC TRUYỀN THÔNG, PHỔ BIẾN, GIÁO DỤC PHÁP LUẬT VÀ HÒA GIẢI Ở CƠ SỞ</w:t>
      </w:r>
      <w:r w:rsidRPr="000916FF">
        <w:rPr>
          <w:b/>
          <w:spacing w:val="-10"/>
        </w:rPr>
        <w:t>)</w:t>
      </w:r>
    </w:p>
    <w:p w14:paraId="28704ED7" w14:textId="77777777" w:rsidR="00725964" w:rsidRDefault="00725964" w:rsidP="00725964">
      <w:pPr>
        <w:shd w:val="clear" w:color="auto" w:fill="FFFFFF"/>
        <w:spacing w:before="60" w:after="60"/>
        <w:jc w:val="center"/>
        <w:rPr>
          <w:bCs/>
          <w:i/>
          <w:spacing w:val="-6"/>
          <w:lang w:val="vi-VN"/>
        </w:rPr>
      </w:pPr>
      <w:r w:rsidRPr="007214AF">
        <w:rPr>
          <w:i/>
          <w:lang w:val="vi-VN"/>
        </w:rPr>
        <w:t xml:space="preserve"> (Ban hành kèm theo Đề án </w:t>
      </w:r>
      <w:r w:rsidRPr="004324BA">
        <w:rPr>
          <w:bCs/>
          <w:i/>
          <w:spacing w:val="-6"/>
          <w:lang w:val="vi-VN"/>
        </w:rPr>
        <w:t xml:space="preserve">Đổi mới </w:t>
      </w:r>
      <w:r w:rsidRPr="0021705B">
        <w:rPr>
          <w:bCs/>
          <w:i/>
          <w:spacing w:val="-6"/>
          <w:lang w:val="vi-VN"/>
        </w:rPr>
        <w:t>tổ chức</w:t>
      </w:r>
      <w:r w:rsidRPr="004324BA">
        <w:rPr>
          <w:bCs/>
          <w:i/>
          <w:spacing w:val="-6"/>
          <w:lang w:val="vi-VN"/>
        </w:rPr>
        <w:t xml:space="preserve"> và</w:t>
      </w:r>
      <w:r w:rsidRPr="0021705B">
        <w:rPr>
          <w:bCs/>
          <w:i/>
          <w:spacing w:val="-6"/>
          <w:lang w:val="vi-VN"/>
        </w:rPr>
        <w:t xml:space="preserve"> hoạt động </w:t>
      </w:r>
      <w:r w:rsidRPr="004324BA">
        <w:rPr>
          <w:bCs/>
          <w:i/>
          <w:spacing w:val="-6"/>
          <w:lang w:val="vi-VN"/>
        </w:rPr>
        <w:t>quản lý</w:t>
      </w:r>
      <w:r w:rsidRPr="0021705B">
        <w:rPr>
          <w:bCs/>
          <w:i/>
          <w:spacing w:val="-6"/>
          <w:lang w:val="vi-VN"/>
        </w:rPr>
        <w:t xml:space="preserve"> </w:t>
      </w:r>
      <w:r w:rsidRPr="004324BA">
        <w:rPr>
          <w:bCs/>
          <w:i/>
          <w:spacing w:val="-6"/>
          <w:lang w:val="vi-VN"/>
        </w:rPr>
        <w:t xml:space="preserve">nhà nước về phổ biến, </w:t>
      </w:r>
    </w:p>
    <w:p w14:paraId="28704ED8" w14:textId="77777777" w:rsidR="00725964" w:rsidRPr="007214AF" w:rsidRDefault="00725964" w:rsidP="00725964">
      <w:pPr>
        <w:shd w:val="clear" w:color="auto" w:fill="FFFFFF"/>
        <w:spacing w:before="60" w:after="60"/>
        <w:jc w:val="center"/>
        <w:rPr>
          <w:i/>
          <w:lang w:val="vi-VN"/>
        </w:rPr>
      </w:pPr>
      <w:r>
        <w:rPr>
          <w:bCs/>
          <w:i/>
          <w:spacing w:val="-6"/>
          <w:lang w:val="vi-VN"/>
        </w:rPr>
        <w:t xml:space="preserve">giáo dục pháp luật </w:t>
      </w:r>
      <w:r w:rsidRPr="007214AF">
        <w:rPr>
          <w:i/>
          <w:lang w:val="vi-VN"/>
        </w:rPr>
        <w:t xml:space="preserve">ngày    </w:t>
      </w:r>
      <w:r>
        <w:rPr>
          <w:i/>
          <w:lang w:val="vi-VN"/>
        </w:rPr>
        <w:t>/6/</w:t>
      </w:r>
      <w:r w:rsidRPr="007214AF">
        <w:rPr>
          <w:i/>
          <w:lang w:val="vi-VN"/>
        </w:rPr>
        <w:t>20</w:t>
      </w:r>
      <w:r w:rsidRPr="0021705B">
        <w:rPr>
          <w:i/>
          <w:lang w:val="vi-VN"/>
        </w:rPr>
        <w:t>21</w:t>
      </w:r>
      <w:r w:rsidRPr="007214AF">
        <w:rPr>
          <w:i/>
          <w:lang w:val="vi-VN"/>
        </w:rPr>
        <w:t xml:space="preserve"> của </w:t>
      </w:r>
      <w:r>
        <w:rPr>
          <w:i/>
          <w:lang w:val="vi-VN"/>
        </w:rPr>
        <w:t>Bộ trưởng Bộ Tư pháp</w:t>
      </w:r>
      <w:r w:rsidRPr="007214AF">
        <w:rPr>
          <w:i/>
          <w:lang w:val="vi-VN"/>
        </w:rPr>
        <w:t>)</w:t>
      </w:r>
    </w:p>
    <w:p w14:paraId="28704ED9" w14:textId="77777777" w:rsidR="00725964" w:rsidRPr="0021705B" w:rsidRDefault="00725964" w:rsidP="00725964">
      <w:pPr>
        <w:spacing w:before="60" w:after="60"/>
        <w:rPr>
          <w:lang w:val="vi-VN"/>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134"/>
      </w:tblGrid>
      <w:tr w:rsidR="00725964" w:rsidRPr="0021705B" w14:paraId="28704EDF" w14:textId="77777777" w:rsidTr="00725964">
        <w:tc>
          <w:tcPr>
            <w:tcW w:w="709" w:type="dxa"/>
            <w:shd w:val="clear" w:color="auto" w:fill="auto"/>
          </w:tcPr>
          <w:p w14:paraId="28704EDA" w14:textId="77777777" w:rsidR="00725964" w:rsidRPr="0021705B" w:rsidRDefault="00725964" w:rsidP="00A86FEA">
            <w:pPr>
              <w:spacing w:before="60" w:after="60"/>
              <w:jc w:val="center"/>
              <w:rPr>
                <w:b/>
                <w:lang w:val="vi-VN"/>
              </w:rPr>
            </w:pPr>
          </w:p>
          <w:p w14:paraId="28704EDB" w14:textId="77777777" w:rsidR="00725964" w:rsidRPr="00C33F86" w:rsidRDefault="00725964" w:rsidP="00A86FEA">
            <w:pPr>
              <w:spacing w:before="60" w:after="60"/>
              <w:jc w:val="center"/>
              <w:rPr>
                <w:b/>
              </w:rPr>
            </w:pPr>
            <w:r w:rsidRPr="00C33F86">
              <w:rPr>
                <w:b/>
              </w:rPr>
              <w:t>STT</w:t>
            </w:r>
          </w:p>
        </w:tc>
        <w:tc>
          <w:tcPr>
            <w:tcW w:w="7513" w:type="dxa"/>
            <w:shd w:val="clear" w:color="auto" w:fill="auto"/>
          </w:tcPr>
          <w:p w14:paraId="28704EDC" w14:textId="77777777" w:rsidR="00725964" w:rsidRDefault="00725964" w:rsidP="00A86FEA">
            <w:pPr>
              <w:spacing w:before="60" w:after="60"/>
              <w:ind w:firstLine="720"/>
              <w:jc w:val="center"/>
              <w:rPr>
                <w:b/>
              </w:rPr>
            </w:pPr>
          </w:p>
          <w:p w14:paraId="28704EDD" w14:textId="77777777" w:rsidR="00725964" w:rsidRPr="0021705B" w:rsidRDefault="00725964" w:rsidP="00A86FEA">
            <w:pPr>
              <w:spacing w:before="60" w:after="60"/>
              <w:ind w:firstLine="720"/>
              <w:jc w:val="center"/>
              <w:rPr>
                <w:b/>
              </w:rPr>
            </w:pPr>
            <w:r w:rsidRPr="0021705B">
              <w:rPr>
                <w:b/>
              </w:rPr>
              <w:t>TÊN</w:t>
            </w:r>
            <w:r w:rsidRPr="0021705B">
              <w:rPr>
                <w:b/>
                <w:lang w:val="vi-VN"/>
              </w:rPr>
              <w:t xml:space="preserve"> </w:t>
            </w:r>
            <w:r w:rsidRPr="0021705B">
              <w:rPr>
                <w:b/>
              </w:rPr>
              <w:t>CÔNG VIỆC</w:t>
            </w:r>
          </w:p>
        </w:tc>
        <w:tc>
          <w:tcPr>
            <w:tcW w:w="1134" w:type="dxa"/>
            <w:shd w:val="clear" w:color="auto" w:fill="auto"/>
          </w:tcPr>
          <w:p w14:paraId="28704EDE" w14:textId="77777777" w:rsidR="00725964" w:rsidRPr="0021705B" w:rsidRDefault="00725964" w:rsidP="00A86FEA">
            <w:pPr>
              <w:spacing w:before="60" w:after="60"/>
              <w:jc w:val="center"/>
              <w:rPr>
                <w:b/>
                <w:lang w:val="vi-VN"/>
              </w:rPr>
            </w:pPr>
            <w:r w:rsidRPr="0021705B">
              <w:rPr>
                <w:b/>
                <w:lang w:val="vi-VN"/>
              </w:rPr>
              <w:t>SỐ LƯỢNG</w:t>
            </w:r>
          </w:p>
        </w:tc>
      </w:tr>
      <w:tr w:rsidR="00725964" w:rsidRPr="009A4270" w14:paraId="28704EE3" w14:textId="77777777" w:rsidTr="00725964">
        <w:tc>
          <w:tcPr>
            <w:tcW w:w="709" w:type="dxa"/>
            <w:shd w:val="clear" w:color="auto" w:fill="auto"/>
            <w:vAlign w:val="bottom"/>
          </w:tcPr>
          <w:p w14:paraId="28704EE0" w14:textId="77777777" w:rsidR="00725964" w:rsidRPr="00F56959" w:rsidRDefault="00725964" w:rsidP="00A86FEA">
            <w:pPr>
              <w:spacing w:before="60" w:after="60"/>
              <w:jc w:val="center"/>
              <w:rPr>
                <w:b/>
              </w:rPr>
            </w:pPr>
            <w:r>
              <w:rPr>
                <w:b/>
                <w:lang w:val="vi-VN"/>
              </w:rPr>
              <w:t>A</w:t>
            </w:r>
          </w:p>
        </w:tc>
        <w:tc>
          <w:tcPr>
            <w:tcW w:w="7513" w:type="dxa"/>
            <w:shd w:val="clear" w:color="auto" w:fill="auto"/>
            <w:vAlign w:val="bottom"/>
          </w:tcPr>
          <w:p w14:paraId="28704EE1" w14:textId="77777777" w:rsidR="00725964" w:rsidRPr="00F56959" w:rsidRDefault="00725964" w:rsidP="00A86FEA">
            <w:pPr>
              <w:spacing w:before="60" w:after="60"/>
              <w:jc w:val="both"/>
              <w:rPr>
                <w:b/>
              </w:rPr>
            </w:pPr>
            <w:r w:rsidRPr="00F56959">
              <w:rPr>
                <w:b/>
              </w:rPr>
              <w:t>CÔNG VIỆC LÃNH ĐẠO, QUẢN LÝ, ĐIỀU HÀNH</w:t>
            </w:r>
          </w:p>
        </w:tc>
        <w:tc>
          <w:tcPr>
            <w:tcW w:w="1134" w:type="dxa"/>
            <w:shd w:val="clear" w:color="auto" w:fill="auto"/>
          </w:tcPr>
          <w:p w14:paraId="28704EE2" w14:textId="77777777" w:rsidR="00725964" w:rsidRPr="00C33F86" w:rsidRDefault="00725964" w:rsidP="00A86FEA">
            <w:pPr>
              <w:spacing w:before="60" w:after="60"/>
              <w:ind w:firstLine="720"/>
              <w:jc w:val="center"/>
            </w:pPr>
          </w:p>
        </w:tc>
      </w:tr>
      <w:tr w:rsidR="00725964" w:rsidRPr="009A4270" w14:paraId="28704EE7" w14:textId="77777777" w:rsidTr="00725964">
        <w:tc>
          <w:tcPr>
            <w:tcW w:w="709" w:type="dxa"/>
            <w:shd w:val="clear" w:color="auto" w:fill="auto"/>
            <w:vAlign w:val="center"/>
          </w:tcPr>
          <w:p w14:paraId="28704EE4" w14:textId="77777777" w:rsidR="00725964" w:rsidRPr="00F56959" w:rsidRDefault="00725964" w:rsidP="00A86FEA">
            <w:pPr>
              <w:spacing w:before="60" w:after="60"/>
              <w:jc w:val="center"/>
              <w:rPr>
                <w:b/>
              </w:rPr>
            </w:pPr>
            <w:r>
              <w:rPr>
                <w:b/>
                <w:lang w:val="vi-VN"/>
              </w:rPr>
              <w:t>I</w:t>
            </w:r>
          </w:p>
        </w:tc>
        <w:tc>
          <w:tcPr>
            <w:tcW w:w="7513" w:type="dxa"/>
            <w:shd w:val="clear" w:color="auto" w:fill="auto"/>
            <w:vAlign w:val="bottom"/>
          </w:tcPr>
          <w:p w14:paraId="28704EE5" w14:textId="77777777" w:rsidR="00725964" w:rsidRPr="00F56959" w:rsidRDefault="00725964" w:rsidP="00A86FEA">
            <w:pPr>
              <w:spacing w:before="60" w:after="60"/>
              <w:jc w:val="both"/>
              <w:rPr>
                <w:b/>
              </w:rPr>
            </w:pPr>
            <w:r w:rsidRPr="00F56959">
              <w:rPr>
                <w:b/>
              </w:rPr>
              <w:t>Công việc của Lãnh đạo Cục</w:t>
            </w:r>
          </w:p>
        </w:tc>
        <w:tc>
          <w:tcPr>
            <w:tcW w:w="1134" w:type="dxa"/>
            <w:shd w:val="clear" w:color="auto" w:fill="auto"/>
          </w:tcPr>
          <w:p w14:paraId="28704EE6" w14:textId="77777777" w:rsidR="00725964" w:rsidRPr="0021705B" w:rsidRDefault="00725964" w:rsidP="00A86FEA">
            <w:pPr>
              <w:spacing w:before="60" w:after="60"/>
              <w:jc w:val="center"/>
              <w:rPr>
                <w:b/>
                <w:bCs/>
                <w:lang w:val="vi-VN"/>
              </w:rPr>
            </w:pPr>
            <w:r>
              <w:rPr>
                <w:b/>
                <w:bCs/>
                <w:lang w:val="vi-VN"/>
              </w:rPr>
              <w:t>30</w:t>
            </w:r>
          </w:p>
        </w:tc>
      </w:tr>
      <w:tr w:rsidR="00725964" w:rsidRPr="0021705B" w14:paraId="28704EEB" w14:textId="77777777" w:rsidTr="00725964">
        <w:tc>
          <w:tcPr>
            <w:tcW w:w="709" w:type="dxa"/>
            <w:shd w:val="clear" w:color="auto" w:fill="auto"/>
            <w:vAlign w:val="center"/>
          </w:tcPr>
          <w:p w14:paraId="28704EE8" w14:textId="77777777" w:rsidR="00725964" w:rsidRPr="0021705B" w:rsidRDefault="00725964" w:rsidP="00A86FEA">
            <w:pPr>
              <w:spacing w:before="60" w:after="60"/>
              <w:jc w:val="center"/>
              <w:rPr>
                <w:b/>
                <w:bCs/>
                <w:i/>
                <w:iCs/>
                <w:lang w:val="vi-VN"/>
              </w:rPr>
            </w:pPr>
            <w:r w:rsidRPr="0021705B">
              <w:rPr>
                <w:b/>
                <w:bCs/>
                <w:i/>
                <w:iCs/>
                <w:lang w:val="vi-VN"/>
              </w:rPr>
              <w:t>1</w:t>
            </w:r>
          </w:p>
        </w:tc>
        <w:tc>
          <w:tcPr>
            <w:tcW w:w="7513" w:type="dxa"/>
            <w:shd w:val="clear" w:color="auto" w:fill="auto"/>
            <w:vAlign w:val="bottom"/>
          </w:tcPr>
          <w:p w14:paraId="28704EE9" w14:textId="77777777" w:rsidR="00725964" w:rsidRPr="0021705B" w:rsidRDefault="00725964" w:rsidP="00A86FEA">
            <w:pPr>
              <w:spacing w:before="60" w:after="60"/>
              <w:jc w:val="both"/>
              <w:rPr>
                <w:b/>
                <w:bCs/>
                <w:i/>
                <w:iCs/>
                <w:lang w:val="vi-VN"/>
              </w:rPr>
            </w:pPr>
            <w:r w:rsidRPr="0021705B">
              <w:rPr>
                <w:b/>
                <w:bCs/>
                <w:i/>
                <w:iCs/>
                <w:lang w:val="vi-VN"/>
              </w:rPr>
              <w:t xml:space="preserve">Nhóm </w:t>
            </w:r>
            <w:r>
              <w:rPr>
                <w:b/>
                <w:bCs/>
                <w:i/>
                <w:iCs/>
                <w:lang w:val="vi-VN"/>
              </w:rPr>
              <w:t xml:space="preserve">nhiệm vụ, </w:t>
            </w:r>
            <w:r w:rsidRPr="0021705B">
              <w:rPr>
                <w:b/>
                <w:bCs/>
                <w:i/>
                <w:iCs/>
                <w:lang w:val="vi-VN"/>
              </w:rPr>
              <w:t>công việc tham mưu, thực hiện quản lý nhà nước</w:t>
            </w:r>
          </w:p>
        </w:tc>
        <w:tc>
          <w:tcPr>
            <w:tcW w:w="1134" w:type="dxa"/>
            <w:shd w:val="clear" w:color="auto" w:fill="auto"/>
          </w:tcPr>
          <w:p w14:paraId="28704EEA" w14:textId="77777777" w:rsidR="00725964" w:rsidRPr="0021705B" w:rsidRDefault="00725964" w:rsidP="00A86FEA">
            <w:pPr>
              <w:spacing w:before="60" w:after="60"/>
              <w:jc w:val="center"/>
              <w:rPr>
                <w:b/>
                <w:bCs/>
                <w:i/>
                <w:iCs/>
                <w:lang w:val="vi-VN"/>
              </w:rPr>
            </w:pPr>
            <w:r w:rsidRPr="00C33F86">
              <w:rPr>
                <w:b/>
                <w:bCs/>
                <w:i/>
                <w:iCs/>
                <w:lang w:val="vi-VN"/>
              </w:rPr>
              <w:t>10</w:t>
            </w:r>
          </w:p>
        </w:tc>
      </w:tr>
      <w:tr w:rsidR="00725964" w:rsidRPr="009A4270" w14:paraId="28704EEF" w14:textId="77777777" w:rsidTr="00725964">
        <w:tc>
          <w:tcPr>
            <w:tcW w:w="709" w:type="dxa"/>
            <w:shd w:val="clear" w:color="auto" w:fill="auto"/>
            <w:vAlign w:val="center"/>
          </w:tcPr>
          <w:p w14:paraId="28704EEC" w14:textId="77777777" w:rsidR="00725964" w:rsidRPr="009A4270" w:rsidRDefault="00725964" w:rsidP="00A86FEA">
            <w:pPr>
              <w:spacing w:before="60" w:after="60"/>
              <w:jc w:val="center"/>
            </w:pPr>
            <w:r w:rsidRPr="009A4270">
              <w:t>1.1</w:t>
            </w:r>
          </w:p>
        </w:tc>
        <w:tc>
          <w:tcPr>
            <w:tcW w:w="7513" w:type="dxa"/>
            <w:shd w:val="clear" w:color="auto" w:fill="auto"/>
            <w:vAlign w:val="bottom"/>
          </w:tcPr>
          <w:p w14:paraId="28704EED" w14:textId="77777777" w:rsidR="00725964" w:rsidRPr="009A4270" w:rsidRDefault="00725964" w:rsidP="00A86FEA">
            <w:pPr>
              <w:spacing w:before="60" w:after="60"/>
              <w:jc w:val="both"/>
            </w:pPr>
            <w:r w:rsidRPr="00F56959">
              <w:rPr>
                <w:lang w:val="vi-VN"/>
              </w:rPr>
              <w:t>Chủ trì xây dựng, hoàn thiện thể chế</w:t>
            </w:r>
            <w:r>
              <w:t>, chính sách,</w:t>
            </w:r>
            <w:r w:rsidRPr="00F56959">
              <w:rPr>
                <w:lang w:val="vi-VN"/>
              </w:rPr>
              <w:t xml:space="preserve"> văn bản quy phạm pháp luật, đề án, chương trình, dự án</w:t>
            </w:r>
            <w:r>
              <w:t>, kế hoạch</w:t>
            </w:r>
            <w:r w:rsidRPr="00F56959">
              <w:rPr>
                <w:lang w:val="vi-VN"/>
              </w:rPr>
              <w:t xml:space="preserve"> của Bộ, </w:t>
            </w:r>
            <w:r>
              <w:t>n</w:t>
            </w:r>
            <w:r w:rsidRPr="00F56959">
              <w:rPr>
                <w:lang w:val="vi-VN"/>
              </w:rPr>
              <w:t xml:space="preserve">gành </w:t>
            </w:r>
            <w:r>
              <w:t>Tư pháp có liên quan đến lĩnh vực quản lý của đơn vị; tham gia xây dựng chiến lược, quy hoạch và kế hoạch phát triển của Ngành tư pháp; tham gia thẩm định, góp ý các Đề án, văn bản, chương trình, Đề án, kế hoạch khác.</w:t>
            </w:r>
          </w:p>
        </w:tc>
        <w:tc>
          <w:tcPr>
            <w:tcW w:w="1134" w:type="dxa"/>
            <w:shd w:val="clear" w:color="auto" w:fill="auto"/>
          </w:tcPr>
          <w:p w14:paraId="28704EEE" w14:textId="77777777" w:rsidR="00725964" w:rsidRPr="00C33F86" w:rsidRDefault="00725964" w:rsidP="00A86FEA">
            <w:pPr>
              <w:spacing w:before="60" w:after="60"/>
              <w:ind w:firstLine="720"/>
              <w:jc w:val="center"/>
            </w:pPr>
          </w:p>
        </w:tc>
      </w:tr>
      <w:tr w:rsidR="00725964" w:rsidRPr="00F56959" w14:paraId="28704EF3" w14:textId="77777777" w:rsidTr="00725964">
        <w:tc>
          <w:tcPr>
            <w:tcW w:w="709" w:type="dxa"/>
            <w:shd w:val="clear" w:color="auto" w:fill="auto"/>
            <w:vAlign w:val="center"/>
          </w:tcPr>
          <w:p w14:paraId="28704EF0" w14:textId="77777777" w:rsidR="00725964" w:rsidRPr="009A4270" w:rsidRDefault="00725964" w:rsidP="00A86FEA">
            <w:pPr>
              <w:spacing w:before="60" w:after="60"/>
              <w:jc w:val="center"/>
            </w:pPr>
            <w:r w:rsidRPr="009A4270">
              <w:t>1.</w:t>
            </w:r>
            <w:r>
              <w:t>2</w:t>
            </w:r>
          </w:p>
        </w:tc>
        <w:tc>
          <w:tcPr>
            <w:tcW w:w="7513" w:type="dxa"/>
            <w:shd w:val="clear" w:color="auto" w:fill="auto"/>
            <w:vAlign w:val="bottom"/>
          </w:tcPr>
          <w:p w14:paraId="28704EF1" w14:textId="77777777" w:rsidR="00725964" w:rsidRPr="00F56959" w:rsidRDefault="00725964" w:rsidP="00A86FEA">
            <w:pPr>
              <w:spacing w:before="60" w:after="60"/>
              <w:jc w:val="both"/>
              <w:rPr>
                <w:lang w:val="vi-VN"/>
              </w:rPr>
            </w:pPr>
            <w:r>
              <w:t xml:space="preserve">Chủ trì tham mưu, </w:t>
            </w:r>
            <w:r w:rsidRPr="009A4270">
              <w:t>hướng dẫn,</w:t>
            </w:r>
            <w:r>
              <w:t xml:space="preserve"> theo dõi,</w:t>
            </w:r>
            <w:r w:rsidRPr="009A4270">
              <w:t xml:space="preserve"> đôn đốc, kiểm tra các </w:t>
            </w:r>
            <w:r>
              <w:t xml:space="preserve">Bộ, ngành, địa phương tổ chức thực hiện các </w:t>
            </w:r>
            <w:r w:rsidRPr="00F56959">
              <w:rPr>
                <w:lang w:val="vi-VN"/>
              </w:rPr>
              <w:t>văn bản quy phạm pháp luật, các chủ trương, chính sách, đề án, chương trình, dự án</w:t>
            </w:r>
            <w:r>
              <w:t>, kế hoạch</w:t>
            </w:r>
            <w:r w:rsidRPr="00F56959">
              <w:rPr>
                <w:lang w:val="vi-VN"/>
              </w:rPr>
              <w:t xml:space="preserve"> của Bộ, </w:t>
            </w:r>
            <w:r>
              <w:t>N</w:t>
            </w:r>
            <w:r w:rsidRPr="00F56959">
              <w:rPr>
                <w:lang w:val="vi-VN"/>
              </w:rPr>
              <w:t xml:space="preserve">gành </w:t>
            </w:r>
            <w:r>
              <w:t>Tư pháp có liên quan đến lĩnh vực quản lý của đơn vị.</w:t>
            </w:r>
          </w:p>
        </w:tc>
        <w:tc>
          <w:tcPr>
            <w:tcW w:w="1134" w:type="dxa"/>
            <w:shd w:val="clear" w:color="auto" w:fill="auto"/>
          </w:tcPr>
          <w:p w14:paraId="28704EF2" w14:textId="77777777" w:rsidR="00725964" w:rsidRPr="00C33F86" w:rsidRDefault="00725964" w:rsidP="00A86FEA">
            <w:pPr>
              <w:spacing w:before="60" w:after="60"/>
              <w:ind w:firstLine="720"/>
              <w:jc w:val="center"/>
              <w:rPr>
                <w:lang w:val="vi-VN"/>
              </w:rPr>
            </w:pPr>
          </w:p>
        </w:tc>
      </w:tr>
      <w:tr w:rsidR="00725964" w:rsidRPr="009A4270" w14:paraId="28704EF7" w14:textId="77777777" w:rsidTr="00725964">
        <w:tc>
          <w:tcPr>
            <w:tcW w:w="709" w:type="dxa"/>
            <w:shd w:val="clear" w:color="auto" w:fill="auto"/>
          </w:tcPr>
          <w:p w14:paraId="28704EF4" w14:textId="77777777" w:rsidR="00725964" w:rsidRPr="002A3F10" w:rsidRDefault="00725964" w:rsidP="00A86FEA">
            <w:pPr>
              <w:spacing w:before="60" w:after="60"/>
              <w:jc w:val="center"/>
            </w:pPr>
            <w:r w:rsidRPr="002A3F10">
              <w:t>1.</w:t>
            </w:r>
            <w:r>
              <w:t>3</w:t>
            </w:r>
          </w:p>
        </w:tc>
        <w:tc>
          <w:tcPr>
            <w:tcW w:w="7513" w:type="dxa"/>
            <w:shd w:val="clear" w:color="auto" w:fill="auto"/>
          </w:tcPr>
          <w:p w14:paraId="28704EF5" w14:textId="77777777" w:rsidR="00725964" w:rsidRPr="00F56959" w:rsidRDefault="00725964" w:rsidP="00A86FEA">
            <w:pPr>
              <w:spacing w:before="60" w:after="60"/>
              <w:jc w:val="both"/>
              <w:rPr>
                <w:i/>
              </w:rPr>
            </w:pPr>
            <w:r>
              <w:t>Chủ trì nghiên cứu lý luận, tổng kết thực tiễn, phát hiện vướng mắc, bất cập, vấn đề mới phát sinh trong thực tiễn triển khai chính sách, pháp luật về các lĩnh vực quản lý của đơn vị và đề xuất các giải pháp tháo gỡ, hướng xử lý.</w:t>
            </w:r>
          </w:p>
        </w:tc>
        <w:tc>
          <w:tcPr>
            <w:tcW w:w="1134" w:type="dxa"/>
            <w:shd w:val="clear" w:color="auto" w:fill="auto"/>
          </w:tcPr>
          <w:p w14:paraId="28704EF6" w14:textId="77777777" w:rsidR="00725964" w:rsidRPr="0021705B" w:rsidRDefault="00725964" w:rsidP="00A86FEA">
            <w:pPr>
              <w:spacing w:before="60" w:after="60"/>
              <w:ind w:firstLine="720"/>
              <w:jc w:val="center"/>
            </w:pPr>
          </w:p>
        </w:tc>
      </w:tr>
      <w:tr w:rsidR="00725964" w:rsidRPr="009A4270" w14:paraId="28704EFB" w14:textId="77777777" w:rsidTr="00725964">
        <w:tc>
          <w:tcPr>
            <w:tcW w:w="709" w:type="dxa"/>
            <w:shd w:val="clear" w:color="auto" w:fill="auto"/>
          </w:tcPr>
          <w:p w14:paraId="28704EF8" w14:textId="77777777" w:rsidR="00725964" w:rsidRPr="002A3F10" w:rsidRDefault="00725964" w:rsidP="00A86FEA">
            <w:pPr>
              <w:spacing w:before="60" w:after="60"/>
              <w:jc w:val="center"/>
            </w:pPr>
            <w:r>
              <w:t>1.4</w:t>
            </w:r>
          </w:p>
        </w:tc>
        <w:tc>
          <w:tcPr>
            <w:tcW w:w="7513" w:type="dxa"/>
            <w:shd w:val="clear" w:color="auto" w:fill="auto"/>
          </w:tcPr>
          <w:p w14:paraId="28704EF9" w14:textId="77777777" w:rsidR="00725964" w:rsidDel="00941E62" w:rsidRDefault="00725964" w:rsidP="00A86FEA">
            <w:pPr>
              <w:spacing w:before="60" w:after="60"/>
              <w:ind w:hanging="108"/>
              <w:jc w:val="both"/>
            </w:pPr>
            <w:r>
              <w:rPr>
                <w:lang w:val="vi-VN"/>
              </w:rPr>
              <w:t xml:space="preserve">  </w:t>
            </w:r>
            <w:r>
              <w:t>Hướng dẫn, chỉ đạo nghiệp vụ; tổng kết, xây dựng các mô hình điểm trong toàn quốc và bài học kinh nghiệm trong triển khai các lĩnh vực quản lý của đơn vị.</w:t>
            </w:r>
          </w:p>
        </w:tc>
        <w:tc>
          <w:tcPr>
            <w:tcW w:w="1134" w:type="dxa"/>
            <w:shd w:val="clear" w:color="auto" w:fill="auto"/>
          </w:tcPr>
          <w:p w14:paraId="28704EFA" w14:textId="77777777" w:rsidR="00725964" w:rsidRPr="0021705B" w:rsidRDefault="00725964" w:rsidP="00A86FEA">
            <w:pPr>
              <w:spacing w:before="60" w:after="60"/>
              <w:ind w:firstLine="720"/>
              <w:jc w:val="center"/>
            </w:pPr>
          </w:p>
        </w:tc>
      </w:tr>
      <w:tr w:rsidR="00725964" w:rsidRPr="009A4270" w14:paraId="28704EFF" w14:textId="77777777" w:rsidTr="00725964">
        <w:tc>
          <w:tcPr>
            <w:tcW w:w="709" w:type="dxa"/>
            <w:shd w:val="clear" w:color="auto" w:fill="auto"/>
          </w:tcPr>
          <w:p w14:paraId="28704EFC" w14:textId="77777777" w:rsidR="00725964" w:rsidRPr="002A3F10" w:rsidRDefault="00725964" w:rsidP="00A86FEA">
            <w:pPr>
              <w:spacing w:before="60" w:after="60"/>
              <w:jc w:val="center"/>
            </w:pPr>
            <w:r w:rsidRPr="002A3F10">
              <w:t>1.</w:t>
            </w:r>
            <w:r>
              <w:t>5</w:t>
            </w:r>
          </w:p>
        </w:tc>
        <w:tc>
          <w:tcPr>
            <w:tcW w:w="7513" w:type="dxa"/>
            <w:shd w:val="clear" w:color="auto" w:fill="auto"/>
          </w:tcPr>
          <w:p w14:paraId="28704EFD" w14:textId="77777777" w:rsidR="00725964" w:rsidRPr="00F56959" w:rsidRDefault="00725964" w:rsidP="00A86FEA">
            <w:pPr>
              <w:spacing w:before="60" w:after="60"/>
              <w:jc w:val="both"/>
              <w:rPr>
                <w:i/>
              </w:rPr>
            </w:pPr>
            <w:r w:rsidRPr="00F56959">
              <w:rPr>
                <w:lang w:val="vi-VN"/>
              </w:rPr>
              <w:t xml:space="preserve">Chủ trì tổ chức biên soạn, xây dựng các </w:t>
            </w:r>
            <w:r>
              <w:t xml:space="preserve">biểu mẫu, </w:t>
            </w:r>
            <w:r w:rsidRPr="00F56959">
              <w:rPr>
                <w:lang w:val="vi-VN"/>
              </w:rPr>
              <w:t>tài liệu hướng dẫn chuyên môn</w:t>
            </w:r>
            <w:r>
              <w:t>,</w:t>
            </w:r>
            <w:r w:rsidRPr="00F56959">
              <w:rPr>
                <w:lang w:val="vi-VN"/>
              </w:rPr>
              <w:t xml:space="preserve"> nghiệp vụ </w:t>
            </w:r>
            <w:r>
              <w:t xml:space="preserve">về lĩnh vực thuộc phạm vi quản lý của Cục; chỉ đạo, trực tiếp biên soạn tài liệu, đề cương về PBGDPL, </w:t>
            </w:r>
            <w:r>
              <w:rPr>
                <w:lang w:val="vi-VN"/>
              </w:rPr>
              <w:t xml:space="preserve">HGCS, TCPL, tiếp cận thông tin, </w:t>
            </w:r>
            <w:r w:rsidRPr="0021705B">
              <w:rPr>
                <w:lang w:val="vi-VN"/>
              </w:rPr>
              <w:t>truyền thông chính sách, pháp luật.</w:t>
            </w:r>
          </w:p>
        </w:tc>
        <w:tc>
          <w:tcPr>
            <w:tcW w:w="1134" w:type="dxa"/>
            <w:shd w:val="clear" w:color="auto" w:fill="auto"/>
          </w:tcPr>
          <w:p w14:paraId="28704EFE" w14:textId="77777777" w:rsidR="00725964" w:rsidRPr="0021705B" w:rsidRDefault="00725964" w:rsidP="00A86FEA">
            <w:pPr>
              <w:spacing w:before="60" w:after="60"/>
              <w:ind w:firstLine="720"/>
              <w:jc w:val="center"/>
            </w:pPr>
          </w:p>
        </w:tc>
      </w:tr>
      <w:tr w:rsidR="00725964" w:rsidRPr="009A4270" w14:paraId="28704F03" w14:textId="77777777" w:rsidTr="00725964">
        <w:tc>
          <w:tcPr>
            <w:tcW w:w="709" w:type="dxa"/>
            <w:shd w:val="clear" w:color="auto" w:fill="auto"/>
          </w:tcPr>
          <w:p w14:paraId="28704F00" w14:textId="77777777" w:rsidR="00725964" w:rsidRPr="002A3F10" w:rsidRDefault="00725964" w:rsidP="00A86FEA">
            <w:pPr>
              <w:spacing w:before="60" w:after="60"/>
              <w:jc w:val="center"/>
            </w:pPr>
            <w:r w:rsidRPr="002A3F10">
              <w:t>1.</w:t>
            </w:r>
            <w:r>
              <w:t>6</w:t>
            </w:r>
          </w:p>
        </w:tc>
        <w:tc>
          <w:tcPr>
            <w:tcW w:w="7513" w:type="dxa"/>
            <w:shd w:val="clear" w:color="auto" w:fill="auto"/>
          </w:tcPr>
          <w:p w14:paraId="28704F01" w14:textId="77777777" w:rsidR="00725964" w:rsidRPr="00F56959" w:rsidRDefault="00725964" w:rsidP="00A86FEA">
            <w:pPr>
              <w:spacing w:before="60" w:after="60"/>
              <w:jc w:val="both"/>
              <w:rPr>
                <w:i/>
              </w:rPr>
            </w:pPr>
            <w:r>
              <w:t xml:space="preserve">Chủ trì tổ chức tập huấn, bồi dưỡng, hội thảo, tọa đàm về chuyên môn, nghiệp vụ, phổ biến kinh nghiệm và trực tiếp làm báo cáo viên về lĩnh vực </w:t>
            </w:r>
            <w:r>
              <w:lastRenderedPageBreak/>
              <w:t>thuộc phạm vi quản lý của đơn vị trong toàn quốc.</w:t>
            </w:r>
          </w:p>
        </w:tc>
        <w:tc>
          <w:tcPr>
            <w:tcW w:w="1134" w:type="dxa"/>
            <w:shd w:val="clear" w:color="auto" w:fill="auto"/>
          </w:tcPr>
          <w:p w14:paraId="28704F02" w14:textId="77777777" w:rsidR="00725964" w:rsidRPr="0021705B" w:rsidRDefault="00725964" w:rsidP="00A86FEA">
            <w:pPr>
              <w:spacing w:before="60" w:after="60"/>
              <w:ind w:firstLine="720"/>
              <w:jc w:val="center"/>
            </w:pPr>
          </w:p>
        </w:tc>
      </w:tr>
      <w:tr w:rsidR="00725964" w:rsidRPr="00F56959" w14:paraId="28704F07" w14:textId="77777777" w:rsidTr="00725964">
        <w:tc>
          <w:tcPr>
            <w:tcW w:w="709" w:type="dxa"/>
            <w:shd w:val="clear" w:color="auto" w:fill="auto"/>
            <w:vAlign w:val="center"/>
          </w:tcPr>
          <w:p w14:paraId="28704F04" w14:textId="77777777" w:rsidR="00725964" w:rsidRPr="009A4270" w:rsidRDefault="00725964" w:rsidP="00A86FEA">
            <w:pPr>
              <w:spacing w:before="60" w:after="60"/>
              <w:jc w:val="center"/>
            </w:pPr>
            <w:r>
              <w:lastRenderedPageBreak/>
              <w:t>1.7</w:t>
            </w:r>
          </w:p>
        </w:tc>
        <w:tc>
          <w:tcPr>
            <w:tcW w:w="7513" w:type="dxa"/>
            <w:shd w:val="clear" w:color="auto" w:fill="auto"/>
            <w:vAlign w:val="bottom"/>
          </w:tcPr>
          <w:p w14:paraId="28704F05" w14:textId="77777777" w:rsidR="00725964" w:rsidRPr="000F3B64" w:rsidRDefault="00725964" w:rsidP="00A86FEA">
            <w:pPr>
              <w:spacing w:before="60" w:after="60"/>
              <w:jc w:val="both"/>
            </w:pPr>
            <w:r w:rsidRPr="000F3B64">
              <w:t>Chủ trì tổ chức kiểm tra, làm Trưởng Đoàn kiểm tra hoặc tham gia các Đ</w:t>
            </w:r>
            <w:r>
              <w:t>oàn kiểm tra liên ngành về các lĩnh vực công tác được giao quản lý thuộc phạm vi chức năng, nhiệm vụ của đơn vị.</w:t>
            </w:r>
          </w:p>
        </w:tc>
        <w:tc>
          <w:tcPr>
            <w:tcW w:w="1134" w:type="dxa"/>
            <w:shd w:val="clear" w:color="auto" w:fill="auto"/>
          </w:tcPr>
          <w:p w14:paraId="28704F06" w14:textId="77777777" w:rsidR="00725964" w:rsidRPr="00C33F86" w:rsidRDefault="00725964" w:rsidP="00A86FEA">
            <w:pPr>
              <w:spacing w:before="60" w:after="60"/>
              <w:ind w:firstLine="720"/>
              <w:jc w:val="center"/>
              <w:rPr>
                <w:lang w:val="vi-VN"/>
              </w:rPr>
            </w:pPr>
          </w:p>
        </w:tc>
      </w:tr>
      <w:tr w:rsidR="00725964" w:rsidRPr="00F56959" w14:paraId="28704F0B" w14:textId="77777777" w:rsidTr="00725964">
        <w:tc>
          <w:tcPr>
            <w:tcW w:w="709" w:type="dxa"/>
            <w:shd w:val="clear" w:color="auto" w:fill="auto"/>
            <w:vAlign w:val="center"/>
          </w:tcPr>
          <w:p w14:paraId="28704F08" w14:textId="77777777" w:rsidR="00725964" w:rsidRDefault="00725964" w:rsidP="00A86FEA">
            <w:pPr>
              <w:spacing w:before="60" w:after="60"/>
              <w:jc w:val="center"/>
            </w:pPr>
            <w:r>
              <w:t>1.8</w:t>
            </w:r>
          </w:p>
        </w:tc>
        <w:tc>
          <w:tcPr>
            <w:tcW w:w="7513" w:type="dxa"/>
            <w:shd w:val="clear" w:color="auto" w:fill="auto"/>
            <w:vAlign w:val="bottom"/>
          </w:tcPr>
          <w:p w14:paraId="28704F09" w14:textId="77777777" w:rsidR="00725964" w:rsidRPr="000F3B64" w:rsidRDefault="00725964" w:rsidP="00A86FEA">
            <w:pPr>
              <w:spacing w:before="60" w:after="60"/>
              <w:ind w:firstLine="12"/>
              <w:jc w:val="both"/>
            </w:pPr>
            <w:r>
              <w:t>Thay mặt Lãnh đạo Bộ tham dự các cuộc họp, các Đoàn công tác và thực hiện các nhiệm vụ, công việc khác liên quan đến nhiệm vụ của Bộ, ngành được lãnh đạo Bộ giao xử lý.</w:t>
            </w:r>
          </w:p>
        </w:tc>
        <w:tc>
          <w:tcPr>
            <w:tcW w:w="1134" w:type="dxa"/>
            <w:shd w:val="clear" w:color="auto" w:fill="auto"/>
          </w:tcPr>
          <w:p w14:paraId="28704F0A" w14:textId="77777777" w:rsidR="00725964" w:rsidRPr="00C33F86" w:rsidRDefault="00725964" w:rsidP="00A86FEA">
            <w:pPr>
              <w:spacing w:before="60" w:after="60"/>
              <w:ind w:firstLine="720"/>
              <w:jc w:val="center"/>
              <w:rPr>
                <w:lang w:val="vi-VN"/>
              </w:rPr>
            </w:pPr>
          </w:p>
        </w:tc>
      </w:tr>
      <w:tr w:rsidR="00725964" w:rsidRPr="00F56959" w14:paraId="28704F0F" w14:textId="77777777" w:rsidTr="00725964">
        <w:tc>
          <w:tcPr>
            <w:tcW w:w="709" w:type="dxa"/>
            <w:shd w:val="clear" w:color="auto" w:fill="auto"/>
            <w:vAlign w:val="center"/>
          </w:tcPr>
          <w:p w14:paraId="28704F0C" w14:textId="77777777" w:rsidR="00725964" w:rsidRDefault="00725964" w:rsidP="00A86FEA">
            <w:pPr>
              <w:spacing w:before="60" w:after="60"/>
              <w:jc w:val="center"/>
            </w:pPr>
            <w:r>
              <w:t>1.</w:t>
            </w:r>
            <w:r>
              <w:rPr>
                <w:lang w:val="vi-VN"/>
              </w:rPr>
              <w:t>9</w:t>
            </w:r>
          </w:p>
        </w:tc>
        <w:tc>
          <w:tcPr>
            <w:tcW w:w="7513" w:type="dxa"/>
            <w:shd w:val="clear" w:color="auto" w:fill="auto"/>
            <w:vAlign w:val="bottom"/>
          </w:tcPr>
          <w:p w14:paraId="28704F0D" w14:textId="77777777" w:rsidR="00725964" w:rsidRPr="000F3B64" w:rsidRDefault="00725964" w:rsidP="00A86FEA">
            <w:pPr>
              <w:spacing w:before="60" w:after="60"/>
              <w:ind w:firstLine="12"/>
              <w:jc w:val="both"/>
            </w:pPr>
            <w:r>
              <w:t>Tham gia các Ban Chỉ đạo, Tổ Thư ký, Ban soạn thảo, Tổ Biên tập các văn bản, đề án, chương trình; thực hiện nhiệm vụ báo cáo viên pháp luật Trung ương và các nhiệm vụ được lãnh đạo Bộ giao.</w:t>
            </w:r>
          </w:p>
        </w:tc>
        <w:tc>
          <w:tcPr>
            <w:tcW w:w="1134" w:type="dxa"/>
            <w:shd w:val="clear" w:color="auto" w:fill="auto"/>
          </w:tcPr>
          <w:p w14:paraId="28704F0E" w14:textId="77777777" w:rsidR="00725964" w:rsidRPr="00C33F86" w:rsidRDefault="00725964" w:rsidP="00A86FEA">
            <w:pPr>
              <w:spacing w:before="60" w:after="60"/>
              <w:ind w:firstLine="720"/>
              <w:jc w:val="center"/>
              <w:rPr>
                <w:lang w:val="vi-VN"/>
              </w:rPr>
            </w:pPr>
          </w:p>
        </w:tc>
      </w:tr>
      <w:tr w:rsidR="00725964" w:rsidRPr="00D86A03" w14:paraId="28704F13" w14:textId="77777777" w:rsidTr="00725964">
        <w:tc>
          <w:tcPr>
            <w:tcW w:w="709" w:type="dxa"/>
            <w:shd w:val="clear" w:color="auto" w:fill="auto"/>
            <w:vAlign w:val="center"/>
          </w:tcPr>
          <w:p w14:paraId="28704F10" w14:textId="77777777" w:rsidR="00725964" w:rsidRPr="00D86A03" w:rsidRDefault="00725964" w:rsidP="00A86FEA">
            <w:pPr>
              <w:spacing w:before="60" w:after="60"/>
              <w:jc w:val="center"/>
            </w:pPr>
            <w:r w:rsidRPr="00D86A03">
              <w:t>1.1</w:t>
            </w:r>
            <w:r>
              <w:rPr>
                <w:lang w:val="vi-VN"/>
              </w:rPr>
              <w:t>0</w:t>
            </w:r>
          </w:p>
        </w:tc>
        <w:tc>
          <w:tcPr>
            <w:tcW w:w="7513" w:type="dxa"/>
            <w:shd w:val="clear" w:color="auto" w:fill="auto"/>
            <w:vAlign w:val="bottom"/>
          </w:tcPr>
          <w:p w14:paraId="28704F11" w14:textId="77777777" w:rsidR="00725964" w:rsidRPr="00D86A03" w:rsidRDefault="00725964" w:rsidP="00A86FEA">
            <w:pPr>
              <w:spacing w:before="60" w:after="60"/>
              <w:jc w:val="both"/>
            </w:pPr>
            <w:r w:rsidRPr="00D86A03">
              <w:t>Chủ trì, phối hợp với các cơ quan, đơn vị, tổ chức trong và ngoài Bộ để thực hiện nhiệm vụ được giao; tham dự họp các cuộc họp do Lãnh đạo Bộ chủ trì; hoặc các đơn vị trong và ngoài Bộ tổ chức.</w:t>
            </w:r>
          </w:p>
        </w:tc>
        <w:tc>
          <w:tcPr>
            <w:tcW w:w="1134" w:type="dxa"/>
            <w:shd w:val="clear" w:color="auto" w:fill="auto"/>
          </w:tcPr>
          <w:p w14:paraId="28704F12" w14:textId="77777777" w:rsidR="00725964" w:rsidRPr="00C33F86" w:rsidRDefault="00725964" w:rsidP="00A86FEA">
            <w:pPr>
              <w:spacing w:before="60" w:after="60"/>
              <w:ind w:firstLine="720"/>
              <w:jc w:val="center"/>
            </w:pPr>
          </w:p>
        </w:tc>
      </w:tr>
      <w:tr w:rsidR="00725964" w:rsidRPr="0021705B" w14:paraId="28704F17" w14:textId="77777777" w:rsidTr="00725964">
        <w:tc>
          <w:tcPr>
            <w:tcW w:w="709" w:type="dxa"/>
            <w:shd w:val="clear" w:color="auto" w:fill="auto"/>
            <w:vAlign w:val="center"/>
          </w:tcPr>
          <w:p w14:paraId="28704F14" w14:textId="77777777" w:rsidR="00725964" w:rsidRPr="0021705B" w:rsidRDefault="00725964" w:rsidP="00A86FEA">
            <w:pPr>
              <w:spacing w:before="60" w:after="60"/>
              <w:jc w:val="center"/>
              <w:rPr>
                <w:b/>
                <w:i/>
                <w:iCs/>
                <w:lang w:val="vi-VN"/>
              </w:rPr>
            </w:pPr>
            <w:r w:rsidRPr="0021705B">
              <w:rPr>
                <w:b/>
                <w:i/>
                <w:iCs/>
                <w:lang w:val="vi-VN"/>
              </w:rPr>
              <w:t>2</w:t>
            </w:r>
          </w:p>
        </w:tc>
        <w:tc>
          <w:tcPr>
            <w:tcW w:w="7513" w:type="dxa"/>
            <w:shd w:val="clear" w:color="auto" w:fill="auto"/>
            <w:vAlign w:val="bottom"/>
          </w:tcPr>
          <w:p w14:paraId="28704F15" w14:textId="77777777" w:rsidR="00725964" w:rsidRPr="0021705B" w:rsidRDefault="00725964" w:rsidP="00A86FEA">
            <w:pPr>
              <w:spacing w:before="60" w:after="60"/>
              <w:jc w:val="both"/>
              <w:rPr>
                <w:b/>
                <w:i/>
                <w:iCs/>
                <w:lang w:val="vi-VN"/>
              </w:rPr>
            </w:pPr>
            <w:r w:rsidRPr="0021705B">
              <w:rPr>
                <w:b/>
                <w:i/>
                <w:iCs/>
                <w:lang w:val="vi-VN"/>
              </w:rPr>
              <w:t>Nhóm</w:t>
            </w:r>
            <w:r>
              <w:rPr>
                <w:b/>
                <w:i/>
                <w:iCs/>
                <w:lang w:val="vi-VN"/>
              </w:rPr>
              <w:t xml:space="preserve"> nhiệm vụ,</w:t>
            </w:r>
            <w:r w:rsidRPr="0021705B">
              <w:rPr>
                <w:b/>
                <w:i/>
                <w:iCs/>
                <w:lang w:val="vi-VN"/>
              </w:rPr>
              <w:t xml:space="preserve"> công việc tác nghiệp trực tiếp</w:t>
            </w:r>
          </w:p>
        </w:tc>
        <w:tc>
          <w:tcPr>
            <w:tcW w:w="1134" w:type="dxa"/>
            <w:shd w:val="clear" w:color="auto" w:fill="auto"/>
          </w:tcPr>
          <w:p w14:paraId="28704F16" w14:textId="77777777" w:rsidR="00725964" w:rsidRPr="0021705B" w:rsidRDefault="00725964" w:rsidP="00A86FEA">
            <w:pPr>
              <w:spacing w:before="60" w:after="60"/>
              <w:jc w:val="center"/>
              <w:rPr>
                <w:b/>
                <w:bCs/>
                <w:i/>
                <w:iCs/>
                <w:lang w:val="vi-VN"/>
              </w:rPr>
            </w:pPr>
            <w:r>
              <w:rPr>
                <w:b/>
                <w:bCs/>
                <w:i/>
                <w:iCs/>
                <w:lang w:val="vi-VN"/>
              </w:rPr>
              <w:t>10</w:t>
            </w:r>
          </w:p>
        </w:tc>
      </w:tr>
      <w:tr w:rsidR="00725964" w:rsidRPr="00947D59" w14:paraId="28704F1B" w14:textId="77777777" w:rsidTr="00725964">
        <w:tc>
          <w:tcPr>
            <w:tcW w:w="709" w:type="dxa"/>
            <w:shd w:val="clear" w:color="auto" w:fill="auto"/>
            <w:vAlign w:val="center"/>
          </w:tcPr>
          <w:p w14:paraId="28704F18" w14:textId="77777777" w:rsidR="00725964" w:rsidRPr="0021705B" w:rsidRDefault="00725964" w:rsidP="00A86FEA">
            <w:pPr>
              <w:spacing w:before="60" w:after="60"/>
              <w:jc w:val="center"/>
              <w:rPr>
                <w:bCs/>
                <w:lang w:val="vi-VN"/>
              </w:rPr>
            </w:pPr>
            <w:r w:rsidRPr="0021705B">
              <w:rPr>
                <w:bCs/>
                <w:lang w:val="vi-VN"/>
              </w:rPr>
              <w:t>2.1</w:t>
            </w:r>
          </w:p>
        </w:tc>
        <w:tc>
          <w:tcPr>
            <w:tcW w:w="7513" w:type="dxa"/>
            <w:shd w:val="clear" w:color="auto" w:fill="auto"/>
            <w:vAlign w:val="bottom"/>
          </w:tcPr>
          <w:p w14:paraId="28704F19" w14:textId="77777777" w:rsidR="00725964" w:rsidRPr="0021705B" w:rsidRDefault="00725964" w:rsidP="00A86FEA">
            <w:pPr>
              <w:spacing w:before="60" w:after="60"/>
              <w:jc w:val="both"/>
              <w:rPr>
                <w:bCs/>
                <w:lang w:val="vi-VN"/>
              </w:rPr>
            </w:pPr>
            <w:r>
              <w:rPr>
                <w:bCs/>
                <w:lang w:val="vi-VN"/>
              </w:rPr>
              <w:t xml:space="preserve">Chỉ đạo, điều hành, chủ trì tổ chức các sự kiện, hoạt động tổ chức triển khai Ngày Pháp luật Việt Nam hàng năm (xây dựng, ban hành Kế hoạch, văn bản hướng dẫn chủ đề, khẩu hiệu, nội dung tổ chức Ngày Pháp luật, tổ chức hưởng ứng, tôn vinh tổ chức, cá nhân nhân dịp kỷ niệm ngày Pháp luật Việt Nam…). </w:t>
            </w:r>
          </w:p>
        </w:tc>
        <w:tc>
          <w:tcPr>
            <w:tcW w:w="1134" w:type="dxa"/>
            <w:shd w:val="clear" w:color="auto" w:fill="auto"/>
          </w:tcPr>
          <w:p w14:paraId="28704F1A" w14:textId="77777777" w:rsidR="00725964" w:rsidRPr="0021705B" w:rsidRDefault="00725964" w:rsidP="00A86FEA">
            <w:pPr>
              <w:spacing w:before="60" w:after="60"/>
              <w:ind w:firstLine="720"/>
              <w:jc w:val="center"/>
              <w:rPr>
                <w:bCs/>
                <w:lang w:val="vi-VN"/>
              </w:rPr>
            </w:pPr>
          </w:p>
        </w:tc>
      </w:tr>
      <w:tr w:rsidR="00725964" w:rsidRPr="00947D59" w14:paraId="28704F1F" w14:textId="77777777" w:rsidTr="00725964">
        <w:tc>
          <w:tcPr>
            <w:tcW w:w="709" w:type="dxa"/>
            <w:shd w:val="clear" w:color="auto" w:fill="auto"/>
            <w:vAlign w:val="center"/>
          </w:tcPr>
          <w:p w14:paraId="28704F1C" w14:textId="77777777" w:rsidR="00725964" w:rsidRPr="0021705B" w:rsidRDefault="00725964" w:rsidP="00A86FEA">
            <w:pPr>
              <w:spacing w:before="60" w:after="60"/>
              <w:jc w:val="center"/>
              <w:rPr>
                <w:bCs/>
                <w:lang w:val="vi-VN"/>
              </w:rPr>
            </w:pPr>
            <w:r>
              <w:rPr>
                <w:bCs/>
                <w:lang w:val="vi-VN"/>
              </w:rPr>
              <w:t>2.2</w:t>
            </w:r>
          </w:p>
        </w:tc>
        <w:tc>
          <w:tcPr>
            <w:tcW w:w="7513" w:type="dxa"/>
            <w:shd w:val="clear" w:color="auto" w:fill="auto"/>
            <w:vAlign w:val="bottom"/>
          </w:tcPr>
          <w:p w14:paraId="28704F1D" w14:textId="77777777" w:rsidR="00725964" w:rsidRPr="0021705B" w:rsidRDefault="00725964" w:rsidP="00A86FEA">
            <w:pPr>
              <w:spacing w:before="60" w:after="60"/>
              <w:jc w:val="both"/>
              <w:rPr>
                <w:bCs/>
                <w:lang w:val="vi-VN"/>
              </w:rPr>
            </w:pPr>
            <w:r>
              <w:rPr>
                <w:bCs/>
                <w:lang w:val="vi-VN"/>
              </w:rPr>
              <w:t>Chỉ đạo, điều hành, chủ trì tổ chức, phân công công việc tổ chức các cuộc thi pháp luật, cuộc thi kỹ năng, nghiệp vụ về PBGDPL, HGCS, TCPL (xây dựng, ban hành Kế hoạch, văn bản, thể lệ tổ chức cuộc thi, xây dựng Bộ câu hỏi và đáp án, tổ chức phát động, tổng kết, khen thưởng cuộc thi…).</w:t>
            </w:r>
          </w:p>
        </w:tc>
        <w:tc>
          <w:tcPr>
            <w:tcW w:w="1134" w:type="dxa"/>
            <w:shd w:val="clear" w:color="auto" w:fill="auto"/>
          </w:tcPr>
          <w:p w14:paraId="28704F1E" w14:textId="77777777" w:rsidR="00725964" w:rsidRPr="0021705B" w:rsidRDefault="00725964" w:rsidP="00A86FEA">
            <w:pPr>
              <w:spacing w:before="60" w:after="60"/>
              <w:ind w:firstLine="720"/>
              <w:jc w:val="center"/>
              <w:rPr>
                <w:bCs/>
                <w:lang w:val="vi-VN"/>
              </w:rPr>
            </w:pPr>
          </w:p>
        </w:tc>
      </w:tr>
      <w:tr w:rsidR="00725964" w:rsidRPr="00947D59" w14:paraId="28704F23" w14:textId="77777777" w:rsidTr="00725964">
        <w:tc>
          <w:tcPr>
            <w:tcW w:w="709" w:type="dxa"/>
            <w:shd w:val="clear" w:color="auto" w:fill="auto"/>
            <w:vAlign w:val="center"/>
          </w:tcPr>
          <w:p w14:paraId="28704F20" w14:textId="77777777" w:rsidR="00725964" w:rsidRPr="0021705B" w:rsidRDefault="00725964" w:rsidP="00A86FEA">
            <w:pPr>
              <w:spacing w:before="60" w:after="60"/>
              <w:jc w:val="center"/>
              <w:rPr>
                <w:bCs/>
                <w:lang w:val="vi-VN"/>
              </w:rPr>
            </w:pPr>
            <w:r>
              <w:rPr>
                <w:bCs/>
                <w:lang w:val="vi-VN"/>
              </w:rPr>
              <w:t>2.3</w:t>
            </w:r>
          </w:p>
        </w:tc>
        <w:tc>
          <w:tcPr>
            <w:tcW w:w="7513" w:type="dxa"/>
            <w:shd w:val="clear" w:color="auto" w:fill="auto"/>
            <w:vAlign w:val="bottom"/>
          </w:tcPr>
          <w:p w14:paraId="28704F21" w14:textId="77777777" w:rsidR="00725964" w:rsidRPr="0021705B" w:rsidRDefault="00725964" w:rsidP="00A86FEA">
            <w:pPr>
              <w:spacing w:before="60" w:after="60"/>
              <w:jc w:val="both"/>
              <w:rPr>
                <w:bCs/>
                <w:lang w:val="vi-VN"/>
              </w:rPr>
            </w:pPr>
            <w:r>
              <w:rPr>
                <w:bCs/>
                <w:lang w:val="vi-VN"/>
              </w:rPr>
              <w:t>Chỉ đạo, phân công công việc trong triển khai nhiệm vụ xem xét, công nhận, miễn nhiệm báo cáo viên pháp luật Trung ương (tiếp nhận hồ sơ công nhận, miễn nhiệm; rà soát điều kiện theo quy định; xây dựng Quyết định trình Bộ trưởng xem xét, quyết định công nhận, miễn nhiệm).</w:t>
            </w:r>
          </w:p>
        </w:tc>
        <w:tc>
          <w:tcPr>
            <w:tcW w:w="1134" w:type="dxa"/>
            <w:shd w:val="clear" w:color="auto" w:fill="auto"/>
          </w:tcPr>
          <w:p w14:paraId="28704F22" w14:textId="77777777" w:rsidR="00725964" w:rsidRPr="0021705B" w:rsidRDefault="00725964" w:rsidP="00A86FEA">
            <w:pPr>
              <w:spacing w:before="60" w:after="60"/>
              <w:ind w:firstLine="720"/>
              <w:jc w:val="center"/>
              <w:rPr>
                <w:bCs/>
                <w:lang w:val="vi-VN"/>
              </w:rPr>
            </w:pPr>
          </w:p>
        </w:tc>
      </w:tr>
      <w:tr w:rsidR="00725964" w:rsidRPr="00947D59" w14:paraId="28704F27" w14:textId="77777777" w:rsidTr="00725964">
        <w:tc>
          <w:tcPr>
            <w:tcW w:w="709" w:type="dxa"/>
            <w:shd w:val="clear" w:color="auto" w:fill="auto"/>
            <w:vAlign w:val="center"/>
          </w:tcPr>
          <w:p w14:paraId="28704F24" w14:textId="77777777" w:rsidR="00725964" w:rsidRPr="0021705B" w:rsidRDefault="00725964" w:rsidP="00A86FEA">
            <w:pPr>
              <w:spacing w:before="60" w:after="60"/>
              <w:jc w:val="center"/>
              <w:rPr>
                <w:bCs/>
                <w:lang w:val="vi-VN"/>
              </w:rPr>
            </w:pPr>
            <w:r>
              <w:rPr>
                <w:bCs/>
                <w:lang w:val="vi-VN"/>
              </w:rPr>
              <w:t>2.4</w:t>
            </w:r>
          </w:p>
        </w:tc>
        <w:tc>
          <w:tcPr>
            <w:tcW w:w="7513" w:type="dxa"/>
            <w:shd w:val="clear" w:color="auto" w:fill="auto"/>
            <w:vAlign w:val="bottom"/>
          </w:tcPr>
          <w:p w14:paraId="28704F25" w14:textId="77777777" w:rsidR="00725964" w:rsidRPr="0021705B" w:rsidRDefault="00725964" w:rsidP="00A86FEA">
            <w:pPr>
              <w:spacing w:before="60" w:after="60"/>
              <w:jc w:val="both"/>
              <w:rPr>
                <w:bCs/>
                <w:lang w:val="vi-VN"/>
              </w:rPr>
            </w:pPr>
            <w:r>
              <w:rPr>
                <w:bCs/>
                <w:lang w:val="vi-VN"/>
              </w:rPr>
              <w:t>Chỉ đạo, phân công công việc trong tổ chức đánh giá lại, xếp loại các bộ, Ủy ban nhân dân cấp tỉnh về tiêu chí đánh giá hiệu quả công tác PBGDPL (tổng hợp bảng điểm, rà soát, kiểm tra, đánh giá lại, đề xuất xếp loại đối với các bộ, Ủy ban nhân dân cấp tỉnh).</w:t>
            </w:r>
          </w:p>
        </w:tc>
        <w:tc>
          <w:tcPr>
            <w:tcW w:w="1134" w:type="dxa"/>
            <w:shd w:val="clear" w:color="auto" w:fill="auto"/>
          </w:tcPr>
          <w:p w14:paraId="28704F26" w14:textId="77777777" w:rsidR="00725964" w:rsidRPr="0021705B" w:rsidRDefault="00725964" w:rsidP="00A86FEA">
            <w:pPr>
              <w:spacing w:before="60" w:after="60"/>
              <w:ind w:firstLine="720"/>
              <w:jc w:val="center"/>
              <w:rPr>
                <w:bCs/>
                <w:lang w:val="vi-VN"/>
              </w:rPr>
            </w:pPr>
          </w:p>
        </w:tc>
      </w:tr>
      <w:tr w:rsidR="00725964" w:rsidRPr="00947D59" w14:paraId="28704F2B" w14:textId="77777777" w:rsidTr="00725964">
        <w:tc>
          <w:tcPr>
            <w:tcW w:w="709" w:type="dxa"/>
            <w:shd w:val="clear" w:color="auto" w:fill="auto"/>
            <w:vAlign w:val="center"/>
          </w:tcPr>
          <w:p w14:paraId="28704F28" w14:textId="77777777" w:rsidR="00725964" w:rsidRPr="0021705B" w:rsidRDefault="00725964" w:rsidP="00A86FEA">
            <w:pPr>
              <w:spacing w:before="60" w:after="60"/>
              <w:jc w:val="center"/>
              <w:rPr>
                <w:bCs/>
                <w:lang w:val="vi-VN"/>
              </w:rPr>
            </w:pPr>
            <w:r>
              <w:rPr>
                <w:bCs/>
                <w:lang w:val="vi-VN"/>
              </w:rPr>
              <w:t>2.5</w:t>
            </w:r>
          </w:p>
        </w:tc>
        <w:tc>
          <w:tcPr>
            <w:tcW w:w="7513" w:type="dxa"/>
            <w:shd w:val="clear" w:color="auto" w:fill="auto"/>
            <w:vAlign w:val="bottom"/>
          </w:tcPr>
          <w:p w14:paraId="28704F29" w14:textId="77777777" w:rsidR="00725964" w:rsidRPr="0021705B" w:rsidRDefault="00725964" w:rsidP="00A86FEA">
            <w:pPr>
              <w:spacing w:before="60" w:after="60"/>
              <w:jc w:val="both"/>
              <w:rPr>
                <w:bCs/>
                <w:lang w:val="vi-VN"/>
              </w:rPr>
            </w:pPr>
            <w:r>
              <w:rPr>
                <w:bCs/>
                <w:lang w:val="vi-VN"/>
              </w:rPr>
              <w:t>Chỉ đạo, chủ trì, phân công việc tổ chức thực hiện giải đáp chính sách, pháp luật, cung cấp thông tin cho người dân, doanh nghiệp</w:t>
            </w:r>
          </w:p>
        </w:tc>
        <w:tc>
          <w:tcPr>
            <w:tcW w:w="1134" w:type="dxa"/>
            <w:shd w:val="clear" w:color="auto" w:fill="auto"/>
          </w:tcPr>
          <w:p w14:paraId="28704F2A" w14:textId="77777777" w:rsidR="00725964" w:rsidRPr="0021705B" w:rsidRDefault="00725964" w:rsidP="00A86FEA">
            <w:pPr>
              <w:spacing w:before="60" w:after="60"/>
              <w:ind w:firstLine="720"/>
              <w:jc w:val="center"/>
              <w:rPr>
                <w:bCs/>
                <w:lang w:val="vi-VN"/>
              </w:rPr>
            </w:pPr>
          </w:p>
        </w:tc>
      </w:tr>
      <w:tr w:rsidR="00725964" w:rsidRPr="00947D59" w14:paraId="28704F2F" w14:textId="77777777" w:rsidTr="00725964">
        <w:tc>
          <w:tcPr>
            <w:tcW w:w="709" w:type="dxa"/>
            <w:shd w:val="clear" w:color="auto" w:fill="auto"/>
            <w:vAlign w:val="center"/>
          </w:tcPr>
          <w:p w14:paraId="28704F2C" w14:textId="77777777" w:rsidR="00725964" w:rsidRPr="0021705B" w:rsidRDefault="00725964" w:rsidP="00A86FEA">
            <w:pPr>
              <w:spacing w:before="60" w:after="60"/>
              <w:jc w:val="center"/>
              <w:rPr>
                <w:bCs/>
                <w:lang w:val="vi-VN"/>
              </w:rPr>
            </w:pPr>
            <w:r>
              <w:rPr>
                <w:bCs/>
                <w:lang w:val="vi-VN"/>
              </w:rPr>
              <w:t>2.6</w:t>
            </w:r>
          </w:p>
        </w:tc>
        <w:tc>
          <w:tcPr>
            <w:tcW w:w="7513" w:type="dxa"/>
            <w:shd w:val="clear" w:color="auto" w:fill="auto"/>
            <w:vAlign w:val="bottom"/>
          </w:tcPr>
          <w:p w14:paraId="28704F2D" w14:textId="77777777" w:rsidR="00725964" w:rsidRPr="0021705B" w:rsidRDefault="00725964" w:rsidP="00A86FEA">
            <w:pPr>
              <w:spacing w:before="60" w:after="60"/>
              <w:jc w:val="both"/>
              <w:rPr>
                <w:bCs/>
                <w:lang w:val="vi-VN"/>
              </w:rPr>
            </w:pPr>
            <w:r>
              <w:rPr>
                <w:bCs/>
                <w:lang w:val="vi-VN"/>
              </w:rPr>
              <w:t>Chỉ đạo, điều hành, phân công công việc tổ chức xây dựng, thực hiện các chương trình, tọa đàm truyền thông chính sách, pháp luật (xây dựng kế hoạch, phối hợp các bộ, ngành dự kiến, lựa chọn chủ đề, nội dung truyền thông; phối hợp với báo, đài, phương tiện thông tin đại chúng xây dựng, thực hiện các chương trình).</w:t>
            </w:r>
          </w:p>
        </w:tc>
        <w:tc>
          <w:tcPr>
            <w:tcW w:w="1134" w:type="dxa"/>
            <w:shd w:val="clear" w:color="auto" w:fill="auto"/>
          </w:tcPr>
          <w:p w14:paraId="28704F2E" w14:textId="77777777" w:rsidR="00725964" w:rsidRPr="0021705B" w:rsidRDefault="00725964" w:rsidP="00A86FEA">
            <w:pPr>
              <w:spacing w:before="60" w:after="60"/>
              <w:ind w:firstLine="720"/>
              <w:jc w:val="center"/>
              <w:rPr>
                <w:bCs/>
                <w:lang w:val="vi-VN"/>
              </w:rPr>
            </w:pPr>
          </w:p>
        </w:tc>
      </w:tr>
      <w:tr w:rsidR="00725964" w:rsidRPr="00947D59" w14:paraId="28704F33" w14:textId="77777777" w:rsidTr="00725964">
        <w:tc>
          <w:tcPr>
            <w:tcW w:w="709" w:type="dxa"/>
            <w:shd w:val="clear" w:color="auto" w:fill="auto"/>
            <w:vAlign w:val="center"/>
          </w:tcPr>
          <w:p w14:paraId="28704F30" w14:textId="77777777" w:rsidR="00725964" w:rsidRPr="0021705B" w:rsidRDefault="00725964" w:rsidP="00A86FEA">
            <w:pPr>
              <w:spacing w:before="60" w:after="60"/>
              <w:jc w:val="center"/>
              <w:rPr>
                <w:bCs/>
                <w:lang w:val="vi-VN"/>
              </w:rPr>
            </w:pPr>
            <w:r>
              <w:rPr>
                <w:bCs/>
                <w:lang w:val="vi-VN"/>
              </w:rPr>
              <w:t>2.7</w:t>
            </w:r>
          </w:p>
        </w:tc>
        <w:tc>
          <w:tcPr>
            <w:tcW w:w="7513" w:type="dxa"/>
            <w:shd w:val="clear" w:color="auto" w:fill="auto"/>
            <w:vAlign w:val="bottom"/>
          </w:tcPr>
          <w:p w14:paraId="28704F31" w14:textId="77777777" w:rsidR="00725964" w:rsidRPr="0021705B" w:rsidRDefault="00725964" w:rsidP="00A86FEA">
            <w:pPr>
              <w:spacing w:before="60" w:after="60"/>
              <w:jc w:val="both"/>
              <w:rPr>
                <w:bCs/>
                <w:lang w:val="vi-VN"/>
              </w:rPr>
            </w:pPr>
            <w:r>
              <w:rPr>
                <w:bCs/>
                <w:lang w:val="vi-VN"/>
              </w:rPr>
              <w:t>Chỉ đạo, điều hành, phân công công việc thực hiện việc quản lý, vận hành Hệ cơ sở dữ liệu về PBGDPL, HGCS, TCPL, truyền thông chính sách, pháp luật, ứng dụng công nghệ thông tin và chuyển đổi số phục vụ nhu cầu của người dân trong tiếp cận thông tin, chính sách, tham gia xây dựng và thực hiện pháp luật, bao gồm cơ sở dữ liệu quốc gia về văn bản pháp luật, cổng thông tin điện tử PBGDPL, tủ sách pháp luật điện tử quốc gia, cơ sở dữ liệu tiếp cận thông tin, xã đạt chuẩn tiếp cận pháp luật, cơ sở dữ liệu về dự thảo văn bản quy phạm pháp luật đăng tải và lấy ý kiến, giải đáp pháp luật điện từ</w:t>
            </w:r>
          </w:p>
        </w:tc>
        <w:tc>
          <w:tcPr>
            <w:tcW w:w="1134" w:type="dxa"/>
            <w:shd w:val="clear" w:color="auto" w:fill="auto"/>
          </w:tcPr>
          <w:p w14:paraId="28704F32" w14:textId="77777777" w:rsidR="00725964" w:rsidRPr="0021705B" w:rsidRDefault="00725964" w:rsidP="00A86FEA">
            <w:pPr>
              <w:spacing w:before="60" w:after="60"/>
              <w:ind w:firstLine="720"/>
              <w:jc w:val="center"/>
              <w:rPr>
                <w:bCs/>
                <w:lang w:val="vi-VN"/>
              </w:rPr>
            </w:pPr>
          </w:p>
        </w:tc>
      </w:tr>
      <w:tr w:rsidR="00725964" w:rsidRPr="00947D59" w14:paraId="28704F37" w14:textId="77777777" w:rsidTr="00725964">
        <w:tc>
          <w:tcPr>
            <w:tcW w:w="709" w:type="dxa"/>
            <w:shd w:val="clear" w:color="auto" w:fill="auto"/>
            <w:vAlign w:val="center"/>
          </w:tcPr>
          <w:p w14:paraId="28704F34" w14:textId="77777777" w:rsidR="00725964" w:rsidRPr="0021705B" w:rsidRDefault="00725964" w:rsidP="00A86FEA">
            <w:pPr>
              <w:spacing w:before="60" w:after="60"/>
              <w:jc w:val="center"/>
              <w:rPr>
                <w:bCs/>
                <w:lang w:val="vi-VN"/>
              </w:rPr>
            </w:pPr>
            <w:r>
              <w:rPr>
                <w:bCs/>
                <w:lang w:val="vi-VN"/>
              </w:rPr>
              <w:t>2.8</w:t>
            </w:r>
          </w:p>
        </w:tc>
        <w:tc>
          <w:tcPr>
            <w:tcW w:w="7513" w:type="dxa"/>
            <w:shd w:val="clear" w:color="auto" w:fill="auto"/>
            <w:vAlign w:val="bottom"/>
          </w:tcPr>
          <w:p w14:paraId="28704F35" w14:textId="77777777" w:rsidR="00725964" w:rsidRPr="0021705B" w:rsidRDefault="00725964" w:rsidP="00A86FEA">
            <w:pPr>
              <w:spacing w:before="60" w:after="60"/>
              <w:jc w:val="both"/>
              <w:rPr>
                <w:bCs/>
                <w:lang w:val="vi-VN"/>
              </w:rPr>
            </w:pPr>
            <w:r>
              <w:rPr>
                <w:bCs/>
                <w:lang w:val="vi-VN"/>
              </w:rPr>
              <w:t xml:space="preserve">Chỉ đạo, điều hành, chủ trì triển khai huy động nguồn lực xã hội, tài trợ hợp </w:t>
            </w:r>
            <w:r>
              <w:rPr>
                <w:bCs/>
                <w:lang w:val="vi-VN"/>
              </w:rPr>
              <w:lastRenderedPageBreak/>
              <w:t>pháp để tổ chức các sự kiện, cuộc thi, truyền thông chính sách phục vụ công tác PBGDPL, HGCS, TCPL</w:t>
            </w:r>
          </w:p>
        </w:tc>
        <w:tc>
          <w:tcPr>
            <w:tcW w:w="1134" w:type="dxa"/>
            <w:shd w:val="clear" w:color="auto" w:fill="auto"/>
          </w:tcPr>
          <w:p w14:paraId="28704F36" w14:textId="77777777" w:rsidR="00725964" w:rsidRPr="0021705B" w:rsidRDefault="00725964" w:rsidP="00A86FEA">
            <w:pPr>
              <w:spacing w:before="60" w:after="60"/>
              <w:ind w:firstLine="720"/>
              <w:jc w:val="center"/>
              <w:rPr>
                <w:bCs/>
                <w:lang w:val="vi-VN"/>
              </w:rPr>
            </w:pPr>
          </w:p>
        </w:tc>
      </w:tr>
      <w:tr w:rsidR="00725964" w:rsidRPr="00947D59" w14:paraId="28704F3B" w14:textId="77777777" w:rsidTr="00725964">
        <w:tc>
          <w:tcPr>
            <w:tcW w:w="709" w:type="dxa"/>
            <w:shd w:val="clear" w:color="auto" w:fill="auto"/>
            <w:vAlign w:val="center"/>
          </w:tcPr>
          <w:p w14:paraId="28704F38" w14:textId="77777777" w:rsidR="00725964" w:rsidRPr="0021705B" w:rsidRDefault="00725964" w:rsidP="00A86FEA">
            <w:pPr>
              <w:spacing w:before="60" w:after="60"/>
              <w:jc w:val="center"/>
              <w:rPr>
                <w:bCs/>
                <w:lang w:val="vi-VN"/>
              </w:rPr>
            </w:pPr>
            <w:r>
              <w:rPr>
                <w:bCs/>
                <w:lang w:val="vi-VN"/>
              </w:rPr>
              <w:lastRenderedPageBreak/>
              <w:t>2.9</w:t>
            </w:r>
          </w:p>
        </w:tc>
        <w:tc>
          <w:tcPr>
            <w:tcW w:w="7513" w:type="dxa"/>
            <w:shd w:val="clear" w:color="auto" w:fill="auto"/>
            <w:vAlign w:val="bottom"/>
          </w:tcPr>
          <w:p w14:paraId="28704F39" w14:textId="77777777" w:rsidR="00725964" w:rsidRPr="0021705B" w:rsidRDefault="00725964" w:rsidP="00A86FEA">
            <w:pPr>
              <w:spacing w:before="60" w:after="60"/>
              <w:jc w:val="both"/>
              <w:rPr>
                <w:bCs/>
                <w:lang w:val="vi-VN"/>
              </w:rPr>
            </w:pPr>
            <w:r>
              <w:rPr>
                <w:bCs/>
                <w:lang w:val="vi-VN"/>
              </w:rPr>
              <w:t>Chủ trì, phối hợp, phân công công việc tổ chức thực hiện các nhiệm vụ của cơ quan Thường trực Hội đồng phối hợp PBGDPL Trung ương (xây dựng kế hoạch hoạt động, báo cáo kết quả, tổ chức tọa đàm chuyên đề, xin ý kiến tham vấn của thành viên Hội đồng, tổ chức cuộc phiên họp định kỳ, đột xuất, các Đoàn kiểm tra của Hội đồng).</w:t>
            </w:r>
          </w:p>
        </w:tc>
        <w:tc>
          <w:tcPr>
            <w:tcW w:w="1134" w:type="dxa"/>
            <w:shd w:val="clear" w:color="auto" w:fill="auto"/>
          </w:tcPr>
          <w:p w14:paraId="28704F3A" w14:textId="77777777" w:rsidR="00725964" w:rsidRPr="0021705B" w:rsidRDefault="00725964" w:rsidP="00A86FEA">
            <w:pPr>
              <w:spacing w:before="60" w:after="60"/>
              <w:ind w:firstLine="720"/>
              <w:jc w:val="center"/>
              <w:rPr>
                <w:bCs/>
                <w:lang w:val="vi-VN"/>
              </w:rPr>
            </w:pPr>
          </w:p>
        </w:tc>
      </w:tr>
      <w:tr w:rsidR="00725964" w:rsidRPr="00947D59" w14:paraId="28704F3F" w14:textId="77777777" w:rsidTr="00725964">
        <w:tc>
          <w:tcPr>
            <w:tcW w:w="709" w:type="dxa"/>
            <w:shd w:val="clear" w:color="auto" w:fill="auto"/>
            <w:vAlign w:val="center"/>
          </w:tcPr>
          <w:p w14:paraId="28704F3C" w14:textId="77777777" w:rsidR="00725964" w:rsidRPr="0021705B" w:rsidRDefault="00725964" w:rsidP="00A86FEA">
            <w:pPr>
              <w:spacing w:before="60" w:after="60"/>
              <w:jc w:val="center"/>
              <w:rPr>
                <w:bCs/>
                <w:lang w:val="vi-VN"/>
              </w:rPr>
            </w:pPr>
            <w:r>
              <w:rPr>
                <w:bCs/>
                <w:lang w:val="vi-VN"/>
              </w:rPr>
              <w:t>2</w:t>
            </w:r>
            <w:r w:rsidRPr="0021705B">
              <w:rPr>
                <w:bCs/>
                <w:lang w:val="vi-VN"/>
              </w:rPr>
              <w:t>.10</w:t>
            </w:r>
          </w:p>
        </w:tc>
        <w:tc>
          <w:tcPr>
            <w:tcW w:w="7513" w:type="dxa"/>
            <w:shd w:val="clear" w:color="auto" w:fill="auto"/>
            <w:vAlign w:val="bottom"/>
          </w:tcPr>
          <w:p w14:paraId="28704F3D" w14:textId="77777777" w:rsidR="00725964" w:rsidRPr="0021705B" w:rsidRDefault="00725964" w:rsidP="00A86FEA">
            <w:pPr>
              <w:spacing w:before="60" w:after="60"/>
              <w:jc w:val="both"/>
              <w:rPr>
                <w:bCs/>
                <w:lang w:val="vi-VN"/>
              </w:rPr>
            </w:pPr>
            <w:r>
              <w:rPr>
                <w:bCs/>
                <w:lang w:val="vi-VN"/>
              </w:rPr>
              <w:t>Chỉ đạo, điều hành, phân công công việc triển khai các chương trình, chương trình phối hợp, đề án thuộc lĩnh vực quản lý của đơn vị.</w:t>
            </w:r>
          </w:p>
        </w:tc>
        <w:tc>
          <w:tcPr>
            <w:tcW w:w="1134" w:type="dxa"/>
            <w:shd w:val="clear" w:color="auto" w:fill="auto"/>
          </w:tcPr>
          <w:p w14:paraId="28704F3E" w14:textId="77777777" w:rsidR="00725964" w:rsidRPr="0021705B" w:rsidRDefault="00725964" w:rsidP="00A86FEA">
            <w:pPr>
              <w:spacing w:before="60" w:after="60"/>
              <w:ind w:firstLine="720"/>
              <w:jc w:val="center"/>
              <w:rPr>
                <w:bCs/>
                <w:lang w:val="vi-VN"/>
              </w:rPr>
            </w:pPr>
          </w:p>
        </w:tc>
      </w:tr>
      <w:tr w:rsidR="00725964" w:rsidRPr="0021705B" w14:paraId="28704F43" w14:textId="77777777" w:rsidTr="00725964">
        <w:tc>
          <w:tcPr>
            <w:tcW w:w="709" w:type="dxa"/>
            <w:shd w:val="clear" w:color="auto" w:fill="auto"/>
            <w:vAlign w:val="center"/>
          </w:tcPr>
          <w:p w14:paraId="28704F40" w14:textId="77777777" w:rsidR="00725964" w:rsidRPr="0021705B" w:rsidRDefault="00725964" w:rsidP="00A86FEA">
            <w:pPr>
              <w:spacing w:before="60" w:after="60"/>
              <w:jc w:val="center"/>
              <w:rPr>
                <w:b/>
                <w:i/>
                <w:iCs/>
                <w:lang w:val="vi-VN"/>
              </w:rPr>
            </w:pPr>
            <w:r w:rsidRPr="0021705B">
              <w:rPr>
                <w:b/>
                <w:i/>
                <w:iCs/>
                <w:lang w:val="vi-VN"/>
              </w:rPr>
              <w:t>3</w:t>
            </w:r>
          </w:p>
        </w:tc>
        <w:tc>
          <w:tcPr>
            <w:tcW w:w="7513" w:type="dxa"/>
            <w:shd w:val="clear" w:color="auto" w:fill="auto"/>
            <w:vAlign w:val="bottom"/>
          </w:tcPr>
          <w:p w14:paraId="28704F41" w14:textId="77777777" w:rsidR="00725964" w:rsidRPr="0021705B" w:rsidRDefault="00725964" w:rsidP="00A86FEA">
            <w:pPr>
              <w:spacing w:before="60" w:after="60"/>
              <w:jc w:val="both"/>
              <w:rPr>
                <w:b/>
                <w:i/>
                <w:iCs/>
                <w:lang w:val="vi-VN"/>
              </w:rPr>
            </w:pPr>
            <w:r w:rsidRPr="0021705B">
              <w:rPr>
                <w:b/>
                <w:i/>
                <w:iCs/>
                <w:lang w:val="vi-VN"/>
              </w:rPr>
              <w:t>Nhóm nhiệm vụ, công việc hành chính</w:t>
            </w:r>
            <w:r>
              <w:rPr>
                <w:b/>
                <w:i/>
                <w:iCs/>
                <w:lang w:val="vi-VN"/>
              </w:rPr>
              <w:t xml:space="preserve">, </w:t>
            </w:r>
            <w:r w:rsidRPr="0021705B">
              <w:rPr>
                <w:b/>
                <w:i/>
                <w:iCs/>
                <w:lang w:val="vi-VN"/>
              </w:rPr>
              <w:t>tổng hợp, quản trị nội bộ</w:t>
            </w:r>
          </w:p>
        </w:tc>
        <w:tc>
          <w:tcPr>
            <w:tcW w:w="1134" w:type="dxa"/>
            <w:shd w:val="clear" w:color="auto" w:fill="auto"/>
          </w:tcPr>
          <w:p w14:paraId="28704F42" w14:textId="77777777" w:rsidR="00725964" w:rsidRPr="0021705B" w:rsidRDefault="00725964" w:rsidP="00A86FEA">
            <w:pPr>
              <w:spacing w:before="60" w:after="60"/>
              <w:jc w:val="center"/>
              <w:rPr>
                <w:b/>
                <w:bCs/>
                <w:i/>
                <w:iCs/>
                <w:lang w:val="vi-VN"/>
              </w:rPr>
            </w:pPr>
            <w:r w:rsidRPr="0021705B">
              <w:rPr>
                <w:b/>
                <w:bCs/>
                <w:i/>
                <w:iCs/>
                <w:lang w:val="vi-VN"/>
              </w:rPr>
              <w:t>10</w:t>
            </w:r>
          </w:p>
        </w:tc>
      </w:tr>
      <w:tr w:rsidR="00725964" w:rsidRPr="00947D59" w14:paraId="28704F47" w14:textId="77777777" w:rsidTr="00725964">
        <w:tc>
          <w:tcPr>
            <w:tcW w:w="709" w:type="dxa"/>
            <w:shd w:val="clear" w:color="auto" w:fill="auto"/>
            <w:vAlign w:val="center"/>
          </w:tcPr>
          <w:p w14:paraId="28704F44" w14:textId="77777777" w:rsidR="00725964" w:rsidRPr="0021705B" w:rsidRDefault="00725964" w:rsidP="00A86FEA">
            <w:pPr>
              <w:spacing w:before="60" w:after="60"/>
              <w:jc w:val="center"/>
              <w:rPr>
                <w:bCs/>
                <w:lang w:val="vi-VN"/>
              </w:rPr>
            </w:pPr>
            <w:r w:rsidRPr="0021705B">
              <w:rPr>
                <w:bCs/>
                <w:lang w:val="vi-VN"/>
              </w:rPr>
              <w:t>3.1</w:t>
            </w:r>
          </w:p>
        </w:tc>
        <w:tc>
          <w:tcPr>
            <w:tcW w:w="7513" w:type="dxa"/>
            <w:shd w:val="clear" w:color="auto" w:fill="auto"/>
            <w:vAlign w:val="bottom"/>
          </w:tcPr>
          <w:p w14:paraId="28704F45" w14:textId="77777777" w:rsidR="00725964" w:rsidRPr="0021705B" w:rsidRDefault="00725964" w:rsidP="00A86FEA">
            <w:pPr>
              <w:spacing w:before="60" w:after="60"/>
              <w:jc w:val="both"/>
              <w:rPr>
                <w:bCs/>
                <w:spacing w:val="4"/>
                <w:lang w:val="vi-VN"/>
              </w:rPr>
            </w:pPr>
            <w:r w:rsidRPr="0021705B">
              <w:rPr>
                <w:bCs/>
                <w:spacing w:val="4"/>
                <w:lang w:val="vi-VN"/>
              </w:rPr>
              <w:t>Chỉ đạo, điều hành, phân công xây dựng các báo cáo chuyên môn theo tháng, quý, 06 tháng, năm; báo cáo phục vụ giao ban Lãnh đạo Bộ, phục vụ Lãnh đạo Bộ đi công tác, làm việc với Chính phủ, các bộ, ban, ngành, đoàn thể, địa phương.</w:t>
            </w:r>
          </w:p>
        </w:tc>
        <w:tc>
          <w:tcPr>
            <w:tcW w:w="1134" w:type="dxa"/>
            <w:shd w:val="clear" w:color="auto" w:fill="auto"/>
          </w:tcPr>
          <w:p w14:paraId="28704F46" w14:textId="77777777" w:rsidR="00725964" w:rsidRPr="0021705B" w:rsidRDefault="00725964" w:rsidP="00A86FEA">
            <w:pPr>
              <w:spacing w:before="60" w:after="60"/>
              <w:ind w:firstLine="720"/>
              <w:jc w:val="center"/>
              <w:rPr>
                <w:bCs/>
                <w:lang w:val="vi-VN"/>
              </w:rPr>
            </w:pPr>
          </w:p>
        </w:tc>
      </w:tr>
      <w:tr w:rsidR="00725964" w:rsidRPr="00947D59" w14:paraId="28704F4B" w14:textId="77777777" w:rsidTr="00725964">
        <w:tc>
          <w:tcPr>
            <w:tcW w:w="709" w:type="dxa"/>
            <w:shd w:val="clear" w:color="auto" w:fill="auto"/>
            <w:vAlign w:val="center"/>
          </w:tcPr>
          <w:p w14:paraId="28704F48" w14:textId="77777777" w:rsidR="00725964" w:rsidRPr="0021705B" w:rsidRDefault="00725964" w:rsidP="00A86FEA">
            <w:pPr>
              <w:spacing w:before="60" w:after="60"/>
              <w:jc w:val="center"/>
              <w:rPr>
                <w:bCs/>
                <w:lang w:val="vi-VN"/>
              </w:rPr>
            </w:pPr>
            <w:r>
              <w:rPr>
                <w:bCs/>
                <w:lang w:val="vi-VN"/>
              </w:rPr>
              <w:t>3.2</w:t>
            </w:r>
          </w:p>
        </w:tc>
        <w:tc>
          <w:tcPr>
            <w:tcW w:w="7513" w:type="dxa"/>
            <w:shd w:val="clear" w:color="auto" w:fill="auto"/>
            <w:vAlign w:val="bottom"/>
          </w:tcPr>
          <w:p w14:paraId="28704F49" w14:textId="77777777" w:rsidR="00725964" w:rsidRPr="0021705B" w:rsidRDefault="00725964" w:rsidP="00A86FEA">
            <w:pPr>
              <w:spacing w:before="60" w:after="60"/>
              <w:jc w:val="both"/>
              <w:rPr>
                <w:bCs/>
                <w:lang w:val="vi-VN"/>
              </w:rPr>
            </w:pPr>
            <w:r>
              <w:rPr>
                <w:bCs/>
                <w:lang w:val="vi-VN"/>
              </w:rPr>
              <w:t>Chỉ đạo, phân công công việc góp ý kiến, xây dựng báo cáo kết quả, đánh giá triển khai các nhiệm vụ được giao liên quan đến lĩnh vực quản lý của đơn vị trong các luật, văn bản, chính sách theo yêu cầu, đề nghị của bộ, ngành, các cơ quan, đơn vị.</w:t>
            </w:r>
          </w:p>
        </w:tc>
        <w:tc>
          <w:tcPr>
            <w:tcW w:w="1134" w:type="dxa"/>
            <w:shd w:val="clear" w:color="auto" w:fill="auto"/>
          </w:tcPr>
          <w:p w14:paraId="28704F4A" w14:textId="77777777" w:rsidR="00725964" w:rsidRPr="0021705B" w:rsidRDefault="00725964" w:rsidP="00A86FEA">
            <w:pPr>
              <w:spacing w:before="60" w:after="60"/>
              <w:ind w:firstLine="720"/>
              <w:jc w:val="center"/>
              <w:rPr>
                <w:bCs/>
                <w:lang w:val="vi-VN"/>
              </w:rPr>
            </w:pPr>
          </w:p>
        </w:tc>
      </w:tr>
      <w:tr w:rsidR="00725964" w:rsidRPr="00947D59" w14:paraId="28704F4F" w14:textId="77777777" w:rsidTr="00725964">
        <w:tc>
          <w:tcPr>
            <w:tcW w:w="709" w:type="dxa"/>
            <w:shd w:val="clear" w:color="auto" w:fill="auto"/>
            <w:vAlign w:val="center"/>
          </w:tcPr>
          <w:p w14:paraId="28704F4C" w14:textId="77777777" w:rsidR="00725964" w:rsidRPr="0021705B" w:rsidRDefault="00725964" w:rsidP="00A86FEA">
            <w:pPr>
              <w:spacing w:before="60" w:after="60"/>
              <w:jc w:val="center"/>
              <w:rPr>
                <w:lang w:val="vi-VN"/>
              </w:rPr>
            </w:pPr>
            <w:r>
              <w:rPr>
                <w:lang w:val="vi-VN"/>
              </w:rPr>
              <w:t>3.3</w:t>
            </w:r>
          </w:p>
        </w:tc>
        <w:tc>
          <w:tcPr>
            <w:tcW w:w="7513" w:type="dxa"/>
            <w:shd w:val="clear" w:color="auto" w:fill="auto"/>
            <w:vAlign w:val="bottom"/>
          </w:tcPr>
          <w:p w14:paraId="28704F4D" w14:textId="77777777" w:rsidR="00725964" w:rsidRPr="00F56959" w:rsidRDefault="00725964" w:rsidP="00A86FEA">
            <w:pPr>
              <w:spacing w:before="60" w:after="60"/>
              <w:jc w:val="both"/>
              <w:rPr>
                <w:lang w:val="vi-VN"/>
              </w:rPr>
            </w:pPr>
            <w:r w:rsidRPr="0021705B">
              <w:rPr>
                <w:lang w:val="vi-VN"/>
              </w:rPr>
              <w:t xml:space="preserve">Tổ chức sơ kết, tổng kết việc thực hiện nhiệm vụ của </w:t>
            </w:r>
            <w:r>
              <w:rPr>
                <w:lang w:val="vi-VN"/>
              </w:rPr>
              <w:t>đơn vị</w:t>
            </w:r>
            <w:r w:rsidRPr="0021705B">
              <w:rPr>
                <w:lang w:val="vi-VN"/>
              </w:rPr>
              <w:t>; xây dựng và triển khai các nhiệm vụ, giải pháp hàng năm, quý, tháng</w:t>
            </w:r>
            <w:r>
              <w:rPr>
                <w:lang w:val="vi-VN"/>
              </w:rPr>
              <w:t>; t</w:t>
            </w:r>
            <w:r w:rsidRPr="0021705B">
              <w:rPr>
                <w:lang w:val="vi-VN"/>
              </w:rPr>
              <w:t xml:space="preserve">ổ chức giao ban lãnh đạo, họp toàn </w:t>
            </w:r>
            <w:r>
              <w:rPr>
                <w:lang w:val="vi-VN"/>
              </w:rPr>
              <w:t>thể đơn vị</w:t>
            </w:r>
            <w:r w:rsidRPr="0021705B">
              <w:rPr>
                <w:lang w:val="vi-VN"/>
              </w:rPr>
              <w:t xml:space="preserve"> triển khai nhiệm vụ được giao.</w:t>
            </w:r>
          </w:p>
        </w:tc>
        <w:tc>
          <w:tcPr>
            <w:tcW w:w="1134" w:type="dxa"/>
            <w:shd w:val="clear" w:color="auto" w:fill="auto"/>
          </w:tcPr>
          <w:p w14:paraId="28704F4E" w14:textId="77777777" w:rsidR="00725964" w:rsidRPr="00C33F86" w:rsidRDefault="00725964" w:rsidP="00A86FEA">
            <w:pPr>
              <w:spacing w:before="60" w:after="60"/>
              <w:ind w:firstLine="720"/>
              <w:jc w:val="center"/>
              <w:rPr>
                <w:lang w:val="vi-VN"/>
              </w:rPr>
            </w:pPr>
          </w:p>
        </w:tc>
      </w:tr>
      <w:tr w:rsidR="00725964" w:rsidRPr="00947D59" w14:paraId="28704F53" w14:textId="77777777" w:rsidTr="00725964">
        <w:tc>
          <w:tcPr>
            <w:tcW w:w="709" w:type="dxa"/>
            <w:shd w:val="clear" w:color="auto" w:fill="auto"/>
            <w:vAlign w:val="center"/>
          </w:tcPr>
          <w:p w14:paraId="28704F50" w14:textId="77777777" w:rsidR="00725964" w:rsidRPr="0021705B" w:rsidRDefault="00725964" w:rsidP="00A86FEA">
            <w:pPr>
              <w:spacing w:before="60" w:after="60"/>
              <w:jc w:val="center"/>
              <w:rPr>
                <w:lang w:val="vi-VN"/>
              </w:rPr>
            </w:pPr>
            <w:r>
              <w:rPr>
                <w:lang w:val="vi-VN"/>
              </w:rPr>
              <w:t>3</w:t>
            </w:r>
            <w:r>
              <w:t>.</w:t>
            </w:r>
            <w:r>
              <w:rPr>
                <w:lang w:val="vi-VN"/>
              </w:rPr>
              <w:t>4</w:t>
            </w:r>
          </w:p>
        </w:tc>
        <w:tc>
          <w:tcPr>
            <w:tcW w:w="7513" w:type="dxa"/>
            <w:shd w:val="clear" w:color="auto" w:fill="auto"/>
            <w:vAlign w:val="bottom"/>
          </w:tcPr>
          <w:p w14:paraId="28704F51" w14:textId="77777777" w:rsidR="00725964" w:rsidRPr="0021705B" w:rsidRDefault="00725964" w:rsidP="00A86FEA">
            <w:pPr>
              <w:spacing w:before="60" w:after="60"/>
              <w:jc w:val="both"/>
              <w:rPr>
                <w:lang w:val="vi-VN"/>
              </w:rPr>
            </w:pPr>
            <w:r w:rsidRPr="0021705B">
              <w:rPr>
                <w:lang w:val="vi-VN"/>
              </w:rPr>
              <w:t>Chỉ đạo, điều hành, phân công công việc, hướng dẫn, đôn đốc, kiểm tra các phòng, công chức thực hiện nhiệm vụ; đề ra các giải pháp để quản lý công việc và công chức trong đơn vị hiệu quả.</w:t>
            </w:r>
          </w:p>
        </w:tc>
        <w:tc>
          <w:tcPr>
            <w:tcW w:w="1134" w:type="dxa"/>
            <w:shd w:val="clear" w:color="auto" w:fill="auto"/>
          </w:tcPr>
          <w:p w14:paraId="28704F52" w14:textId="77777777" w:rsidR="00725964" w:rsidRPr="00C33F86" w:rsidRDefault="00725964" w:rsidP="00A86FEA">
            <w:pPr>
              <w:spacing w:before="60" w:after="60"/>
              <w:ind w:firstLine="720"/>
              <w:jc w:val="center"/>
              <w:rPr>
                <w:lang w:val="vi-VN"/>
              </w:rPr>
            </w:pPr>
          </w:p>
        </w:tc>
      </w:tr>
      <w:tr w:rsidR="00725964" w:rsidRPr="00947D59" w14:paraId="28704F57" w14:textId="77777777" w:rsidTr="00725964">
        <w:tc>
          <w:tcPr>
            <w:tcW w:w="709" w:type="dxa"/>
            <w:shd w:val="clear" w:color="auto" w:fill="auto"/>
          </w:tcPr>
          <w:p w14:paraId="28704F54" w14:textId="77777777" w:rsidR="00725964" w:rsidRPr="0021705B" w:rsidRDefault="00725964" w:rsidP="00A86FEA">
            <w:pPr>
              <w:spacing w:before="60" w:after="60"/>
              <w:jc w:val="center"/>
              <w:rPr>
                <w:lang w:val="vi-VN"/>
              </w:rPr>
            </w:pPr>
            <w:r>
              <w:rPr>
                <w:lang w:val="vi-VN"/>
              </w:rPr>
              <w:t>3</w:t>
            </w:r>
            <w:r w:rsidRPr="002A3F10">
              <w:t>.</w:t>
            </w:r>
            <w:r>
              <w:rPr>
                <w:lang w:val="vi-VN"/>
              </w:rPr>
              <w:t>5</w:t>
            </w:r>
          </w:p>
        </w:tc>
        <w:tc>
          <w:tcPr>
            <w:tcW w:w="7513" w:type="dxa"/>
            <w:shd w:val="clear" w:color="auto" w:fill="auto"/>
          </w:tcPr>
          <w:p w14:paraId="28704F55" w14:textId="77777777" w:rsidR="00725964" w:rsidRPr="0021705B" w:rsidRDefault="00725964" w:rsidP="00A86FEA">
            <w:pPr>
              <w:spacing w:before="60" w:after="60"/>
              <w:jc w:val="both"/>
              <w:rPr>
                <w:i/>
                <w:lang w:val="vi-VN"/>
              </w:rPr>
            </w:pPr>
            <w:r w:rsidRPr="0021705B">
              <w:rPr>
                <w:lang w:val="vi-VN"/>
              </w:rPr>
              <w:t xml:space="preserve">Quản lý, nhận xét, đánh giá, quy hoạch, đào tạo, bồi dưỡng, chuyển đổi vị trí công tác, bổ nhiệm, </w:t>
            </w:r>
            <w:r>
              <w:rPr>
                <w:lang w:val="vi-VN"/>
              </w:rPr>
              <w:t xml:space="preserve">thi đua, </w:t>
            </w:r>
            <w:r w:rsidRPr="0021705B">
              <w:rPr>
                <w:lang w:val="vi-VN"/>
              </w:rPr>
              <w:t xml:space="preserve">khen thưởng, kỷ luật, thực hiện chế độ, chính sách đối với công chức của </w:t>
            </w:r>
            <w:r>
              <w:rPr>
                <w:lang w:val="vi-VN"/>
              </w:rPr>
              <w:t xml:space="preserve">đơn vị </w:t>
            </w:r>
            <w:r w:rsidRPr="0021705B">
              <w:rPr>
                <w:lang w:val="vi-VN"/>
              </w:rPr>
              <w:t>theo quy định.</w:t>
            </w:r>
          </w:p>
        </w:tc>
        <w:tc>
          <w:tcPr>
            <w:tcW w:w="1134" w:type="dxa"/>
            <w:shd w:val="clear" w:color="auto" w:fill="auto"/>
          </w:tcPr>
          <w:p w14:paraId="28704F56" w14:textId="77777777" w:rsidR="00725964" w:rsidRPr="0021705B" w:rsidRDefault="00725964" w:rsidP="00A86FEA">
            <w:pPr>
              <w:spacing w:before="60" w:after="60"/>
              <w:ind w:firstLine="720"/>
              <w:jc w:val="center"/>
              <w:rPr>
                <w:lang w:val="vi-VN"/>
              </w:rPr>
            </w:pPr>
          </w:p>
        </w:tc>
      </w:tr>
      <w:tr w:rsidR="00725964" w:rsidRPr="00947D59" w14:paraId="28704F5B" w14:textId="77777777" w:rsidTr="00725964">
        <w:tc>
          <w:tcPr>
            <w:tcW w:w="709" w:type="dxa"/>
            <w:shd w:val="clear" w:color="auto" w:fill="auto"/>
          </w:tcPr>
          <w:p w14:paraId="28704F58" w14:textId="77777777" w:rsidR="00725964" w:rsidRPr="0021705B" w:rsidRDefault="00725964" w:rsidP="00A86FEA">
            <w:pPr>
              <w:spacing w:before="60" w:after="60"/>
              <w:jc w:val="center"/>
              <w:rPr>
                <w:lang w:val="vi-VN"/>
              </w:rPr>
            </w:pPr>
            <w:r>
              <w:rPr>
                <w:lang w:val="vi-VN"/>
              </w:rPr>
              <w:t>3</w:t>
            </w:r>
            <w:r w:rsidRPr="00D86A03">
              <w:t>.</w:t>
            </w:r>
            <w:r>
              <w:rPr>
                <w:lang w:val="vi-VN"/>
              </w:rPr>
              <w:t>6</w:t>
            </w:r>
          </w:p>
        </w:tc>
        <w:tc>
          <w:tcPr>
            <w:tcW w:w="7513" w:type="dxa"/>
            <w:shd w:val="clear" w:color="auto" w:fill="auto"/>
          </w:tcPr>
          <w:p w14:paraId="28704F59" w14:textId="77777777" w:rsidR="00725964" w:rsidRPr="0021705B" w:rsidRDefault="00725964" w:rsidP="00A86FEA">
            <w:pPr>
              <w:spacing w:before="60" w:after="60"/>
              <w:jc w:val="both"/>
              <w:rPr>
                <w:i/>
                <w:lang w:val="vi-VN"/>
              </w:rPr>
            </w:pPr>
            <w:r w:rsidRPr="0021705B">
              <w:rPr>
                <w:lang w:val="vi-VN"/>
              </w:rPr>
              <w:t xml:space="preserve">Phối hợp với Chi ủy lãnh đạo thực hiện các nhiệm vụ của </w:t>
            </w:r>
            <w:r>
              <w:rPr>
                <w:lang w:val="vi-VN"/>
              </w:rPr>
              <w:t>đơn vị</w:t>
            </w:r>
            <w:r w:rsidRPr="0021705B">
              <w:rPr>
                <w:lang w:val="vi-VN"/>
              </w:rPr>
              <w:t>; phối hợp với Tổ Công đoàn và các đoàn thể xã hội chăm lo đời sống vật chất, tinh thần của công chức trong đơn vị.</w:t>
            </w:r>
          </w:p>
        </w:tc>
        <w:tc>
          <w:tcPr>
            <w:tcW w:w="1134" w:type="dxa"/>
            <w:shd w:val="clear" w:color="auto" w:fill="auto"/>
          </w:tcPr>
          <w:p w14:paraId="28704F5A" w14:textId="77777777" w:rsidR="00725964" w:rsidRPr="0021705B" w:rsidRDefault="00725964" w:rsidP="00A86FEA">
            <w:pPr>
              <w:spacing w:before="60" w:after="60"/>
              <w:ind w:firstLine="720"/>
              <w:jc w:val="center"/>
              <w:rPr>
                <w:lang w:val="vi-VN"/>
              </w:rPr>
            </w:pPr>
          </w:p>
        </w:tc>
      </w:tr>
      <w:tr w:rsidR="00725964" w:rsidRPr="00947D59" w14:paraId="28704F5F" w14:textId="77777777" w:rsidTr="00725964">
        <w:tc>
          <w:tcPr>
            <w:tcW w:w="709" w:type="dxa"/>
            <w:shd w:val="clear" w:color="auto" w:fill="auto"/>
            <w:vAlign w:val="center"/>
          </w:tcPr>
          <w:p w14:paraId="28704F5C" w14:textId="77777777" w:rsidR="00725964" w:rsidRPr="0021705B" w:rsidRDefault="00725964" w:rsidP="00A86FEA">
            <w:pPr>
              <w:spacing w:before="60" w:after="60"/>
              <w:jc w:val="center"/>
              <w:rPr>
                <w:lang w:val="vi-VN"/>
              </w:rPr>
            </w:pPr>
            <w:r>
              <w:rPr>
                <w:lang w:val="vi-VN"/>
              </w:rPr>
              <w:t>3</w:t>
            </w:r>
            <w:r>
              <w:t>.</w:t>
            </w:r>
            <w:r>
              <w:rPr>
                <w:lang w:val="vi-VN"/>
              </w:rPr>
              <w:t>7</w:t>
            </w:r>
          </w:p>
        </w:tc>
        <w:tc>
          <w:tcPr>
            <w:tcW w:w="7513" w:type="dxa"/>
            <w:shd w:val="clear" w:color="auto" w:fill="auto"/>
            <w:vAlign w:val="bottom"/>
          </w:tcPr>
          <w:p w14:paraId="28704F5D" w14:textId="77777777" w:rsidR="00725964" w:rsidRPr="0021705B" w:rsidRDefault="00725964" w:rsidP="00A86FEA">
            <w:pPr>
              <w:spacing w:before="60" w:after="60"/>
              <w:ind w:firstLine="12"/>
              <w:jc w:val="both"/>
              <w:rPr>
                <w:lang w:val="vi-VN"/>
              </w:rPr>
            </w:pPr>
            <w:r w:rsidRPr="0021705B">
              <w:rPr>
                <w:lang w:val="vi-VN"/>
              </w:rPr>
              <w:t>Chỉ đạo triển khai thực hiện các hoạt động hợp tác quốc tế, khen thưởng, kỷ luật liên quan đến lĩnh vực được giao quản lý</w:t>
            </w:r>
            <w:r>
              <w:rPr>
                <w:lang w:val="vi-VN"/>
              </w:rPr>
              <w:t>.</w:t>
            </w:r>
          </w:p>
        </w:tc>
        <w:tc>
          <w:tcPr>
            <w:tcW w:w="1134" w:type="dxa"/>
            <w:shd w:val="clear" w:color="auto" w:fill="auto"/>
          </w:tcPr>
          <w:p w14:paraId="28704F5E" w14:textId="77777777" w:rsidR="00725964" w:rsidRPr="00C33F86" w:rsidRDefault="00725964" w:rsidP="00A86FEA">
            <w:pPr>
              <w:spacing w:before="60" w:after="60"/>
              <w:ind w:firstLine="720"/>
              <w:jc w:val="center"/>
              <w:rPr>
                <w:lang w:val="vi-VN"/>
              </w:rPr>
            </w:pPr>
          </w:p>
        </w:tc>
      </w:tr>
      <w:tr w:rsidR="00725964" w:rsidRPr="00947D59" w14:paraId="28704F63" w14:textId="77777777" w:rsidTr="00725964">
        <w:tc>
          <w:tcPr>
            <w:tcW w:w="709" w:type="dxa"/>
            <w:shd w:val="clear" w:color="auto" w:fill="auto"/>
            <w:vAlign w:val="center"/>
          </w:tcPr>
          <w:p w14:paraId="28704F60" w14:textId="77777777" w:rsidR="00725964" w:rsidRPr="0021705B" w:rsidRDefault="00725964" w:rsidP="00A86FEA">
            <w:pPr>
              <w:spacing w:before="60" w:after="60"/>
              <w:jc w:val="center"/>
              <w:rPr>
                <w:lang w:val="vi-VN"/>
              </w:rPr>
            </w:pPr>
            <w:r>
              <w:rPr>
                <w:lang w:val="vi-VN"/>
              </w:rPr>
              <w:t>3</w:t>
            </w:r>
            <w:r w:rsidRPr="00D86A03">
              <w:t>.</w:t>
            </w:r>
            <w:r>
              <w:rPr>
                <w:lang w:val="vi-VN"/>
              </w:rPr>
              <w:t>8</w:t>
            </w:r>
          </w:p>
        </w:tc>
        <w:tc>
          <w:tcPr>
            <w:tcW w:w="7513" w:type="dxa"/>
            <w:shd w:val="clear" w:color="auto" w:fill="auto"/>
            <w:vAlign w:val="bottom"/>
          </w:tcPr>
          <w:p w14:paraId="28704F61" w14:textId="77777777" w:rsidR="00725964" w:rsidRPr="0021705B" w:rsidRDefault="00725964" w:rsidP="00A86FEA">
            <w:pPr>
              <w:spacing w:before="60" w:after="60"/>
              <w:jc w:val="both"/>
              <w:rPr>
                <w:lang w:val="vi-VN"/>
              </w:rPr>
            </w:pPr>
            <w:r w:rsidRPr="0021705B">
              <w:rPr>
                <w:lang w:val="vi-VN"/>
              </w:rPr>
              <w:t>Quản lý công chức của đơn vị theo quy định của pháp luật</w:t>
            </w:r>
            <w:r>
              <w:rPr>
                <w:lang w:val="vi-VN"/>
              </w:rPr>
              <w:t>.</w:t>
            </w:r>
          </w:p>
        </w:tc>
        <w:tc>
          <w:tcPr>
            <w:tcW w:w="1134" w:type="dxa"/>
            <w:shd w:val="clear" w:color="auto" w:fill="auto"/>
          </w:tcPr>
          <w:p w14:paraId="28704F62" w14:textId="77777777" w:rsidR="00725964" w:rsidRPr="0021705B" w:rsidRDefault="00725964" w:rsidP="00A86FEA">
            <w:pPr>
              <w:spacing w:before="60" w:after="60"/>
              <w:ind w:firstLine="720"/>
              <w:jc w:val="center"/>
              <w:rPr>
                <w:lang w:val="vi-VN"/>
              </w:rPr>
            </w:pPr>
          </w:p>
        </w:tc>
      </w:tr>
      <w:tr w:rsidR="00725964" w:rsidRPr="00947D59" w14:paraId="28704F67" w14:textId="77777777" w:rsidTr="00725964">
        <w:tc>
          <w:tcPr>
            <w:tcW w:w="709" w:type="dxa"/>
            <w:shd w:val="clear" w:color="auto" w:fill="auto"/>
            <w:vAlign w:val="center"/>
          </w:tcPr>
          <w:p w14:paraId="28704F64" w14:textId="77777777" w:rsidR="00725964" w:rsidRPr="0021705B" w:rsidRDefault="00725964" w:rsidP="00A86FEA">
            <w:pPr>
              <w:spacing w:before="60" w:after="60"/>
              <w:jc w:val="center"/>
              <w:rPr>
                <w:lang w:val="vi-VN"/>
              </w:rPr>
            </w:pPr>
            <w:r>
              <w:rPr>
                <w:lang w:val="vi-VN"/>
              </w:rPr>
              <w:t>3</w:t>
            </w:r>
            <w:r w:rsidRPr="00D86A03">
              <w:t>.</w:t>
            </w:r>
            <w:r>
              <w:rPr>
                <w:lang w:val="vi-VN"/>
              </w:rPr>
              <w:t>9</w:t>
            </w:r>
          </w:p>
        </w:tc>
        <w:tc>
          <w:tcPr>
            <w:tcW w:w="7513" w:type="dxa"/>
            <w:shd w:val="clear" w:color="auto" w:fill="auto"/>
            <w:vAlign w:val="bottom"/>
          </w:tcPr>
          <w:p w14:paraId="28704F65" w14:textId="77777777" w:rsidR="00725964" w:rsidRPr="0021705B" w:rsidRDefault="00725964" w:rsidP="00A86FEA">
            <w:pPr>
              <w:spacing w:before="60" w:after="60"/>
              <w:jc w:val="both"/>
              <w:rPr>
                <w:spacing w:val="-4"/>
                <w:lang w:val="vi-VN"/>
              </w:rPr>
            </w:pPr>
            <w:r w:rsidRPr="0021705B">
              <w:rPr>
                <w:spacing w:val="-4"/>
                <w:lang w:val="vi-VN"/>
              </w:rPr>
              <w:t>Ký các văn bản do Bộ trưởng uỷ quyền ký thừa lệnh, các văn bản thuộc thẩm quyền của Cục trưởng.</w:t>
            </w:r>
          </w:p>
        </w:tc>
        <w:tc>
          <w:tcPr>
            <w:tcW w:w="1134" w:type="dxa"/>
            <w:shd w:val="clear" w:color="auto" w:fill="auto"/>
          </w:tcPr>
          <w:p w14:paraId="28704F66" w14:textId="77777777" w:rsidR="00725964" w:rsidRPr="0021705B" w:rsidRDefault="00725964" w:rsidP="00A86FEA">
            <w:pPr>
              <w:spacing w:before="60" w:after="60"/>
              <w:ind w:firstLine="720"/>
              <w:jc w:val="center"/>
              <w:rPr>
                <w:lang w:val="vi-VN"/>
              </w:rPr>
            </w:pPr>
          </w:p>
        </w:tc>
      </w:tr>
      <w:tr w:rsidR="00725964" w:rsidRPr="00947D59" w14:paraId="28704F6B" w14:textId="77777777" w:rsidTr="00725964">
        <w:tc>
          <w:tcPr>
            <w:tcW w:w="709" w:type="dxa"/>
            <w:shd w:val="clear" w:color="auto" w:fill="auto"/>
            <w:vAlign w:val="center"/>
          </w:tcPr>
          <w:p w14:paraId="28704F68" w14:textId="77777777" w:rsidR="00725964" w:rsidRPr="0021705B" w:rsidRDefault="00725964" w:rsidP="00A86FEA">
            <w:pPr>
              <w:spacing w:before="60" w:after="60"/>
              <w:jc w:val="center"/>
              <w:rPr>
                <w:lang w:val="vi-VN"/>
              </w:rPr>
            </w:pPr>
            <w:r>
              <w:rPr>
                <w:lang w:val="vi-VN"/>
              </w:rPr>
              <w:t>3</w:t>
            </w:r>
            <w:r w:rsidRPr="00D86A03">
              <w:t>.1</w:t>
            </w:r>
            <w:r>
              <w:rPr>
                <w:lang w:val="vi-VN"/>
              </w:rPr>
              <w:t>0</w:t>
            </w:r>
          </w:p>
        </w:tc>
        <w:tc>
          <w:tcPr>
            <w:tcW w:w="7513" w:type="dxa"/>
            <w:shd w:val="clear" w:color="auto" w:fill="auto"/>
            <w:vAlign w:val="bottom"/>
          </w:tcPr>
          <w:p w14:paraId="28704F69" w14:textId="77777777" w:rsidR="00725964" w:rsidRPr="0021705B" w:rsidRDefault="00725964" w:rsidP="00A86FEA">
            <w:pPr>
              <w:spacing w:before="60" w:after="60"/>
              <w:jc w:val="both"/>
              <w:rPr>
                <w:lang w:val="vi-VN"/>
              </w:rPr>
            </w:pPr>
            <w:r w:rsidRPr="0021705B">
              <w:rPr>
                <w:lang w:val="vi-VN"/>
              </w:rPr>
              <w:t>Quản lý hành chính, kinh phí, tài sản và cơ sở vật chất của Cục theo quy định của pháp luật.</w:t>
            </w:r>
          </w:p>
        </w:tc>
        <w:tc>
          <w:tcPr>
            <w:tcW w:w="1134" w:type="dxa"/>
            <w:shd w:val="clear" w:color="auto" w:fill="auto"/>
          </w:tcPr>
          <w:p w14:paraId="28704F6A" w14:textId="77777777" w:rsidR="00725964" w:rsidRPr="0021705B" w:rsidRDefault="00725964" w:rsidP="00A86FEA">
            <w:pPr>
              <w:spacing w:before="60" w:after="60"/>
              <w:ind w:firstLine="720"/>
              <w:jc w:val="center"/>
              <w:rPr>
                <w:lang w:val="vi-VN"/>
              </w:rPr>
            </w:pPr>
          </w:p>
        </w:tc>
      </w:tr>
      <w:tr w:rsidR="00725964" w:rsidRPr="00D86A03" w14:paraId="28704F6F" w14:textId="77777777" w:rsidTr="00725964">
        <w:tc>
          <w:tcPr>
            <w:tcW w:w="709" w:type="dxa"/>
            <w:shd w:val="clear" w:color="auto" w:fill="auto"/>
            <w:vAlign w:val="center"/>
          </w:tcPr>
          <w:p w14:paraId="28704F6C" w14:textId="77777777" w:rsidR="00725964" w:rsidRPr="00F56959" w:rsidRDefault="00725964" w:rsidP="00A86FEA">
            <w:pPr>
              <w:spacing w:before="60" w:after="60"/>
              <w:jc w:val="center"/>
              <w:rPr>
                <w:b/>
              </w:rPr>
            </w:pPr>
            <w:r>
              <w:rPr>
                <w:b/>
                <w:lang w:val="vi-VN"/>
              </w:rPr>
              <w:t>II</w:t>
            </w:r>
          </w:p>
        </w:tc>
        <w:tc>
          <w:tcPr>
            <w:tcW w:w="7513" w:type="dxa"/>
            <w:shd w:val="clear" w:color="auto" w:fill="auto"/>
            <w:vAlign w:val="bottom"/>
          </w:tcPr>
          <w:p w14:paraId="28704F6D" w14:textId="77777777" w:rsidR="00725964" w:rsidRPr="00F56959" w:rsidRDefault="00725964" w:rsidP="00A86FEA">
            <w:pPr>
              <w:spacing w:before="60" w:after="60"/>
              <w:jc w:val="both"/>
              <w:rPr>
                <w:b/>
              </w:rPr>
            </w:pPr>
            <w:r w:rsidRPr="00F56959">
              <w:rPr>
                <w:b/>
              </w:rPr>
              <w:t>Công việc của Lãnh đạo cấp phòng</w:t>
            </w:r>
          </w:p>
        </w:tc>
        <w:tc>
          <w:tcPr>
            <w:tcW w:w="1134" w:type="dxa"/>
            <w:shd w:val="clear" w:color="auto" w:fill="auto"/>
          </w:tcPr>
          <w:p w14:paraId="28704F6E" w14:textId="77777777" w:rsidR="00725964" w:rsidRPr="0021705B" w:rsidRDefault="00725964" w:rsidP="00A86FEA">
            <w:pPr>
              <w:spacing w:before="60" w:after="60"/>
              <w:jc w:val="center"/>
              <w:rPr>
                <w:b/>
                <w:bCs/>
                <w:lang w:val="vi-VN"/>
              </w:rPr>
            </w:pPr>
            <w:r w:rsidRPr="0021705B">
              <w:rPr>
                <w:b/>
                <w:bCs/>
                <w:lang w:val="vi-VN"/>
              </w:rPr>
              <w:t>47</w:t>
            </w:r>
          </w:p>
        </w:tc>
      </w:tr>
      <w:tr w:rsidR="00725964" w:rsidRPr="0021705B" w14:paraId="28704F73" w14:textId="77777777" w:rsidTr="00725964">
        <w:tc>
          <w:tcPr>
            <w:tcW w:w="709" w:type="dxa"/>
            <w:shd w:val="clear" w:color="auto" w:fill="auto"/>
            <w:vAlign w:val="center"/>
          </w:tcPr>
          <w:p w14:paraId="28704F70" w14:textId="77777777" w:rsidR="00725964" w:rsidRPr="0021705B" w:rsidRDefault="00725964" w:rsidP="00A86FEA">
            <w:pPr>
              <w:spacing w:before="60" w:after="60"/>
              <w:jc w:val="center"/>
              <w:rPr>
                <w:b/>
                <w:bCs/>
                <w:i/>
                <w:iCs/>
                <w:lang w:val="vi-VN"/>
              </w:rPr>
            </w:pPr>
            <w:r w:rsidRPr="0021705B">
              <w:rPr>
                <w:b/>
                <w:bCs/>
                <w:i/>
                <w:iCs/>
                <w:lang w:val="vi-VN"/>
              </w:rPr>
              <w:t>1</w:t>
            </w:r>
          </w:p>
        </w:tc>
        <w:tc>
          <w:tcPr>
            <w:tcW w:w="7513" w:type="dxa"/>
            <w:shd w:val="clear" w:color="auto" w:fill="auto"/>
            <w:vAlign w:val="bottom"/>
          </w:tcPr>
          <w:p w14:paraId="28704F71" w14:textId="77777777" w:rsidR="00725964" w:rsidRPr="006D0873" w:rsidRDefault="00725964" w:rsidP="00A86FEA">
            <w:pPr>
              <w:spacing w:before="60" w:after="60"/>
              <w:jc w:val="both"/>
              <w:rPr>
                <w:b/>
                <w:bCs/>
                <w:iCs/>
                <w:spacing w:val="-4"/>
                <w:lang w:val="vi-VN"/>
              </w:rPr>
            </w:pPr>
            <w:r w:rsidRPr="006D0873">
              <w:rPr>
                <w:b/>
                <w:bCs/>
                <w:iCs/>
                <w:spacing w:val="-4"/>
                <w:lang w:val="vi-VN"/>
              </w:rPr>
              <w:t>Nhóm nhiệm vụ, công việc chuyên môn, nghiệp vụ về phổ biến, giáo dục pháp luật</w:t>
            </w:r>
          </w:p>
        </w:tc>
        <w:tc>
          <w:tcPr>
            <w:tcW w:w="1134" w:type="dxa"/>
            <w:shd w:val="clear" w:color="auto" w:fill="auto"/>
          </w:tcPr>
          <w:p w14:paraId="28704F72" w14:textId="77777777" w:rsidR="00725964" w:rsidRPr="006D0873" w:rsidRDefault="00725964" w:rsidP="00A86FEA">
            <w:pPr>
              <w:spacing w:before="60" w:after="60"/>
              <w:jc w:val="center"/>
              <w:rPr>
                <w:b/>
                <w:bCs/>
                <w:i/>
                <w:iCs/>
                <w:lang w:val="vi-VN"/>
              </w:rPr>
            </w:pPr>
            <w:r w:rsidRPr="006D0873">
              <w:rPr>
                <w:b/>
                <w:bCs/>
                <w:i/>
                <w:iCs/>
                <w:lang w:val="vi-VN"/>
              </w:rPr>
              <w:t>11</w:t>
            </w:r>
          </w:p>
        </w:tc>
      </w:tr>
      <w:tr w:rsidR="00725964" w:rsidRPr="00947D59" w14:paraId="28704F77" w14:textId="77777777" w:rsidTr="00725964">
        <w:tc>
          <w:tcPr>
            <w:tcW w:w="709" w:type="dxa"/>
            <w:shd w:val="clear" w:color="auto" w:fill="auto"/>
            <w:vAlign w:val="center"/>
          </w:tcPr>
          <w:p w14:paraId="28704F74" w14:textId="77777777" w:rsidR="00725964" w:rsidRPr="0021705B" w:rsidRDefault="00725964" w:rsidP="00A86FEA">
            <w:pPr>
              <w:spacing w:before="60" w:after="60"/>
              <w:jc w:val="center"/>
              <w:rPr>
                <w:lang w:val="vi-VN"/>
              </w:rPr>
            </w:pPr>
            <w:r>
              <w:rPr>
                <w:lang w:val="vi-VN"/>
              </w:rPr>
              <w:t>1</w:t>
            </w:r>
            <w:r w:rsidRPr="00D86A03">
              <w:t>.1</w:t>
            </w:r>
          </w:p>
        </w:tc>
        <w:tc>
          <w:tcPr>
            <w:tcW w:w="7513" w:type="dxa"/>
            <w:shd w:val="clear" w:color="auto" w:fill="auto"/>
            <w:vAlign w:val="bottom"/>
          </w:tcPr>
          <w:p w14:paraId="28704F75" w14:textId="77777777" w:rsidR="00725964" w:rsidRPr="0021705B" w:rsidRDefault="00725964" w:rsidP="00A86FEA">
            <w:pPr>
              <w:spacing w:before="60" w:after="60"/>
              <w:jc w:val="both"/>
              <w:rPr>
                <w:lang w:val="vi-VN"/>
              </w:rPr>
            </w:pPr>
            <w:r w:rsidRPr="0021705B">
              <w:rPr>
                <w:lang w:val="vi-VN"/>
              </w:rPr>
              <w:t>N</w:t>
            </w:r>
            <w:r w:rsidRPr="00F56959">
              <w:rPr>
                <w:lang w:val="vi-VN"/>
              </w:rPr>
              <w:t>ghiên cứu, xây dựng thể chế, văn bản quy phạm pháp luật, chính sách, đề án, chương trình</w:t>
            </w:r>
            <w:r>
              <w:rPr>
                <w:lang w:val="vi-VN"/>
              </w:rPr>
              <w:t xml:space="preserve"> về phổ biến, giáo dục pháp luật.</w:t>
            </w:r>
          </w:p>
        </w:tc>
        <w:tc>
          <w:tcPr>
            <w:tcW w:w="1134" w:type="dxa"/>
            <w:shd w:val="clear" w:color="auto" w:fill="auto"/>
          </w:tcPr>
          <w:p w14:paraId="28704F76" w14:textId="77777777" w:rsidR="00725964" w:rsidRPr="00C33F86" w:rsidRDefault="00725964" w:rsidP="00A86FEA">
            <w:pPr>
              <w:spacing w:before="60" w:after="60"/>
              <w:ind w:firstLine="720"/>
              <w:jc w:val="center"/>
              <w:rPr>
                <w:lang w:val="vi-VN"/>
              </w:rPr>
            </w:pPr>
          </w:p>
        </w:tc>
      </w:tr>
      <w:tr w:rsidR="00725964" w:rsidRPr="00F56959" w14:paraId="28704F7B" w14:textId="77777777" w:rsidTr="00725964">
        <w:tc>
          <w:tcPr>
            <w:tcW w:w="709" w:type="dxa"/>
            <w:shd w:val="clear" w:color="auto" w:fill="auto"/>
            <w:vAlign w:val="center"/>
          </w:tcPr>
          <w:p w14:paraId="28704F78" w14:textId="77777777" w:rsidR="00725964" w:rsidRPr="00D86A03" w:rsidRDefault="00725964" w:rsidP="00A86FEA">
            <w:pPr>
              <w:spacing w:before="60" w:after="60"/>
              <w:jc w:val="center"/>
            </w:pPr>
            <w:r>
              <w:rPr>
                <w:lang w:val="vi-VN"/>
              </w:rPr>
              <w:t>1</w:t>
            </w:r>
            <w:r w:rsidRPr="00D86A03">
              <w:t>.2</w:t>
            </w:r>
          </w:p>
        </w:tc>
        <w:tc>
          <w:tcPr>
            <w:tcW w:w="7513" w:type="dxa"/>
            <w:shd w:val="clear" w:color="auto" w:fill="auto"/>
            <w:vAlign w:val="bottom"/>
          </w:tcPr>
          <w:p w14:paraId="28704F79" w14:textId="77777777" w:rsidR="00725964" w:rsidRPr="00F56959" w:rsidRDefault="00725964" w:rsidP="00A86FEA">
            <w:pPr>
              <w:spacing w:before="60" w:after="60"/>
              <w:jc w:val="both"/>
              <w:rPr>
                <w:lang w:val="vi-VN"/>
              </w:rPr>
            </w:pPr>
            <w:r w:rsidRPr="00D86A03">
              <w:t>Tham gia n</w:t>
            </w:r>
            <w:r w:rsidRPr="00F56959">
              <w:rPr>
                <w:lang w:val="vi-VN"/>
              </w:rPr>
              <w:t xml:space="preserve">ghiên cứu, xây dựng </w:t>
            </w:r>
            <w:r>
              <w:rPr>
                <w:lang w:val="vi-VN"/>
              </w:rPr>
              <w:t xml:space="preserve">văn bản, </w:t>
            </w:r>
            <w:r w:rsidRPr="00F56959">
              <w:rPr>
                <w:lang w:val="vi-VN"/>
              </w:rPr>
              <w:t>quy định, quy chế</w:t>
            </w:r>
            <w:r w:rsidRPr="00D86A03">
              <w:t xml:space="preserve">; thẩm định, góp ý các dự thảo văn bản, chương trình, đề án, kế hoạch </w:t>
            </w:r>
            <w:r>
              <w:rPr>
                <w:lang w:val="vi-VN"/>
              </w:rPr>
              <w:t>về phổ biến, giáo dục pháp luật</w:t>
            </w:r>
            <w:r w:rsidRPr="00D86A03">
              <w:t>.</w:t>
            </w:r>
          </w:p>
        </w:tc>
        <w:tc>
          <w:tcPr>
            <w:tcW w:w="1134" w:type="dxa"/>
            <w:shd w:val="clear" w:color="auto" w:fill="auto"/>
          </w:tcPr>
          <w:p w14:paraId="28704F7A" w14:textId="77777777" w:rsidR="00725964" w:rsidRPr="00C33F86" w:rsidRDefault="00725964" w:rsidP="00A86FEA">
            <w:pPr>
              <w:spacing w:before="60" w:after="60"/>
              <w:ind w:firstLine="720"/>
              <w:jc w:val="center"/>
            </w:pPr>
          </w:p>
        </w:tc>
      </w:tr>
      <w:tr w:rsidR="00725964" w:rsidRPr="00F56959" w14:paraId="28704F7F" w14:textId="77777777" w:rsidTr="00725964">
        <w:tc>
          <w:tcPr>
            <w:tcW w:w="709" w:type="dxa"/>
            <w:shd w:val="clear" w:color="auto" w:fill="auto"/>
            <w:vAlign w:val="center"/>
          </w:tcPr>
          <w:p w14:paraId="28704F7C" w14:textId="77777777" w:rsidR="00725964" w:rsidRPr="00D86A03" w:rsidRDefault="00725964" w:rsidP="00A86FEA">
            <w:pPr>
              <w:spacing w:before="60" w:after="60"/>
              <w:jc w:val="center"/>
            </w:pPr>
            <w:r>
              <w:rPr>
                <w:lang w:val="vi-VN"/>
              </w:rPr>
              <w:lastRenderedPageBreak/>
              <w:t>1</w:t>
            </w:r>
            <w:r w:rsidRPr="00D86A03">
              <w:t>.3</w:t>
            </w:r>
          </w:p>
        </w:tc>
        <w:tc>
          <w:tcPr>
            <w:tcW w:w="7513" w:type="dxa"/>
            <w:shd w:val="clear" w:color="auto" w:fill="auto"/>
            <w:vAlign w:val="bottom"/>
          </w:tcPr>
          <w:p w14:paraId="28704F7D" w14:textId="77777777" w:rsidR="00725964" w:rsidRPr="00F56959" w:rsidRDefault="00725964" w:rsidP="00A86FEA">
            <w:pPr>
              <w:spacing w:before="60" w:after="60"/>
              <w:jc w:val="both"/>
              <w:rPr>
                <w:lang w:val="vi-VN"/>
              </w:rPr>
            </w:pPr>
            <w:r w:rsidRPr="00F56959">
              <w:rPr>
                <w:lang w:val="vi-VN"/>
              </w:rPr>
              <w:t xml:space="preserve">Tham mưu tổ chức, hướng dẫn, theo dõi, kiểm tra các các Bộ, </w:t>
            </w:r>
            <w:r w:rsidRPr="00D86A03">
              <w:t>n</w:t>
            </w:r>
            <w:r w:rsidRPr="00F56959">
              <w:rPr>
                <w:lang w:val="vi-VN"/>
              </w:rPr>
              <w:t xml:space="preserve">gành, </w:t>
            </w:r>
            <w:r w:rsidRPr="00D86A03">
              <w:t>đ</w:t>
            </w:r>
            <w:r w:rsidRPr="00F56959">
              <w:rPr>
                <w:lang w:val="vi-VN"/>
              </w:rPr>
              <w:t xml:space="preserve">ịa phương thực hiện thể chế, văn bản pháp luật, các chính sách, đề án, chương trình, dự án, kế hoạch </w:t>
            </w:r>
            <w:r>
              <w:rPr>
                <w:lang w:val="vi-VN"/>
              </w:rPr>
              <w:t>thực hiện công tác phổ biến, giáo dục pháp luật</w:t>
            </w:r>
            <w:r w:rsidRPr="00F56959">
              <w:rPr>
                <w:lang w:val="vi-VN"/>
              </w:rPr>
              <w:t>.</w:t>
            </w:r>
          </w:p>
        </w:tc>
        <w:tc>
          <w:tcPr>
            <w:tcW w:w="1134" w:type="dxa"/>
            <w:shd w:val="clear" w:color="auto" w:fill="auto"/>
          </w:tcPr>
          <w:p w14:paraId="28704F7E" w14:textId="77777777" w:rsidR="00725964" w:rsidRPr="00C33F86" w:rsidRDefault="00725964" w:rsidP="00A86FEA">
            <w:pPr>
              <w:spacing w:before="60" w:after="60"/>
              <w:ind w:firstLine="720"/>
              <w:jc w:val="center"/>
              <w:rPr>
                <w:lang w:val="vi-VN"/>
              </w:rPr>
            </w:pPr>
          </w:p>
        </w:tc>
      </w:tr>
      <w:tr w:rsidR="00725964" w:rsidRPr="00D86A03" w14:paraId="28704F83" w14:textId="77777777" w:rsidTr="00725964">
        <w:tc>
          <w:tcPr>
            <w:tcW w:w="709" w:type="dxa"/>
            <w:shd w:val="clear" w:color="auto" w:fill="auto"/>
            <w:vAlign w:val="center"/>
          </w:tcPr>
          <w:p w14:paraId="28704F80" w14:textId="77777777" w:rsidR="00725964" w:rsidRPr="00D86A03" w:rsidRDefault="00725964" w:rsidP="00A86FEA">
            <w:pPr>
              <w:spacing w:before="60" w:after="60"/>
              <w:jc w:val="center"/>
            </w:pPr>
            <w:r>
              <w:rPr>
                <w:lang w:val="vi-VN"/>
              </w:rPr>
              <w:t>1</w:t>
            </w:r>
            <w:r w:rsidRPr="00D86A03">
              <w:t>.4</w:t>
            </w:r>
          </w:p>
        </w:tc>
        <w:tc>
          <w:tcPr>
            <w:tcW w:w="7513" w:type="dxa"/>
            <w:shd w:val="clear" w:color="auto" w:fill="auto"/>
            <w:vAlign w:val="bottom"/>
          </w:tcPr>
          <w:p w14:paraId="28704F81" w14:textId="77777777" w:rsidR="00725964" w:rsidRPr="0021705B" w:rsidRDefault="00725964" w:rsidP="00A86FEA">
            <w:pPr>
              <w:spacing w:before="60" w:after="60"/>
              <w:jc w:val="both"/>
              <w:rPr>
                <w:spacing w:val="4"/>
              </w:rPr>
            </w:pPr>
            <w:r w:rsidRPr="0021705B">
              <w:rPr>
                <w:spacing w:val="4"/>
              </w:rPr>
              <w:t xml:space="preserve">Báo cáo, đề xuất với Lãnh đạo </w:t>
            </w:r>
            <w:r w:rsidRPr="0021705B">
              <w:rPr>
                <w:spacing w:val="4"/>
                <w:lang w:val="vi-VN"/>
              </w:rPr>
              <w:t>Cục giải quyết, tháo gỡ, hướng dẫn, giải đáp</w:t>
            </w:r>
            <w:r w:rsidRPr="0021705B">
              <w:rPr>
                <w:spacing w:val="4"/>
              </w:rPr>
              <w:t xml:space="preserve"> vướng mắc, bất cập, những vấn đề mới phát sinh trong quá trình triển khai thực hiện các nhiệm vụ chuyên môn của </w:t>
            </w:r>
            <w:r w:rsidRPr="0021705B">
              <w:rPr>
                <w:spacing w:val="4"/>
                <w:lang w:val="vi-VN"/>
              </w:rPr>
              <w:t>lĩnh vực phổ biến, giáo dục pháp luật</w:t>
            </w:r>
            <w:r w:rsidRPr="0021705B">
              <w:rPr>
                <w:spacing w:val="4"/>
              </w:rPr>
              <w:t>.</w:t>
            </w:r>
          </w:p>
        </w:tc>
        <w:tc>
          <w:tcPr>
            <w:tcW w:w="1134" w:type="dxa"/>
            <w:shd w:val="clear" w:color="auto" w:fill="auto"/>
          </w:tcPr>
          <w:p w14:paraId="28704F82" w14:textId="77777777" w:rsidR="00725964" w:rsidRPr="00C33F86" w:rsidRDefault="00725964" w:rsidP="00A86FEA">
            <w:pPr>
              <w:spacing w:before="60" w:after="60"/>
              <w:ind w:firstLine="720"/>
              <w:jc w:val="center"/>
            </w:pPr>
          </w:p>
        </w:tc>
      </w:tr>
      <w:tr w:rsidR="00725964" w:rsidRPr="00947D59" w14:paraId="28704F87" w14:textId="77777777" w:rsidTr="00725964">
        <w:tc>
          <w:tcPr>
            <w:tcW w:w="709" w:type="dxa"/>
            <w:shd w:val="clear" w:color="auto" w:fill="auto"/>
            <w:vAlign w:val="center"/>
          </w:tcPr>
          <w:p w14:paraId="28704F84" w14:textId="77777777" w:rsidR="00725964" w:rsidRPr="0021705B" w:rsidRDefault="00725964" w:rsidP="00A86FEA">
            <w:pPr>
              <w:spacing w:before="60" w:after="60"/>
              <w:jc w:val="center"/>
              <w:rPr>
                <w:lang w:val="vi-VN"/>
              </w:rPr>
            </w:pPr>
            <w:r>
              <w:rPr>
                <w:lang w:val="vi-VN"/>
              </w:rPr>
              <w:t>1.5</w:t>
            </w:r>
          </w:p>
        </w:tc>
        <w:tc>
          <w:tcPr>
            <w:tcW w:w="7513" w:type="dxa"/>
            <w:shd w:val="clear" w:color="auto" w:fill="auto"/>
            <w:vAlign w:val="bottom"/>
          </w:tcPr>
          <w:p w14:paraId="28704F85" w14:textId="77777777" w:rsidR="00725964" w:rsidRPr="0021705B" w:rsidRDefault="00725964" w:rsidP="00A86FEA">
            <w:pPr>
              <w:spacing w:before="60" w:after="60"/>
              <w:jc w:val="both"/>
              <w:rPr>
                <w:lang w:val="vi-VN"/>
              </w:rPr>
            </w:pPr>
            <w:r>
              <w:rPr>
                <w:lang w:val="vi-VN"/>
              </w:rPr>
              <w:t>Tham mưu việc sơ kết, tổng kết thực tiễn, nghiên cứu lý luận, khoa học phục vụ việc đề xuất, sửa đổi, bổ sung, hoàn thiện văn bản, chính sách về PBGDPL.</w:t>
            </w:r>
          </w:p>
        </w:tc>
        <w:tc>
          <w:tcPr>
            <w:tcW w:w="1134" w:type="dxa"/>
            <w:shd w:val="clear" w:color="auto" w:fill="auto"/>
          </w:tcPr>
          <w:p w14:paraId="28704F86" w14:textId="77777777" w:rsidR="00725964" w:rsidRPr="0021705B" w:rsidRDefault="00725964" w:rsidP="00A86FEA">
            <w:pPr>
              <w:spacing w:before="60" w:after="60"/>
              <w:ind w:firstLine="720"/>
              <w:jc w:val="center"/>
              <w:rPr>
                <w:lang w:val="vi-VN"/>
              </w:rPr>
            </w:pPr>
          </w:p>
        </w:tc>
      </w:tr>
      <w:tr w:rsidR="00725964" w:rsidRPr="00D86A03" w14:paraId="28704F8B" w14:textId="77777777" w:rsidTr="00725964">
        <w:tc>
          <w:tcPr>
            <w:tcW w:w="709" w:type="dxa"/>
            <w:shd w:val="clear" w:color="auto" w:fill="auto"/>
            <w:vAlign w:val="center"/>
          </w:tcPr>
          <w:p w14:paraId="28704F88" w14:textId="77777777" w:rsidR="00725964" w:rsidRPr="00D86A03" w:rsidRDefault="00725964" w:rsidP="00A86FEA">
            <w:pPr>
              <w:spacing w:before="60" w:after="60"/>
              <w:jc w:val="center"/>
            </w:pPr>
            <w:r>
              <w:rPr>
                <w:lang w:val="vi-VN"/>
              </w:rPr>
              <w:t>1</w:t>
            </w:r>
            <w:r w:rsidRPr="00D86A03">
              <w:t>.6</w:t>
            </w:r>
          </w:p>
        </w:tc>
        <w:tc>
          <w:tcPr>
            <w:tcW w:w="7513" w:type="dxa"/>
            <w:shd w:val="clear" w:color="auto" w:fill="auto"/>
            <w:vAlign w:val="bottom"/>
          </w:tcPr>
          <w:p w14:paraId="28704F89" w14:textId="77777777" w:rsidR="00725964" w:rsidRPr="00D86A03" w:rsidRDefault="00725964" w:rsidP="00A86FEA">
            <w:pPr>
              <w:spacing w:before="60" w:after="60"/>
              <w:jc w:val="both"/>
            </w:pPr>
            <w:r w:rsidRPr="00D86A03">
              <w:t>Xây dựng, trình Vụ trưởng dự kiến chương trình, kế hoạch công tác và tổ chức thực hiện sau khi được phê duyệt; sơ kết, đánh giá việc thực hiện, đề ra giải pháp hoàn thành chương trình, kế hoạch.</w:t>
            </w:r>
          </w:p>
        </w:tc>
        <w:tc>
          <w:tcPr>
            <w:tcW w:w="1134" w:type="dxa"/>
            <w:shd w:val="clear" w:color="auto" w:fill="auto"/>
          </w:tcPr>
          <w:p w14:paraId="28704F8A" w14:textId="77777777" w:rsidR="00725964" w:rsidRPr="00C33F86" w:rsidRDefault="00725964" w:rsidP="00A86FEA">
            <w:pPr>
              <w:spacing w:before="60" w:after="60"/>
              <w:ind w:firstLine="720"/>
              <w:jc w:val="center"/>
            </w:pPr>
          </w:p>
        </w:tc>
      </w:tr>
      <w:tr w:rsidR="00725964" w:rsidRPr="00947D59" w14:paraId="28704F8F" w14:textId="77777777" w:rsidTr="00725964">
        <w:tc>
          <w:tcPr>
            <w:tcW w:w="709" w:type="dxa"/>
            <w:shd w:val="clear" w:color="auto" w:fill="auto"/>
            <w:vAlign w:val="center"/>
          </w:tcPr>
          <w:p w14:paraId="28704F8C" w14:textId="77777777" w:rsidR="00725964" w:rsidRPr="0021705B" w:rsidRDefault="00725964" w:rsidP="00A86FEA">
            <w:pPr>
              <w:spacing w:before="60" w:after="60"/>
              <w:jc w:val="center"/>
              <w:rPr>
                <w:lang w:val="vi-VN"/>
              </w:rPr>
            </w:pPr>
            <w:r>
              <w:rPr>
                <w:lang w:val="vi-VN"/>
              </w:rPr>
              <w:t>1.7</w:t>
            </w:r>
          </w:p>
        </w:tc>
        <w:tc>
          <w:tcPr>
            <w:tcW w:w="7513" w:type="dxa"/>
            <w:shd w:val="clear" w:color="auto" w:fill="auto"/>
            <w:vAlign w:val="bottom"/>
          </w:tcPr>
          <w:p w14:paraId="28704F8D" w14:textId="77777777" w:rsidR="00725964" w:rsidRPr="0021705B" w:rsidRDefault="00725964" w:rsidP="00A86FEA">
            <w:pPr>
              <w:spacing w:before="60" w:after="60"/>
              <w:jc w:val="both"/>
              <w:rPr>
                <w:spacing w:val="-4"/>
                <w:lang w:val="vi-VN"/>
              </w:rPr>
            </w:pPr>
            <w:r>
              <w:rPr>
                <w:spacing w:val="-4"/>
                <w:lang w:val="vi-VN"/>
              </w:rPr>
              <w:t>Tham mưu việc rà soát, tiếp nhận, kiểm tra hồ sơ, thủ tục để xem xét, quyết định công nhận, miễn nhiệm báo cáo viên pháp luật trung ương; tổ chức tập huấn, bồi dưỡng kiến thức, kỹ năng, nghiệp vụ cho báo cáo viên pháp luật.</w:t>
            </w:r>
          </w:p>
        </w:tc>
        <w:tc>
          <w:tcPr>
            <w:tcW w:w="1134" w:type="dxa"/>
            <w:shd w:val="clear" w:color="auto" w:fill="auto"/>
          </w:tcPr>
          <w:p w14:paraId="28704F8E" w14:textId="77777777" w:rsidR="00725964" w:rsidRPr="0021705B" w:rsidRDefault="00725964" w:rsidP="00A86FEA">
            <w:pPr>
              <w:spacing w:before="60" w:after="60"/>
              <w:ind w:firstLine="720"/>
              <w:jc w:val="center"/>
              <w:rPr>
                <w:lang w:val="vi-VN"/>
              </w:rPr>
            </w:pPr>
          </w:p>
        </w:tc>
      </w:tr>
      <w:tr w:rsidR="00725964" w:rsidRPr="00947D59" w14:paraId="28704F93" w14:textId="77777777" w:rsidTr="00725964">
        <w:tc>
          <w:tcPr>
            <w:tcW w:w="709" w:type="dxa"/>
            <w:shd w:val="clear" w:color="auto" w:fill="auto"/>
            <w:vAlign w:val="center"/>
          </w:tcPr>
          <w:p w14:paraId="28704F90" w14:textId="77777777" w:rsidR="00725964" w:rsidRPr="0021705B" w:rsidRDefault="00725964" w:rsidP="00A86FEA">
            <w:pPr>
              <w:spacing w:before="60" w:after="60"/>
              <w:jc w:val="center"/>
              <w:rPr>
                <w:lang w:val="vi-VN"/>
              </w:rPr>
            </w:pPr>
            <w:r>
              <w:rPr>
                <w:lang w:val="vi-VN"/>
              </w:rPr>
              <w:t>1.8</w:t>
            </w:r>
          </w:p>
        </w:tc>
        <w:tc>
          <w:tcPr>
            <w:tcW w:w="7513" w:type="dxa"/>
            <w:shd w:val="clear" w:color="auto" w:fill="auto"/>
            <w:vAlign w:val="bottom"/>
          </w:tcPr>
          <w:p w14:paraId="28704F91" w14:textId="77777777" w:rsidR="00725964" w:rsidRPr="0021705B" w:rsidRDefault="00725964" w:rsidP="00A86FEA">
            <w:pPr>
              <w:spacing w:before="60" w:after="60"/>
              <w:jc w:val="both"/>
              <w:rPr>
                <w:spacing w:val="-4"/>
                <w:lang w:val="vi-VN"/>
              </w:rPr>
            </w:pPr>
            <w:r>
              <w:rPr>
                <w:spacing w:val="-4"/>
                <w:lang w:val="vi-VN"/>
              </w:rPr>
              <w:t>Tham mưu việc rà soát, tổng hợp, báo cáo, đánh giá lại, xếp loại các bộ, Ủy ban nhân dân cấp tỉnh về tiêu chí đánh giá hiệu quả công tác PBGDPL theo định kỳ 02 năm một lần.</w:t>
            </w:r>
          </w:p>
        </w:tc>
        <w:tc>
          <w:tcPr>
            <w:tcW w:w="1134" w:type="dxa"/>
            <w:shd w:val="clear" w:color="auto" w:fill="auto"/>
          </w:tcPr>
          <w:p w14:paraId="28704F92" w14:textId="77777777" w:rsidR="00725964" w:rsidRPr="0021705B" w:rsidRDefault="00725964" w:rsidP="00A86FEA">
            <w:pPr>
              <w:spacing w:before="60" w:after="60"/>
              <w:ind w:firstLine="720"/>
              <w:jc w:val="center"/>
              <w:rPr>
                <w:lang w:val="vi-VN"/>
              </w:rPr>
            </w:pPr>
          </w:p>
        </w:tc>
      </w:tr>
      <w:tr w:rsidR="00725964" w:rsidRPr="00947D59" w14:paraId="28704F97" w14:textId="77777777" w:rsidTr="00725964">
        <w:tc>
          <w:tcPr>
            <w:tcW w:w="709" w:type="dxa"/>
            <w:shd w:val="clear" w:color="auto" w:fill="auto"/>
            <w:vAlign w:val="center"/>
          </w:tcPr>
          <w:p w14:paraId="28704F94" w14:textId="77777777" w:rsidR="00725964" w:rsidRPr="0021705B" w:rsidRDefault="00725964" w:rsidP="00A86FEA">
            <w:pPr>
              <w:spacing w:before="60" w:after="60"/>
              <w:jc w:val="center"/>
              <w:rPr>
                <w:lang w:val="vi-VN"/>
              </w:rPr>
            </w:pPr>
            <w:r>
              <w:rPr>
                <w:lang w:val="vi-VN"/>
              </w:rPr>
              <w:t>1.9</w:t>
            </w:r>
          </w:p>
        </w:tc>
        <w:tc>
          <w:tcPr>
            <w:tcW w:w="7513" w:type="dxa"/>
            <w:shd w:val="clear" w:color="auto" w:fill="auto"/>
            <w:vAlign w:val="bottom"/>
          </w:tcPr>
          <w:p w14:paraId="28704F95" w14:textId="77777777" w:rsidR="00725964" w:rsidRPr="0021705B" w:rsidRDefault="00725964" w:rsidP="00A86FEA">
            <w:pPr>
              <w:spacing w:before="60" w:after="60"/>
              <w:jc w:val="both"/>
              <w:rPr>
                <w:spacing w:val="-4"/>
                <w:lang w:val="vi-VN"/>
              </w:rPr>
            </w:pPr>
            <w:r>
              <w:rPr>
                <w:spacing w:val="-4"/>
                <w:lang w:val="vi-VN"/>
              </w:rPr>
              <w:t>Tham mưu việc tổ chức triển khai Ngày Pháp luật Việt Nam hàng năm (xây dựng kế hoạch, văn bản hướng dẫn, tổ chức các hoạt động, sự kiện hưởng ứng Ngày Pháp luật Việt Nam của Bộ Tư pháp).</w:t>
            </w:r>
          </w:p>
        </w:tc>
        <w:tc>
          <w:tcPr>
            <w:tcW w:w="1134" w:type="dxa"/>
            <w:shd w:val="clear" w:color="auto" w:fill="auto"/>
          </w:tcPr>
          <w:p w14:paraId="28704F96" w14:textId="77777777" w:rsidR="00725964" w:rsidRPr="0021705B" w:rsidRDefault="00725964" w:rsidP="00A86FEA">
            <w:pPr>
              <w:spacing w:before="60" w:after="60"/>
              <w:ind w:firstLine="720"/>
              <w:jc w:val="center"/>
              <w:rPr>
                <w:lang w:val="vi-VN"/>
              </w:rPr>
            </w:pPr>
          </w:p>
        </w:tc>
      </w:tr>
      <w:tr w:rsidR="00725964" w:rsidRPr="00947D59" w14:paraId="28704F9B" w14:textId="77777777" w:rsidTr="00725964">
        <w:tc>
          <w:tcPr>
            <w:tcW w:w="709" w:type="dxa"/>
            <w:shd w:val="clear" w:color="auto" w:fill="auto"/>
            <w:vAlign w:val="center"/>
          </w:tcPr>
          <w:p w14:paraId="28704F98" w14:textId="77777777" w:rsidR="00725964" w:rsidRPr="0021705B" w:rsidRDefault="00725964" w:rsidP="00A86FEA">
            <w:pPr>
              <w:spacing w:before="60" w:after="60"/>
              <w:jc w:val="center"/>
              <w:rPr>
                <w:lang w:val="vi-VN"/>
              </w:rPr>
            </w:pPr>
            <w:r>
              <w:rPr>
                <w:lang w:val="vi-VN"/>
              </w:rPr>
              <w:t>1.10</w:t>
            </w:r>
          </w:p>
        </w:tc>
        <w:tc>
          <w:tcPr>
            <w:tcW w:w="7513" w:type="dxa"/>
            <w:shd w:val="clear" w:color="auto" w:fill="auto"/>
            <w:vAlign w:val="bottom"/>
          </w:tcPr>
          <w:p w14:paraId="28704F99" w14:textId="77777777" w:rsidR="00725964" w:rsidRPr="0021705B" w:rsidRDefault="00725964" w:rsidP="00A86FEA">
            <w:pPr>
              <w:spacing w:before="60" w:after="60"/>
              <w:jc w:val="both"/>
              <w:rPr>
                <w:spacing w:val="-4"/>
                <w:lang w:val="vi-VN"/>
              </w:rPr>
            </w:pPr>
            <w:r>
              <w:rPr>
                <w:spacing w:val="-4"/>
                <w:lang w:val="vi-VN"/>
              </w:rPr>
              <w:t>Tham mưu việc triển khai các nhiệm vụ của cơ quan Thường trực Hội đồng phối hợp PBGDPL Trung ương.</w:t>
            </w:r>
          </w:p>
        </w:tc>
        <w:tc>
          <w:tcPr>
            <w:tcW w:w="1134" w:type="dxa"/>
            <w:shd w:val="clear" w:color="auto" w:fill="auto"/>
          </w:tcPr>
          <w:p w14:paraId="28704F9A" w14:textId="77777777" w:rsidR="00725964" w:rsidRPr="0021705B" w:rsidRDefault="00725964" w:rsidP="00A86FEA">
            <w:pPr>
              <w:spacing w:before="60" w:after="60"/>
              <w:ind w:firstLine="720"/>
              <w:jc w:val="center"/>
              <w:rPr>
                <w:lang w:val="vi-VN"/>
              </w:rPr>
            </w:pPr>
          </w:p>
        </w:tc>
      </w:tr>
      <w:tr w:rsidR="00725964" w:rsidRPr="00947D59" w14:paraId="28704F9F" w14:textId="77777777" w:rsidTr="00725964">
        <w:tc>
          <w:tcPr>
            <w:tcW w:w="709" w:type="dxa"/>
            <w:shd w:val="clear" w:color="auto" w:fill="auto"/>
            <w:vAlign w:val="center"/>
          </w:tcPr>
          <w:p w14:paraId="28704F9C" w14:textId="77777777" w:rsidR="00725964" w:rsidRPr="0021705B" w:rsidDel="008C3648" w:rsidRDefault="00725964" w:rsidP="00A86FEA">
            <w:pPr>
              <w:spacing w:before="60" w:after="60"/>
              <w:jc w:val="center"/>
              <w:rPr>
                <w:lang w:val="vi-VN"/>
              </w:rPr>
            </w:pPr>
            <w:r>
              <w:rPr>
                <w:lang w:val="vi-VN"/>
              </w:rPr>
              <w:t>1.11</w:t>
            </w:r>
          </w:p>
        </w:tc>
        <w:tc>
          <w:tcPr>
            <w:tcW w:w="7513" w:type="dxa"/>
            <w:shd w:val="clear" w:color="auto" w:fill="auto"/>
            <w:vAlign w:val="bottom"/>
          </w:tcPr>
          <w:p w14:paraId="28704F9D" w14:textId="77777777" w:rsidR="00725964" w:rsidRPr="0021705B" w:rsidRDefault="00725964" w:rsidP="00A86FEA">
            <w:pPr>
              <w:spacing w:before="60" w:after="60"/>
              <w:jc w:val="both"/>
              <w:rPr>
                <w:spacing w:val="-4"/>
                <w:lang w:val="vi-VN"/>
              </w:rPr>
            </w:pPr>
            <w:r>
              <w:rPr>
                <w:spacing w:val="-4"/>
                <w:lang w:val="vi-VN"/>
              </w:rPr>
              <w:t>Tham mưu việc triển khai các đề án, chương trình, chương trình phối hợp về PBGDPL (xây dựng kế hoạch, hướng dẫn thực hiện, tổ chức các nhiệm vụ, hoạt động được giao chủ trì; kiểm tra, khảo sát; xây dựng báo cáo, đề xuất kinh phí, theo dõi, quản lý, thanh quyết toán kinh phí thực hiện…).</w:t>
            </w:r>
          </w:p>
        </w:tc>
        <w:tc>
          <w:tcPr>
            <w:tcW w:w="1134" w:type="dxa"/>
            <w:shd w:val="clear" w:color="auto" w:fill="auto"/>
          </w:tcPr>
          <w:p w14:paraId="28704F9E" w14:textId="77777777" w:rsidR="00725964" w:rsidRPr="0021705B" w:rsidRDefault="00725964" w:rsidP="00A86FEA">
            <w:pPr>
              <w:spacing w:before="60" w:after="60"/>
              <w:ind w:firstLine="720"/>
              <w:jc w:val="center"/>
              <w:rPr>
                <w:lang w:val="vi-VN"/>
              </w:rPr>
            </w:pPr>
          </w:p>
        </w:tc>
      </w:tr>
      <w:tr w:rsidR="00725964" w:rsidRPr="0021705B" w14:paraId="28704FA3" w14:textId="77777777" w:rsidTr="00725964">
        <w:tc>
          <w:tcPr>
            <w:tcW w:w="709" w:type="dxa"/>
            <w:shd w:val="clear" w:color="auto" w:fill="auto"/>
            <w:vAlign w:val="center"/>
          </w:tcPr>
          <w:p w14:paraId="28704FA0" w14:textId="77777777" w:rsidR="00725964" w:rsidRPr="0021705B" w:rsidRDefault="00725964" w:rsidP="00A86FEA">
            <w:pPr>
              <w:spacing w:before="60" w:after="60"/>
              <w:jc w:val="center"/>
              <w:rPr>
                <w:b/>
                <w:bCs/>
                <w:i/>
                <w:iCs/>
                <w:lang w:val="vi-VN"/>
              </w:rPr>
            </w:pPr>
            <w:r w:rsidRPr="0021705B">
              <w:rPr>
                <w:b/>
                <w:bCs/>
                <w:i/>
                <w:iCs/>
                <w:lang w:val="vi-VN"/>
              </w:rPr>
              <w:t>2</w:t>
            </w:r>
          </w:p>
        </w:tc>
        <w:tc>
          <w:tcPr>
            <w:tcW w:w="7513" w:type="dxa"/>
            <w:shd w:val="clear" w:color="auto" w:fill="auto"/>
            <w:vAlign w:val="bottom"/>
          </w:tcPr>
          <w:p w14:paraId="28704FA1" w14:textId="77777777" w:rsidR="00725964" w:rsidRPr="0021705B" w:rsidRDefault="00725964" w:rsidP="00A86FEA">
            <w:pPr>
              <w:spacing w:before="60" w:after="60"/>
              <w:jc w:val="both"/>
              <w:rPr>
                <w:b/>
                <w:bCs/>
                <w:i/>
                <w:iCs/>
                <w:lang w:val="vi-VN"/>
              </w:rPr>
            </w:pPr>
            <w:r w:rsidRPr="0021705B">
              <w:rPr>
                <w:b/>
                <w:bCs/>
                <w:i/>
                <w:iCs/>
                <w:lang w:val="vi-VN"/>
              </w:rPr>
              <w:t xml:space="preserve">Nhóm nhiệm vụ, công việc </w:t>
            </w:r>
            <w:r>
              <w:rPr>
                <w:b/>
                <w:bCs/>
                <w:i/>
                <w:iCs/>
                <w:lang w:val="vi-VN"/>
              </w:rPr>
              <w:t>chuyên môn, nghiệp vụ về hòa giải ở cơ sở</w:t>
            </w:r>
          </w:p>
        </w:tc>
        <w:tc>
          <w:tcPr>
            <w:tcW w:w="1134" w:type="dxa"/>
            <w:shd w:val="clear" w:color="auto" w:fill="auto"/>
          </w:tcPr>
          <w:p w14:paraId="28704FA2" w14:textId="77777777" w:rsidR="00725964" w:rsidRPr="0021705B" w:rsidRDefault="00725964" w:rsidP="00A86FEA">
            <w:pPr>
              <w:spacing w:before="60" w:after="60"/>
              <w:jc w:val="center"/>
              <w:rPr>
                <w:b/>
                <w:bCs/>
                <w:i/>
                <w:iCs/>
                <w:lang w:val="vi-VN"/>
              </w:rPr>
            </w:pPr>
            <w:r>
              <w:rPr>
                <w:b/>
                <w:bCs/>
                <w:i/>
                <w:iCs/>
                <w:lang w:val="vi-VN"/>
              </w:rPr>
              <w:t>07</w:t>
            </w:r>
          </w:p>
        </w:tc>
      </w:tr>
      <w:tr w:rsidR="00725964" w:rsidRPr="00947D59" w14:paraId="28704FA7" w14:textId="77777777" w:rsidTr="00725964">
        <w:tc>
          <w:tcPr>
            <w:tcW w:w="709" w:type="dxa"/>
            <w:shd w:val="clear" w:color="auto" w:fill="auto"/>
            <w:vAlign w:val="center"/>
          </w:tcPr>
          <w:p w14:paraId="28704FA4" w14:textId="77777777" w:rsidR="00725964" w:rsidRPr="000D0E28" w:rsidRDefault="00725964" w:rsidP="00A86FEA">
            <w:pPr>
              <w:spacing w:before="60" w:after="60"/>
              <w:jc w:val="center"/>
              <w:rPr>
                <w:lang w:val="vi-VN"/>
              </w:rPr>
            </w:pPr>
            <w:r>
              <w:rPr>
                <w:lang w:val="vi-VN"/>
              </w:rPr>
              <w:t>2</w:t>
            </w:r>
            <w:r w:rsidRPr="00D86A03">
              <w:t>.1</w:t>
            </w:r>
          </w:p>
        </w:tc>
        <w:tc>
          <w:tcPr>
            <w:tcW w:w="7513" w:type="dxa"/>
            <w:shd w:val="clear" w:color="auto" w:fill="auto"/>
            <w:vAlign w:val="bottom"/>
          </w:tcPr>
          <w:p w14:paraId="28704FA5" w14:textId="77777777" w:rsidR="00725964" w:rsidRPr="0021705B" w:rsidRDefault="00725964" w:rsidP="00A86FEA">
            <w:pPr>
              <w:spacing w:before="60" w:after="60"/>
              <w:jc w:val="both"/>
              <w:rPr>
                <w:lang w:val="vi-VN"/>
              </w:rPr>
            </w:pPr>
            <w:r w:rsidRPr="0021705B">
              <w:rPr>
                <w:lang w:val="vi-VN"/>
              </w:rPr>
              <w:t>N</w:t>
            </w:r>
            <w:r w:rsidRPr="00F56959">
              <w:rPr>
                <w:lang w:val="vi-VN"/>
              </w:rPr>
              <w:t>ghiên cứu, xây dựng thể chế, văn bản quy phạm pháp luật, chính sách, đề án, chương trình</w:t>
            </w:r>
            <w:r>
              <w:rPr>
                <w:lang w:val="vi-VN"/>
              </w:rPr>
              <w:t xml:space="preserve"> về hòa giải ở cơ sở.</w:t>
            </w:r>
          </w:p>
        </w:tc>
        <w:tc>
          <w:tcPr>
            <w:tcW w:w="1134" w:type="dxa"/>
            <w:shd w:val="clear" w:color="auto" w:fill="auto"/>
          </w:tcPr>
          <w:p w14:paraId="28704FA6" w14:textId="77777777" w:rsidR="00725964" w:rsidRPr="00C33F86" w:rsidRDefault="00725964" w:rsidP="00A86FEA">
            <w:pPr>
              <w:spacing w:before="60" w:after="60"/>
              <w:ind w:firstLine="720"/>
              <w:jc w:val="center"/>
              <w:rPr>
                <w:lang w:val="vi-VN"/>
              </w:rPr>
            </w:pPr>
          </w:p>
        </w:tc>
      </w:tr>
      <w:tr w:rsidR="00725964" w:rsidRPr="00F56959" w14:paraId="28704FAB" w14:textId="77777777" w:rsidTr="00725964">
        <w:tc>
          <w:tcPr>
            <w:tcW w:w="709" w:type="dxa"/>
            <w:shd w:val="clear" w:color="auto" w:fill="auto"/>
            <w:vAlign w:val="center"/>
          </w:tcPr>
          <w:p w14:paraId="28704FA8" w14:textId="77777777" w:rsidR="00725964" w:rsidRPr="00D86A03" w:rsidRDefault="00725964" w:rsidP="00A86FEA">
            <w:pPr>
              <w:spacing w:before="60" w:after="60"/>
              <w:jc w:val="center"/>
            </w:pPr>
            <w:r>
              <w:rPr>
                <w:lang w:val="vi-VN"/>
              </w:rPr>
              <w:t>2</w:t>
            </w:r>
            <w:r w:rsidRPr="00D86A03">
              <w:t>.2</w:t>
            </w:r>
          </w:p>
        </w:tc>
        <w:tc>
          <w:tcPr>
            <w:tcW w:w="7513" w:type="dxa"/>
            <w:shd w:val="clear" w:color="auto" w:fill="auto"/>
            <w:vAlign w:val="bottom"/>
          </w:tcPr>
          <w:p w14:paraId="28704FA9" w14:textId="77777777" w:rsidR="00725964" w:rsidRPr="00F56959" w:rsidRDefault="00725964" w:rsidP="00A86FEA">
            <w:pPr>
              <w:spacing w:before="60" w:after="60"/>
              <w:jc w:val="both"/>
              <w:rPr>
                <w:lang w:val="vi-VN"/>
              </w:rPr>
            </w:pPr>
            <w:r w:rsidRPr="00D86A03">
              <w:t>Tham gia n</w:t>
            </w:r>
            <w:r w:rsidRPr="00F56959">
              <w:rPr>
                <w:lang w:val="vi-VN"/>
              </w:rPr>
              <w:t xml:space="preserve">ghiên cứu, xây dựng </w:t>
            </w:r>
            <w:r>
              <w:rPr>
                <w:lang w:val="vi-VN"/>
              </w:rPr>
              <w:t xml:space="preserve">văn bản, </w:t>
            </w:r>
            <w:r w:rsidRPr="00F56959">
              <w:rPr>
                <w:lang w:val="vi-VN"/>
              </w:rPr>
              <w:t>quy định, quy chế</w:t>
            </w:r>
            <w:r w:rsidRPr="00D86A03">
              <w:t xml:space="preserve">; thẩm định, góp ý các dự thảo văn bản, chương trình, đề án, kế hoạch </w:t>
            </w:r>
            <w:r>
              <w:rPr>
                <w:lang w:val="vi-VN"/>
              </w:rPr>
              <w:t>về hòa giải ở cơ sở</w:t>
            </w:r>
            <w:r w:rsidRPr="00D86A03">
              <w:t>.</w:t>
            </w:r>
          </w:p>
        </w:tc>
        <w:tc>
          <w:tcPr>
            <w:tcW w:w="1134" w:type="dxa"/>
            <w:shd w:val="clear" w:color="auto" w:fill="auto"/>
          </w:tcPr>
          <w:p w14:paraId="28704FAA" w14:textId="77777777" w:rsidR="00725964" w:rsidRPr="00C33F86" w:rsidRDefault="00725964" w:rsidP="00A86FEA">
            <w:pPr>
              <w:spacing w:before="60" w:after="60"/>
              <w:ind w:firstLine="720"/>
              <w:jc w:val="center"/>
            </w:pPr>
          </w:p>
        </w:tc>
      </w:tr>
      <w:tr w:rsidR="00725964" w:rsidRPr="00F56959" w14:paraId="28704FAF" w14:textId="77777777" w:rsidTr="00725964">
        <w:tc>
          <w:tcPr>
            <w:tcW w:w="709" w:type="dxa"/>
            <w:shd w:val="clear" w:color="auto" w:fill="auto"/>
            <w:vAlign w:val="center"/>
          </w:tcPr>
          <w:p w14:paraId="28704FAC" w14:textId="77777777" w:rsidR="00725964" w:rsidRPr="00D86A03" w:rsidRDefault="00725964" w:rsidP="00A86FEA">
            <w:pPr>
              <w:spacing w:before="60" w:after="60"/>
              <w:jc w:val="center"/>
            </w:pPr>
            <w:r>
              <w:rPr>
                <w:lang w:val="vi-VN"/>
              </w:rPr>
              <w:t>2</w:t>
            </w:r>
            <w:r w:rsidRPr="00D86A03">
              <w:t>.3</w:t>
            </w:r>
          </w:p>
        </w:tc>
        <w:tc>
          <w:tcPr>
            <w:tcW w:w="7513" w:type="dxa"/>
            <w:shd w:val="clear" w:color="auto" w:fill="auto"/>
            <w:vAlign w:val="bottom"/>
          </w:tcPr>
          <w:p w14:paraId="28704FAD" w14:textId="77777777" w:rsidR="00725964" w:rsidRPr="00F56959" w:rsidRDefault="00725964" w:rsidP="00A86FEA">
            <w:pPr>
              <w:spacing w:before="60" w:after="60"/>
              <w:jc w:val="both"/>
              <w:rPr>
                <w:lang w:val="vi-VN"/>
              </w:rPr>
            </w:pPr>
            <w:r w:rsidRPr="00F56959">
              <w:rPr>
                <w:lang w:val="vi-VN"/>
              </w:rPr>
              <w:t xml:space="preserve">Tham mưu tổ chức, hướng dẫn, theo dõi, kiểm tra các các Bộ, </w:t>
            </w:r>
            <w:r w:rsidRPr="00D86A03">
              <w:t>n</w:t>
            </w:r>
            <w:r w:rsidRPr="00F56959">
              <w:rPr>
                <w:lang w:val="vi-VN"/>
              </w:rPr>
              <w:t xml:space="preserve">gành, </w:t>
            </w:r>
            <w:r w:rsidRPr="00D86A03">
              <w:t>đ</w:t>
            </w:r>
            <w:r w:rsidRPr="00F56959">
              <w:rPr>
                <w:lang w:val="vi-VN"/>
              </w:rPr>
              <w:t xml:space="preserve">ịa phương thực hiện thể chế, văn bản pháp luật, các chính sách, đề án, chương trình, dự án, kế hoạch </w:t>
            </w:r>
            <w:r>
              <w:rPr>
                <w:lang w:val="vi-VN"/>
              </w:rPr>
              <w:t>thực hiện công tác hòa giải ở cơ sở</w:t>
            </w:r>
            <w:r w:rsidRPr="00F56959">
              <w:rPr>
                <w:lang w:val="vi-VN"/>
              </w:rPr>
              <w:t>.</w:t>
            </w:r>
          </w:p>
        </w:tc>
        <w:tc>
          <w:tcPr>
            <w:tcW w:w="1134" w:type="dxa"/>
            <w:shd w:val="clear" w:color="auto" w:fill="auto"/>
          </w:tcPr>
          <w:p w14:paraId="28704FAE" w14:textId="77777777" w:rsidR="00725964" w:rsidRPr="00C33F86" w:rsidRDefault="00725964" w:rsidP="00A86FEA">
            <w:pPr>
              <w:spacing w:before="60" w:after="60"/>
              <w:ind w:firstLine="720"/>
              <w:jc w:val="center"/>
              <w:rPr>
                <w:lang w:val="vi-VN"/>
              </w:rPr>
            </w:pPr>
          </w:p>
        </w:tc>
      </w:tr>
      <w:tr w:rsidR="00725964" w:rsidRPr="00D86A03" w14:paraId="28704FB3" w14:textId="77777777" w:rsidTr="00725964">
        <w:tc>
          <w:tcPr>
            <w:tcW w:w="709" w:type="dxa"/>
            <w:shd w:val="clear" w:color="auto" w:fill="auto"/>
            <w:vAlign w:val="center"/>
          </w:tcPr>
          <w:p w14:paraId="28704FB0" w14:textId="77777777" w:rsidR="00725964" w:rsidRPr="00D86A03" w:rsidRDefault="00725964" w:rsidP="00A86FEA">
            <w:pPr>
              <w:spacing w:before="60" w:after="60"/>
              <w:jc w:val="center"/>
            </w:pPr>
            <w:r>
              <w:rPr>
                <w:lang w:val="vi-VN"/>
              </w:rPr>
              <w:t>1</w:t>
            </w:r>
            <w:r w:rsidRPr="00D86A03">
              <w:t>.4</w:t>
            </w:r>
          </w:p>
        </w:tc>
        <w:tc>
          <w:tcPr>
            <w:tcW w:w="7513" w:type="dxa"/>
            <w:shd w:val="clear" w:color="auto" w:fill="auto"/>
            <w:vAlign w:val="bottom"/>
          </w:tcPr>
          <w:p w14:paraId="28704FB1" w14:textId="77777777" w:rsidR="00725964" w:rsidRPr="00D86A03" w:rsidRDefault="00725964" w:rsidP="00A86FEA">
            <w:pPr>
              <w:spacing w:before="60" w:after="60"/>
              <w:jc w:val="both"/>
            </w:pPr>
            <w:r w:rsidRPr="00D86A03">
              <w:t xml:space="preserve">Báo cáo, đề xuất với Lãnh đạo </w:t>
            </w:r>
            <w:r>
              <w:rPr>
                <w:lang w:val="vi-VN"/>
              </w:rPr>
              <w:t>Cục giải quyết, tháo gỡ, hướng dẫn, giải đáp</w:t>
            </w:r>
            <w:r w:rsidRPr="00D86A03">
              <w:t xml:space="preserve"> vướng mắc, bất cập, những vấn đề mới phát sinh trong quá trình triển khai thực hiện các nhiệm vụ chuyên môn của </w:t>
            </w:r>
            <w:r>
              <w:rPr>
                <w:lang w:val="vi-VN"/>
              </w:rPr>
              <w:t>lĩnh vực hòa giải ở cơ sở</w:t>
            </w:r>
            <w:r w:rsidRPr="00D86A03">
              <w:t>.</w:t>
            </w:r>
          </w:p>
        </w:tc>
        <w:tc>
          <w:tcPr>
            <w:tcW w:w="1134" w:type="dxa"/>
            <w:shd w:val="clear" w:color="auto" w:fill="auto"/>
          </w:tcPr>
          <w:p w14:paraId="28704FB2" w14:textId="77777777" w:rsidR="00725964" w:rsidRPr="00C33F86" w:rsidRDefault="00725964" w:rsidP="00A86FEA">
            <w:pPr>
              <w:spacing w:before="60" w:after="60"/>
              <w:ind w:firstLine="720"/>
              <w:jc w:val="center"/>
            </w:pPr>
          </w:p>
        </w:tc>
      </w:tr>
      <w:tr w:rsidR="00725964" w:rsidRPr="00947D59" w14:paraId="28704FB7" w14:textId="77777777" w:rsidTr="00725964">
        <w:tc>
          <w:tcPr>
            <w:tcW w:w="709" w:type="dxa"/>
            <w:shd w:val="clear" w:color="auto" w:fill="auto"/>
            <w:vAlign w:val="center"/>
          </w:tcPr>
          <w:p w14:paraId="28704FB4" w14:textId="77777777" w:rsidR="00725964" w:rsidRPr="000D0E28" w:rsidRDefault="00725964" w:rsidP="00A86FEA">
            <w:pPr>
              <w:spacing w:before="60" w:after="60"/>
              <w:jc w:val="center"/>
              <w:rPr>
                <w:lang w:val="vi-VN"/>
              </w:rPr>
            </w:pPr>
            <w:r>
              <w:rPr>
                <w:lang w:val="vi-VN"/>
              </w:rPr>
              <w:t>1.5</w:t>
            </w:r>
          </w:p>
        </w:tc>
        <w:tc>
          <w:tcPr>
            <w:tcW w:w="7513" w:type="dxa"/>
            <w:shd w:val="clear" w:color="auto" w:fill="auto"/>
            <w:vAlign w:val="bottom"/>
          </w:tcPr>
          <w:p w14:paraId="28704FB5" w14:textId="77777777" w:rsidR="00725964" w:rsidRPr="000D0E28" w:rsidRDefault="00725964" w:rsidP="00A86FEA">
            <w:pPr>
              <w:spacing w:before="60" w:after="60"/>
              <w:jc w:val="both"/>
              <w:rPr>
                <w:lang w:val="vi-VN"/>
              </w:rPr>
            </w:pPr>
            <w:r>
              <w:rPr>
                <w:lang w:val="vi-VN"/>
              </w:rPr>
              <w:t>Tham mưu việc sơ kết, tổng kết thực tiễn, nghiên cứu lý luận, khoa học phục vụ việc đề xuất, sửa đổi, bổ sung, hoàn thiện văn bản, chính sách về hòa giải ở cơ sở.</w:t>
            </w:r>
          </w:p>
        </w:tc>
        <w:tc>
          <w:tcPr>
            <w:tcW w:w="1134" w:type="dxa"/>
            <w:shd w:val="clear" w:color="auto" w:fill="auto"/>
          </w:tcPr>
          <w:p w14:paraId="28704FB6" w14:textId="77777777" w:rsidR="00725964" w:rsidRPr="0021705B" w:rsidRDefault="00725964" w:rsidP="00A86FEA">
            <w:pPr>
              <w:spacing w:before="60" w:after="60"/>
              <w:ind w:firstLine="720"/>
              <w:jc w:val="center"/>
              <w:rPr>
                <w:lang w:val="vi-VN"/>
              </w:rPr>
            </w:pPr>
          </w:p>
        </w:tc>
      </w:tr>
      <w:tr w:rsidR="00725964" w:rsidRPr="00D86A03" w14:paraId="28704FBB" w14:textId="77777777" w:rsidTr="00725964">
        <w:tc>
          <w:tcPr>
            <w:tcW w:w="709" w:type="dxa"/>
            <w:shd w:val="clear" w:color="auto" w:fill="auto"/>
            <w:vAlign w:val="center"/>
          </w:tcPr>
          <w:p w14:paraId="28704FB8" w14:textId="77777777" w:rsidR="00725964" w:rsidRPr="00D86A03" w:rsidRDefault="00725964" w:rsidP="00A86FEA">
            <w:pPr>
              <w:spacing w:before="60" w:after="60"/>
              <w:jc w:val="center"/>
            </w:pPr>
            <w:r>
              <w:rPr>
                <w:lang w:val="vi-VN"/>
              </w:rPr>
              <w:t>1</w:t>
            </w:r>
            <w:r w:rsidRPr="00D86A03">
              <w:t>.6</w:t>
            </w:r>
          </w:p>
        </w:tc>
        <w:tc>
          <w:tcPr>
            <w:tcW w:w="7513" w:type="dxa"/>
            <w:shd w:val="clear" w:color="auto" w:fill="auto"/>
            <w:vAlign w:val="bottom"/>
          </w:tcPr>
          <w:p w14:paraId="28704FB9" w14:textId="77777777" w:rsidR="00725964" w:rsidRPr="00D86A03" w:rsidRDefault="00725964" w:rsidP="00A86FEA">
            <w:pPr>
              <w:spacing w:before="60" w:after="60"/>
              <w:jc w:val="both"/>
            </w:pPr>
            <w:r w:rsidRPr="00D86A03">
              <w:t>Xây dựng, trình Vụ trưởng dự kiến chương trình, kế hoạch công tác và tổ chức thực hiện sau khi được phê duyệt; sơ kết, đánh giá việc thực hiện, đề ra giải pháp hoàn thành chương trình, kế hoạch.</w:t>
            </w:r>
          </w:p>
        </w:tc>
        <w:tc>
          <w:tcPr>
            <w:tcW w:w="1134" w:type="dxa"/>
            <w:shd w:val="clear" w:color="auto" w:fill="auto"/>
          </w:tcPr>
          <w:p w14:paraId="28704FBA" w14:textId="77777777" w:rsidR="00725964" w:rsidRPr="00C33F86" w:rsidRDefault="00725964" w:rsidP="00A86FEA">
            <w:pPr>
              <w:spacing w:before="60" w:after="60"/>
              <w:ind w:firstLine="720"/>
              <w:jc w:val="center"/>
            </w:pPr>
          </w:p>
        </w:tc>
      </w:tr>
      <w:tr w:rsidR="00725964" w:rsidRPr="00947D59" w14:paraId="28704FBF" w14:textId="77777777" w:rsidTr="00725964">
        <w:tc>
          <w:tcPr>
            <w:tcW w:w="709" w:type="dxa"/>
            <w:shd w:val="clear" w:color="auto" w:fill="auto"/>
            <w:vAlign w:val="center"/>
          </w:tcPr>
          <w:p w14:paraId="28704FBC" w14:textId="77777777" w:rsidR="00725964" w:rsidRPr="000D0E28" w:rsidDel="008C3648" w:rsidRDefault="00725964" w:rsidP="00A86FEA">
            <w:pPr>
              <w:spacing w:before="60" w:after="60"/>
              <w:jc w:val="center"/>
              <w:rPr>
                <w:lang w:val="vi-VN"/>
              </w:rPr>
            </w:pPr>
            <w:r>
              <w:rPr>
                <w:lang w:val="vi-VN"/>
              </w:rPr>
              <w:t>1.7</w:t>
            </w:r>
          </w:p>
        </w:tc>
        <w:tc>
          <w:tcPr>
            <w:tcW w:w="7513" w:type="dxa"/>
            <w:shd w:val="clear" w:color="auto" w:fill="auto"/>
            <w:vAlign w:val="bottom"/>
          </w:tcPr>
          <w:p w14:paraId="28704FBD" w14:textId="77777777" w:rsidR="00725964" w:rsidRPr="000D0E28" w:rsidRDefault="00725964" w:rsidP="00A86FEA">
            <w:pPr>
              <w:spacing w:before="60" w:after="60"/>
              <w:jc w:val="both"/>
              <w:rPr>
                <w:spacing w:val="-4"/>
                <w:lang w:val="vi-VN"/>
              </w:rPr>
            </w:pPr>
            <w:r>
              <w:rPr>
                <w:spacing w:val="-4"/>
                <w:lang w:val="vi-VN"/>
              </w:rPr>
              <w:t xml:space="preserve">Tham mưu việc triển khai các đề án, chương trình, chương trình phối hợp về </w:t>
            </w:r>
            <w:r>
              <w:rPr>
                <w:spacing w:val="-4"/>
                <w:lang w:val="vi-VN"/>
              </w:rPr>
              <w:lastRenderedPageBreak/>
              <w:t>hòa giải ở cơ sở (xây dựng kế hoạch, hướng dẫn thực hiện, tổ chức các nhiệm vụ, hoạt động được giao chủ trì; kiểm tra, khảo sát; xây dựng báo cáo, đề xuất kinh phí, theo dõi, quản lý, thanh quyết toán kinh phí thực hiện…).</w:t>
            </w:r>
          </w:p>
        </w:tc>
        <w:tc>
          <w:tcPr>
            <w:tcW w:w="1134" w:type="dxa"/>
            <w:shd w:val="clear" w:color="auto" w:fill="auto"/>
          </w:tcPr>
          <w:p w14:paraId="28704FBE" w14:textId="77777777" w:rsidR="00725964" w:rsidRPr="0021705B" w:rsidRDefault="00725964" w:rsidP="00A86FEA">
            <w:pPr>
              <w:spacing w:before="60" w:after="60"/>
              <w:ind w:firstLine="720"/>
              <w:jc w:val="center"/>
              <w:rPr>
                <w:lang w:val="vi-VN"/>
              </w:rPr>
            </w:pPr>
          </w:p>
        </w:tc>
      </w:tr>
      <w:tr w:rsidR="00725964" w:rsidRPr="0021705B" w14:paraId="28704FC3" w14:textId="77777777" w:rsidTr="00725964">
        <w:tc>
          <w:tcPr>
            <w:tcW w:w="709" w:type="dxa"/>
            <w:shd w:val="clear" w:color="auto" w:fill="auto"/>
            <w:vAlign w:val="center"/>
          </w:tcPr>
          <w:p w14:paraId="28704FC0" w14:textId="77777777" w:rsidR="00725964" w:rsidRPr="0021705B" w:rsidRDefault="00725964" w:rsidP="00A86FEA">
            <w:pPr>
              <w:spacing w:before="60" w:after="60"/>
              <w:jc w:val="center"/>
              <w:rPr>
                <w:b/>
                <w:bCs/>
                <w:i/>
                <w:iCs/>
                <w:lang w:val="vi-VN"/>
              </w:rPr>
            </w:pPr>
            <w:r w:rsidRPr="0021705B">
              <w:rPr>
                <w:b/>
                <w:bCs/>
                <w:i/>
                <w:iCs/>
                <w:lang w:val="vi-VN"/>
              </w:rPr>
              <w:lastRenderedPageBreak/>
              <w:t>3</w:t>
            </w:r>
          </w:p>
        </w:tc>
        <w:tc>
          <w:tcPr>
            <w:tcW w:w="7513" w:type="dxa"/>
            <w:shd w:val="clear" w:color="auto" w:fill="auto"/>
            <w:vAlign w:val="bottom"/>
          </w:tcPr>
          <w:p w14:paraId="28704FC1" w14:textId="77777777" w:rsidR="00725964" w:rsidRPr="0021705B" w:rsidRDefault="00725964" w:rsidP="00A86FEA">
            <w:pPr>
              <w:spacing w:before="60" w:after="60"/>
              <w:jc w:val="both"/>
              <w:rPr>
                <w:b/>
                <w:bCs/>
                <w:i/>
                <w:iCs/>
                <w:lang w:val="vi-VN"/>
              </w:rPr>
            </w:pPr>
            <w:r w:rsidRPr="0021705B">
              <w:rPr>
                <w:b/>
                <w:bCs/>
                <w:i/>
                <w:iCs/>
                <w:lang w:val="vi-VN"/>
              </w:rPr>
              <w:t>Nhóm nhiệm vụ, công việc</w:t>
            </w:r>
            <w:r>
              <w:rPr>
                <w:b/>
                <w:bCs/>
                <w:i/>
                <w:iCs/>
                <w:lang w:val="vi-VN"/>
              </w:rPr>
              <w:t xml:space="preserve"> chuyên môn, nghiệp vụ</w:t>
            </w:r>
            <w:r w:rsidRPr="0021705B">
              <w:rPr>
                <w:b/>
                <w:bCs/>
                <w:i/>
                <w:iCs/>
                <w:lang w:val="vi-VN"/>
              </w:rPr>
              <w:t xml:space="preserve"> </w:t>
            </w:r>
            <w:r>
              <w:rPr>
                <w:b/>
                <w:bCs/>
                <w:i/>
                <w:iCs/>
                <w:lang w:val="vi-VN"/>
              </w:rPr>
              <w:t>về tiếp cận thông tin, pháp luật, hương ước, quy ước</w:t>
            </w:r>
          </w:p>
        </w:tc>
        <w:tc>
          <w:tcPr>
            <w:tcW w:w="1134" w:type="dxa"/>
            <w:shd w:val="clear" w:color="auto" w:fill="auto"/>
          </w:tcPr>
          <w:p w14:paraId="28704FC2" w14:textId="77777777" w:rsidR="00725964" w:rsidRPr="0021705B" w:rsidRDefault="00725964" w:rsidP="00A86FEA">
            <w:pPr>
              <w:spacing w:before="60" w:after="60"/>
              <w:jc w:val="center"/>
              <w:rPr>
                <w:b/>
                <w:bCs/>
                <w:i/>
                <w:iCs/>
                <w:lang w:val="vi-VN"/>
              </w:rPr>
            </w:pPr>
            <w:r>
              <w:rPr>
                <w:b/>
                <w:bCs/>
                <w:i/>
                <w:iCs/>
                <w:lang w:val="vi-VN"/>
              </w:rPr>
              <w:t>09</w:t>
            </w:r>
          </w:p>
        </w:tc>
      </w:tr>
      <w:tr w:rsidR="00725964" w:rsidRPr="00947D59" w14:paraId="28704FC7" w14:textId="77777777" w:rsidTr="00725964">
        <w:tc>
          <w:tcPr>
            <w:tcW w:w="709" w:type="dxa"/>
            <w:shd w:val="clear" w:color="auto" w:fill="auto"/>
            <w:vAlign w:val="center"/>
          </w:tcPr>
          <w:p w14:paraId="28704FC4" w14:textId="77777777" w:rsidR="00725964" w:rsidRPr="000D0E28" w:rsidRDefault="00725964" w:rsidP="00A86FEA">
            <w:pPr>
              <w:spacing w:before="60" w:after="60"/>
              <w:jc w:val="center"/>
              <w:rPr>
                <w:lang w:val="vi-VN"/>
              </w:rPr>
            </w:pPr>
            <w:r>
              <w:rPr>
                <w:lang w:val="vi-VN"/>
              </w:rPr>
              <w:t>3</w:t>
            </w:r>
            <w:r w:rsidRPr="00D86A03">
              <w:t>.1</w:t>
            </w:r>
          </w:p>
        </w:tc>
        <w:tc>
          <w:tcPr>
            <w:tcW w:w="7513" w:type="dxa"/>
            <w:shd w:val="clear" w:color="auto" w:fill="auto"/>
            <w:vAlign w:val="bottom"/>
          </w:tcPr>
          <w:p w14:paraId="28704FC5" w14:textId="77777777" w:rsidR="00725964" w:rsidRPr="0021705B" w:rsidRDefault="00725964" w:rsidP="00A86FEA">
            <w:pPr>
              <w:spacing w:before="60" w:after="60"/>
              <w:jc w:val="both"/>
              <w:rPr>
                <w:lang w:val="vi-VN"/>
              </w:rPr>
            </w:pPr>
            <w:r w:rsidRPr="0021705B">
              <w:rPr>
                <w:lang w:val="vi-VN"/>
              </w:rPr>
              <w:t>N</w:t>
            </w:r>
            <w:r w:rsidRPr="00F56959">
              <w:rPr>
                <w:lang w:val="vi-VN"/>
              </w:rPr>
              <w:t>ghiên cứu, xây dựng thể chế, văn bản quy phạm pháp luật, chính sách, đề án, chương trình</w:t>
            </w:r>
            <w:r>
              <w:rPr>
                <w:lang w:val="vi-VN"/>
              </w:rPr>
              <w:t xml:space="preserve"> về tiếp cận thông tin, xây dựng cấp xã đạt chuẩn tiếp cận pháp luật.</w:t>
            </w:r>
          </w:p>
        </w:tc>
        <w:tc>
          <w:tcPr>
            <w:tcW w:w="1134" w:type="dxa"/>
            <w:shd w:val="clear" w:color="auto" w:fill="auto"/>
          </w:tcPr>
          <w:p w14:paraId="28704FC6" w14:textId="77777777" w:rsidR="00725964" w:rsidRPr="00C33F86" w:rsidRDefault="00725964" w:rsidP="00A86FEA">
            <w:pPr>
              <w:spacing w:before="60" w:after="60"/>
              <w:ind w:firstLine="720"/>
              <w:jc w:val="center"/>
              <w:rPr>
                <w:lang w:val="vi-VN"/>
              </w:rPr>
            </w:pPr>
          </w:p>
        </w:tc>
      </w:tr>
      <w:tr w:rsidR="00725964" w:rsidRPr="00F56959" w14:paraId="28704FCB" w14:textId="77777777" w:rsidTr="00725964">
        <w:tc>
          <w:tcPr>
            <w:tcW w:w="709" w:type="dxa"/>
            <w:shd w:val="clear" w:color="auto" w:fill="auto"/>
            <w:vAlign w:val="center"/>
          </w:tcPr>
          <w:p w14:paraId="28704FC8" w14:textId="77777777" w:rsidR="00725964" w:rsidRPr="00D86A03" w:rsidRDefault="00725964" w:rsidP="00A86FEA">
            <w:pPr>
              <w:spacing w:before="60" w:after="60"/>
              <w:jc w:val="center"/>
            </w:pPr>
            <w:r>
              <w:rPr>
                <w:lang w:val="vi-VN"/>
              </w:rPr>
              <w:t>3</w:t>
            </w:r>
            <w:r w:rsidRPr="00D86A03">
              <w:t>.2</w:t>
            </w:r>
          </w:p>
        </w:tc>
        <w:tc>
          <w:tcPr>
            <w:tcW w:w="7513" w:type="dxa"/>
            <w:shd w:val="clear" w:color="auto" w:fill="auto"/>
            <w:vAlign w:val="bottom"/>
          </w:tcPr>
          <w:p w14:paraId="28704FC9" w14:textId="77777777" w:rsidR="00725964" w:rsidRPr="00F56959" w:rsidRDefault="00725964" w:rsidP="00A86FEA">
            <w:pPr>
              <w:spacing w:before="60" w:after="60"/>
              <w:jc w:val="both"/>
              <w:rPr>
                <w:lang w:val="vi-VN"/>
              </w:rPr>
            </w:pPr>
            <w:r w:rsidRPr="00D86A03">
              <w:t>Tham gia n</w:t>
            </w:r>
            <w:r w:rsidRPr="00F56959">
              <w:rPr>
                <w:lang w:val="vi-VN"/>
              </w:rPr>
              <w:t xml:space="preserve">ghiên cứu, xây dựng </w:t>
            </w:r>
            <w:r>
              <w:rPr>
                <w:lang w:val="vi-VN"/>
              </w:rPr>
              <w:t xml:space="preserve">văn bản, </w:t>
            </w:r>
            <w:r w:rsidRPr="00F56959">
              <w:rPr>
                <w:lang w:val="vi-VN"/>
              </w:rPr>
              <w:t>quy định, quy chế</w:t>
            </w:r>
            <w:r w:rsidRPr="00D86A03">
              <w:t xml:space="preserve">; thẩm định, góp ý các dự thảo văn bản, chương trình, đề án, kế hoạch </w:t>
            </w:r>
            <w:r>
              <w:rPr>
                <w:lang w:val="vi-VN"/>
              </w:rPr>
              <w:t>về tiếp cận thông tin, xây dựng cấp xã đạt chuẩn tiếp cận pháp luật</w:t>
            </w:r>
            <w:r w:rsidRPr="00D86A03">
              <w:t>.</w:t>
            </w:r>
          </w:p>
        </w:tc>
        <w:tc>
          <w:tcPr>
            <w:tcW w:w="1134" w:type="dxa"/>
            <w:shd w:val="clear" w:color="auto" w:fill="auto"/>
          </w:tcPr>
          <w:p w14:paraId="28704FCA" w14:textId="77777777" w:rsidR="00725964" w:rsidRPr="00C33F86" w:rsidRDefault="00725964" w:rsidP="00A86FEA">
            <w:pPr>
              <w:spacing w:before="60" w:after="60"/>
              <w:ind w:firstLine="720"/>
              <w:jc w:val="center"/>
            </w:pPr>
          </w:p>
        </w:tc>
      </w:tr>
      <w:tr w:rsidR="00725964" w:rsidRPr="00F56959" w14:paraId="28704FCF" w14:textId="77777777" w:rsidTr="00725964">
        <w:tc>
          <w:tcPr>
            <w:tcW w:w="709" w:type="dxa"/>
            <w:shd w:val="clear" w:color="auto" w:fill="auto"/>
            <w:vAlign w:val="center"/>
          </w:tcPr>
          <w:p w14:paraId="28704FCC" w14:textId="77777777" w:rsidR="00725964" w:rsidRPr="00D86A03" w:rsidRDefault="00725964" w:rsidP="00A86FEA">
            <w:pPr>
              <w:spacing w:before="60" w:after="60"/>
              <w:jc w:val="center"/>
            </w:pPr>
            <w:r>
              <w:rPr>
                <w:lang w:val="vi-VN"/>
              </w:rPr>
              <w:t>3</w:t>
            </w:r>
            <w:r w:rsidRPr="00D86A03">
              <w:t>.3</w:t>
            </w:r>
          </w:p>
        </w:tc>
        <w:tc>
          <w:tcPr>
            <w:tcW w:w="7513" w:type="dxa"/>
            <w:shd w:val="clear" w:color="auto" w:fill="auto"/>
            <w:vAlign w:val="bottom"/>
          </w:tcPr>
          <w:p w14:paraId="28704FCD" w14:textId="77777777" w:rsidR="00725964" w:rsidRPr="00F56959" w:rsidRDefault="00725964" w:rsidP="00A86FEA">
            <w:pPr>
              <w:spacing w:before="60" w:after="60"/>
              <w:jc w:val="both"/>
              <w:rPr>
                <w:lang w:val="vi-VN"/>
              </w:rPr>
            </w:pPr>
            <w:r w:rsidRPr="00F56959">
              <w:rPr>
                <w:lang w:val="vi-VN"/>
              </w:rPr>
              <w:t xml:space="preserve">Tham mưu tổ chức, hướng dẫn, theo dõi, kiểm tra các các Bộ, </w:t>
            </w:r>
            <w:r w:rsidRPr="00D86A03">
              <w:t>n</w:t>
            </w:r>
            <w:r w:rsidRPr="00F56959">
              <w:rPr>
                <w:lang w:val="vi-VN"/>
              </w:rPr>
              <w:t xml:space="preserve">gành, </w:t>
            </w:r>
            <w:r w:rsidRPr="00D86A03">
              <w:t>đ</w:t>
            </w:r>
            <w:r w:rsidRPr="00F56959">
              <w:rPr>
                <w:lang w:val="vi-VN"/>
              </w:rPr>
              <w:t xml:space="preserve">ịa phương thực hiện thể chế, văn bản pháp luật, các chính sách, đề án, chương trình, dự án, kế hoạch </w:t>
            </w:r>
            <w:r>
              <w:rPr>
                <w:lang w:val="vi-VN"/>
              </w:rPr>
              <w:t>thực hiện công tác tiếp cận thông tin, xây dựng cấp xã đạt chuẩn tiếp cận pháp luật</w:t>
            </w:r>
            <w:r w:rsidRPr="00F56959">
              <w:rPr>
                <w:lang w:val="vi-VN"/>
              </w:rPr>
              <w:t>.</w:t>
            </w:r>
          </w:p>
        </w:tc>
        <w:tc>
          <w:tcPr>
            <w:tcW w:w="1134" w:type="dxa"/>
            <w:shd w:val="clear" w:color="auto" w:fill="auto"/>
          </w:tcPr>
          <w:p w14:paraId="28704FCE" w14:textId="77777777" w:rsidR="00725964" w:rsidRPr="00C33F86" w:rsidRDefault="00725964" w:rsidP="00A86FEA">
            <w:pPr>
              <w:spacing w:before="60" w:after="60"/>
              <w:ind w:firstLine="720"/>
              <w:jc w:val="center"/>
              <w:rPr>
                <w:lang w:val="vi-VN"/>
              </w:rPr>
            </w:pPr>
          </w:p>
        </w:tc>
      </w:tr>
      <w:tr w:rsidR="00725964" w:rsidRPr="00D86A03" w14:paraId="28704FD3" w14:textId="77777777" w:rsidTr="00725964">
        <w:tc>
          <w:tcPr>
            <w:tcW w:w="709" w:type="dxa"/>
            <w:shd w:val="clear" w:color="auto" w:fill="auto"/>
            <w:vAlign w:val="center"/>
          </w:tcPr>
          <w:p w14:paraId="28704FD0" w14:textId="77777777" w:rsidR="00725964" w:rsidRPr="00D86A03" w:rsidRDefault="00725964" w:rsidP="00A86FEA">
            <w:pPr>
              <w:spacing w:before="60" w:after="60"/>
              <w:jc w:val="center"/>
            </w:pPr>
            <w:r>
              <w:rPr>
                <w:lang w:val="vi-VN"/>
              </w:rPr>
              <w:t>3</w:t>
            </w:r>
            <w:r w:rsidRPr="00D86A03">
              <w:t>.4</w:t>
            </w:r>
          </w:p>
        </w:tc>
        <w:tc>
          <w:tcPr>
            <w:tcW w:w="7513" w:type="dxa"/>
            <w:shd w:val="clear" w:color="auto" w:fill="auto"/>
            <w:vAlign w:val="bottom"/>
          </w:tcPr>
          <w:p w14:paraId="28704FD1" w14:textId="77777777" w:rsidR="00725964" w:rsidRPr="00D86A03" w:rsidRDefault="00725964" w:rsidP="00A86FEA">
            <w:pPr>
              <w:spacing w:before="60" w:after="60"/>
              <w:jc w:val="both"/>
            </w:pPr>
            <w:r w:rsidRPr="00D86A03">
              <w:t xml:space="preserve">Báo cáo, đề xuất với Lãnh đạo </w:t>
            </w:r>
            <w:r>
              <w:rPr>
                <w:lang w:val="vi-VN"/>
              </w:rPr>
              <w:t>Cục giải quyết, tháo gỡ, hướng dẫn, giải đáp</w:t>
            </w:r>
            <w:r w:rsidRPr="00D86A03">
              <w:t xml:space="preserve"> vướng mắc, bất cập, những vấn đề mới phát sinh trong quá trình triển khai thực hiện các nhiệm vụ chuyên môn </w:t>
            </w:r>
            <w:r>
              <w:rPr>
                <w:lang w:val="vi-VN"/>
              </w:rPr>
              <w:t>về tiếp cận thông tin, xây dựng cấp xã đạt chuẩn tiếp cận pháp luật</w:t>
            </w:r>
            <w:r w:rsidRPr="00D86A03">
              <w:t>.</w:t>
            </w:r>
          </w:p>
        </w:tc>
        <w:tc>
          <w:tcPr>
            <w:tcW w:w="1134" w:type="dxa"/>
            <w:shd w:val="clear" w:color="auto" w:fill="auto"/>
          </w:tcPr>
          <w:p w14:paraId="28704FD2" w14:textId="77777777" w:rsidR="00725964" w:rsidRPr="00C33F86" w:rsidRDefault="00725964" w:rsidP="00A86FEA">
            <w:pPr>
              <w:spacing w:before="60" w:after="60"/>
              <w:ind w:firstLine="720"/>
              <w:jc w:val="center"/>
            </w:pPr>
          </w:p>
        </w:tc>
      </w:tr>
      <w:tr w:rsidR="00725964" w:rsidRPr="00947D59" w14:paraId="28704FD7" w14:textId="77777777" w:rsidTr="00725964">
        <w:tc>
          <w:tcPr>
            <w:tcW w:w="709" w:type="dxa"/>
            <w:shd w:val="clear" w:color="auto" w:fill="auto"/>
            <w:vAlign w:val="center"/>
          </w:tcPr>
          <w:p w14:paraId="28704FD4" w14:textId="77777777" w:rsidR="00725964" w:rsidRPr="000D0E28" w:rsidRDefault="00725964" w:rsidP="00A86FEA">
            <w:pPr>
              <w:spacing w:before="60" w:after="60"/>
              <w:jc w:val="center"/>
              <w:rPr>
                <w:lang w:val="vi-VN"/>
              </w:rPr>
            </w:pPr>
            <w:r>
              <w:rPr>
                <w:lang w:val="vi-VN"/>
              </w:rPr>
              <w:t>3.5</w:t>
            </w:r>
          </w:p>
        </w:tc>
        <w:tc>
          <w:tcPr>
            <w:tcW w:w="7513" w:type="dxa"/>
            <w:shd w:val="clear" w:color="auto" w:fill="auto"/>
            <w:vAlign w:val="bottom"/>
          </w:tcPr>
          <w:p w14:paraId="28704FD5" w14:textId="77777777" w:rsidR="00725964" w:rsidRPr="000D0E28" w:rsidRDefault="00725964" w:rsidP="00A86FEA">
            <w:pPr>
              <w:spacing w:before="60" w:after="60"/>
              <w:jc w:val="both"/>
              <w:rPr>
                <w:lang w:val="vi-VN"/>
              </w:rPr>
            </w:pPr>
            <w:r>
              <w:rPr>
                <w:lang w:val="vi-VN"/>
              </w:rPr>
              <w:t>Tham mưu việc sơ kết, tổng kết thực tiễn, nghiên cứu lý luận, khoa học phục vụ việc đề xuất, sửa đổi, bổ sung, hoàn thiện văn bản, chính sách về tiếp cận thông tin, xây dựng cấp xã đạt chuẩn tiếp cận pháp luật.</w:t>
            </w:r>
          </w:p>
        </w:tc>
        <w:tc>
          <w:tcPr>
            <w:tcW w:w="1134" w:type="dxa"/>
            <w:shd w:val="clear" w:color="auto" w:fill="auto"/>
          </w:tcPr>
          <w:p w14:paraId="28704FD6" w14:textId="77777777" w:rsidR="00725964" w:rsidRPr="0021705B" w:rsidRDefault="00725964" w:rsidP="00A86FEA">
            <w:pPr>
              <w:spacing w:before="60" w:after="60"/>
              <w:ind w:firstLine="720"/>
              <w:jc w:val="center"/>
              <w:rPr>
                <w:lang w:val="vi-VN"/>
              </w:rPr>
            </w:pPr>
          </w:p>
        </w:tc>
      </w:tr>
      <w:tr w:rsidR="00725964" w:rsidRPr="00D86A03" w14:paraId="28704FDB" w14:textId="77777777" w:rsidTr="00725964">
        <w:tc>
          <w:tcPr>
            <w:tcW w:w="709" w:type="dxa"/>
            <w:shd w:val="clear" w:color="auto" w:fill="auto"/>
            <w:vAlign w:val="center"/>
          </w:tcPr>
          <w:p w14:paraId="28704FD8" w14:textId="77777777" w:rsidR="00725964" w:rsidRPr="00D86A03" w:rsidRDefault="00725964" w:rsidP="00A86FEA">
            <w:pPr>
              <w:spacing w:before="60" w:after="60"/>
              <w:jc w:val="center"/>
            </w:pPr>
            <w:r>
              <w:rPr>
                <w:lang w:val="vi-VN"/>
              </w:rPr>
              <w:t>3</w:t>
            </w:r>
            <w:r w:rsidRPr="00D86A03">
              <w:t>.6</w:t>
            </w:r>
          </w:p>
        </w:tc>
        <w:tc>
          <w:tcPr>
            <w:tcW w:w="7513" w:type="dxa"/>
            <w:shd w:val="clear" w:color="auto" w:fill="auto"/>
            <w:vAlign w:val="bottom"/>
          </w:tcPr>
          <w:p w14:paraId="28704FD9" w14:textId="77777777" w:rsidR="00725964" w:rsidRPr="00D86A03" w:rsidRDefault="00725964" w:rsidP="00A86FEA">
            <w:pPr>
              <w:spacing w:before="60" w:after="60"/>
              <w:jc w:val="both"/>
            </w:pPr>
            <w:r w:rsidRPr="00D86A03">
              <w:t>Xây dựng, trình Vụ trưởng dự kiến chương trình, kế hoạch công tác và tổ chức thực hiện sau khi được phê duyệt; sơ kết, đánh giá việc thực hiện, đề ra giải pháp hoàn thành chương trình, kế hoạch.</w:t>
            </w:r>
          </w:p>
        </w:tc>
        <w:tc>
          <w:tcPr>
            <w:tcW w:w="1134" w:type="dxa"/>
            <w:shd w:val="clear" w:color="auto" w:fill="auto"/>
          </w:tcPr>
          <w:p w14:paraId="28704FDA" w14:textId="77777777" w:rsidR="00725964" w:rsidRPr="00C33F86" w:rsidRDefault="00725964" w:rsidP="00A86FEA">
            <w:pPr>
              <w:spacing w:before="60" w:after="60"/>
              <w:ind w:firstLine="720"/>
              <w:jc w:val="center"/>
            </w:pPr>
          </w:p>
        </w:tc>
      </w:tr>
      <w:tr w:rsidR="00725964" w:rsidRPr="00947D59" w14:paraId="28704FDF" w14:textId="77777777" w:rsidTr="00725964">
        <w:tc>
          <w:tcPr>
            <w:tcW w:w="709" w:type="dxa"/>
            <w:shd w:val="clear" w:color="auto" w:fill="auto"/>
            <w:vAlign w:val="center"/>
          </w:tcPr>
          <w:p w14:paraId="28704FDC" w14:textId="77777777" w:rsidR="00725964" w:rsidRPr="000D0E28" w:rsidDel="008C3648" w:rsidRDefault="00725964" w:rsidP="00A86FEA">
            <w:pPr>
              <w:spacing w:before="60" w:after="60"/>
              <w:jc w:val="center"/>
              <w:rPr>
                <w:lang w:val="vi-VN"/>
              </w:rPr>
            </w:pPr>
            <w:r>
              <w:rPr>
                <w:lang w:val="vi-VN"/>
              </w:rPr>
              <w:t>3.7</w:t>
            </w:r>
          </w:p>
        </w:tc>
        <w:tc>
          <w:tcPr>
            <w:tcW w:w="7513" w:type="dxa"/>
            <w:shd w:val="clear" w:color="auto" w:fill="auto"/>
            <w:vAlign w:val="bottom"/>
          </w:tcPr>
          <w:p w14:paraId="28704FDD" w14:textId="77777777" w:rsidR="00725964" w:rsidRPr="000D0E28" w:rsidRDefault="00725964" w:rsidP="00A86FEA">
            <w:pPr>
              <w:spacing w:before="60" w:after="60"/>
              <w:jc w:val="both"/>
              <w:rPr>
                <w:spacing w:val="-4"/>
                <w:lang w:val="vi-VN"/>
              </w:rPr>
            </w:pPr>
            <w:r>
              <w:rPr>
                <w:spacing w:val="-4"/>
                <w:lang w:val="vi-VN"/>
              </w:rPr>
              <w:t>Tham mưu việc triển khai các đề án, chương trình, chương trình phối hợp về tiếp cận thông tin, xây dựng cấp xã đạt chuẩn tiếp cận pháp luật (xây dựng kế hoạch, hướng dẫn thực hiện, tổ chức các nhiệm vụ, hoạt động được giao chủ trì; kiểm tra, khảo sát; xây dựng báo cáo, đề xuất kinh phí, theo dõi, quản lý, thanh quyết toán kinh phí thực hiện…).</w:t>
            </w:r>
          </w:p>
        </w:tc>
        <w:tc>
          <w:tcPr>
            <w:tcW w:w="1134" w:type="dxa"/>
            <w:shd w:val="clear" w:color="auto" w:fill="auto"/>
          </w:tcPr>
          <w:p w14:paraId="28704FDE" w14:textId="77777777" w:rsidR="00725964" w:rsidRPr="0021705B" w:rsidRDefault="00725964" w:rsidP="00A86FEA">
            <w:pPr>
              <w:spacing w:before="60" w:after="60"/>
              <w:ind w:firstLine="720"/>
              <w:jc w:val="center"/>
              <w:rPr>
                <w:lang w:val="vi-VN"/>
              </w:rPr>
            </w:pPr>
          </w:p>
        </w:tc>
      </w:tr>
      <w:tr w:rsidR="00725964" w:rsidRPr="00947D59" w14:paraId="28704FE3" w14:textId="77777777" w:rsidTr="00725964">
        <w:tc>
          <w:tcPr>
            <w:tcW w:w="709" w:type="dxa"/>
            <w:shd w:val="clear" w:color="auto" w:fill="auto"/>
            <w:vAlign w:val="center"/>
          </w:tcPr>
          <w:p w14:paraId="28704FE0" w14:textId="77777777" w:rsidR="00725964" w:rsidRDefault="00725964" w:rsidP="00A86FEA">
            <w:pPr>
              <w:spacing w:before="60" w:after="60"/>
              <w:jc w:val="center"/>
              <w:rPr>
                <w:lang w:val="vi-VN"/>
              </w:rPr>
            </w:pPr>
            <w:r>
              <w:rPr>
                <w:lang w:val="vi-VN"/>
              </w:rPr>
              <w:t>3.8</w:t>
            </w:r>
          </w:p>
        </w:tc>
        <w:tc>
          <w:tcPr>
            <w:tcW w:w="7513" w:type="dxa"/>
            <w:shd w:val="clear" w:color="auto" w:fill="auto"/>
            <w:vAlign w:val="bottom"/>
          </w:tcPr>
          <w:p w14:paraId="28704FE1" w14:textId="77777777" w:rsidR="00725964" w:rsidRPr="0021705B" w:rsidRDefault="00725964" w:rsidP="00A86FEA">
            <w:pPr>
              <w:spacing w:before="60" w:after="60"/>
              <w:jc w:val="both"/>
              <w:rPr>
                <w:spacing w:val="-4"/>
                <w:lang w:val="vi-VN"/>
              </w:rPr>
            </w:pPr>
            <w:r>
              <w:rPr>
                <w:spacing w:val="-4"/>
                <w:lang w:val="vi-VN"/>
              </w:rPr>
              <w:t>Tham mưu việc hướng dẫn, kiểm tra, đánh giá, thực hiện tiêu chí tiếp cận pháp luật trong xã nông thôn mới nâng cao, huyện nông thôn mới và nhiệm vụ được giao trong Chương trình mục tiêu quốc gia xây dựng nông thôn mới.</w:t>
            </w:r>
          </w:p>
        </w:tc>
        <w:tc>
          <w:tcPr>
            <w:tcW w:w="1134" w:type="dxa"/>
            <w:shd w:val="clear" w:color="auto" w:fill="auto"/>
          </w:tcPr>
          <w:p w14:paraId="28704FE2" w14:textId="77777777" w:rsidR="00725964" w:rsidRPr="0021705B" w:rsidRDefault="00725964" w:rsidP="00A86FEA">
            <w:pPr>
              <w:spacing w:before="60" w:after="60"/>
              <w:ind w:firstLine="720"/>
              <w:jc w:val="center"/>
              <w:rPr>
                <w:lang w:val="vi-VN"/>
              </w:rPr>
            </w:pPr>
          </w:p>
        </w:tc>
      </w:tr>
      <w:tr w:rsidR="00725964" w:rsidRPr="00947D59" w14:paraId="28704FE7" w14:textId="77777777" w:rsidTr="00725964">
        <w:tc>
          <w:tcPr>
            <w:tcW w:w="709" w:type="dxa"/>
            <w:shd w:val="clear" w:color="auto" w:fill="auto"/>
            <w:vAlign w:val="center"/>
          </w:tcPr>
          <w:p w14:paraId="28704FE4" w14:textId="77777777" w:rsidR="00725964" w:rsidRDefault="00725964" w:rsidP="00A86FEA">
            <w:pPr>
              <w:spacing w:before="60" w:after="60"/>
              <w:jc w:val="center"/>
              <w:rPr>
                <w:lang w:val="vi-VN"/>
              </w:rPr>
            </w:pPr>
            <w:r>
              <w:rPr>
                <w:lang w:val="vi-VN"/>
              </w:rPr>
              <w:t>3.9</w:t>
            </w:r>
          </w:p>
        </w:tc>
        <w:tc>
          <w:tcPr>
            <w:tcW w:w="7513" w:type="dxa"/>
            <w:shd w:val="clear" w:color="auto" w:fill="auto"/>
            <w:vAlign w:val="bottom"/>
          </w:tcPr>
          <w:p w14:paraId="28704FE5" w14:textId="77777777" w:rsidR="00725964" w:rsidRPr="000D0E28" w:rsidRDefault="00725964" w:rsidP="00A86FEA">
            <w:pPr>
              <w:spacing w:before="60" w:after="60"/>
              <w:jc w:val="both"/>
              <w:rPr>
                <w:spacing w:val="-4"/>
                <w:lang w:val="vi-VN"/>
              </w:rPr>
            </w:pPr>
            <w:r>
              <w:rPr>
                <w:spacing w:val="-4"/>
                <w:lang w:val="vi-VN"/>
              </w:rPr>
              <w:t>Tham mưu việc phối hợp với bộ, ngành trong chỉ đạo, hướng dẫn, kiểm tra, xử lý hương ước, quy ước vi phạm theo quy định của pháp luật.</w:t>
            </w:r>
          </w:p>
        </w:tc>
        <w:tc>
          <w:tcPr>
            <w:tcW w:w="1134" w:type="dxa"/>
            <w:shd w:val="clear" w:color="auto" w:fill="auto"/>
          </w:tcPr>
          <w:p w14:paraId="28704FE6" w14:textId="77777777" w:rsidR="00725964" w:rsidRPr="0021705B" w:rsidRDefault="00725964" w:rsidP="00A86FEA">
            <w:pPr>
              <w:spacing w:before="60" w:after="60"/>
              <w:ind w:firstLine="720"/>
              <w:jc w:val="center"/>
              <w:rPr>
                <w:lang w:val="vi-VN"/>
              </w:rPr>
            </w:pPr>
          </w:p>
        </w:tc>
      </w:tr>
      <w:tr w:rsidR="00725964" w:rsidRPr="0021705B" w14:paraId="28704FEB" w14:textId="77777777" w:rsidTr="00725964">
        <w:tc>
          <w:tcPr>
            <w:tcW w:w="709" w:type="dxa"/>
            <w:shd w:val="clear" w:color="auto" w:fill="auto"/>
            <w:vAlign w:val="center"/>
          </w:tcPr>
          <w:p w14:paraId="28704FE8" w14:textId="77777777" w:rsidR="00725964" w:rsidRPr="0021705B" w:rsidRDefault="00725964" w:rsidP="00A86FEA">
            <w:pPr>
              <w:spacing w:before="60" w:after="60"/>
              <w:jc w:val="center"/>
              <w:rPr>
                <w:b/>
                <w:bCs/>
                <w:i/>
                <w:iCs/>
                <w:lang w:val="vi-VN"/>
              </w:rPr>
            </w:pPr>
            <w:r w:rsidRPr="0021705B">
              <w:rPr>
                <w:b/>
                <w:bCs/>
                <w:i/>
                <w:iCs/>
                <w:lang w:val="vi-VN"/>
              </w:rPr>
              <w:t>4</w:t>
            </w:r>
          </w:p>
        </w:tc>
        <w:tc>
          <w:tcPr>
            <w:tcW w:w="7513" w:type="dxa"/>
            <w:shd w:val="clear" w:color="auto" w:fill="auto"/>
            <w:vAlign w:val="bottom"/>
          </w:tcPr>
          <w:p w14:paraId="28704FE9" w14:textId="77777777" w:rsidR="00725964" w:rsidRPr="0021705B" w:rsidRDefault="00725964" w:rsidP="00A86FEA">
            <w:pPr>
              <w:spacing w:before="60" w:after="60"/>
              <w:jc w:val="both"/>
              <w:rPr>
                <w:b/>
                <w:bCs/>
                <w:i/>
                <w:iCs/>
                <w:lang w:val="vi-VN"/>
              </w:rPr>
            </w:pPr>
            <w:r w:rsidRPr="0021705B">
              <w:rPr>
                <w:b/>
                <w:bCs/>
                <w:i/>
                <w:iCs/>
                <w:lang w:val="vi-VN"/>
              </w:rPr>
              <w:t xml:space="preserve">Nhóm nhiệm vụ, công việc </w:t>
            </w:r>
            <w:r>
              <w:rPr>
                <w:b/>
                <w:bCs/>
                <w:i/>
                <w:iCs/>
                <w:lang w:val="vi-VN"/>
              </w:rPr>
              <w:t xml:space="preserve">chuyên môn, nghiệp vụ về </w:t>
            </w:r>
            <w:r w:rsidRPr="0021705B">
              <w:rPr>
                <w:b/>
                <w:bCs/>
                <w:i/>
                <w:iCs/>
                <w:lang w:val="vi-VN"/>
              </w:rPr>
              <w:t>truyền thông chính sách, pháp luật</w:t>
            </w:r>
          </w:p>
        </w:tc>
        <w:tc>
          <w:tcPr>
            <w:tcW w:w="1134" w:type="dxa"/>
            <w:shd w:val="clear" w:color="auto" w:fill="auto"/>
          </w:tcPr>
          <w:p w14:paraId="28704FEA" w14:textId="77777777" w:rsidR="00725964" w:rsidRPr="0021705B" w:rsidRDefault="00725964" w:rsidP="00A86FEA">
            <w:pPr>
              <w:spacing w:before="60" w:after="60"/>
              <w:jc w:val="center"/>
              <w:rPr>
                <w:b/>
                <w:bCs/>
                <w:i/>
                <w:iCs/>
                <w:lang w:val="vi-VN"/>
              </w:rPr>
            </w:pPr>
            <w:r>
              <w:rPr>
                <w:b/>
                <w:bCs/>
                <w:i/>
                <w:iCs/>
                <w:lang w:val="vi-VN"/>
              </w:rPr>
              <w:t>03</w:t>
            </w:r>
          </w:p>
        </w:tc>
      </w:tr>
      <w:tr w:rsidR="00725964" w:rsidRPr="00947D59" w14:paraId="28704FEF" w14:textId="77777777" w:rsidTr="00725964">
        <w:tc>
          <w:tcPr>
            <w:tcW w:w="709" w:type="dxa"/>
            <w:shd w:val="clear" w:color="auto" w:fill="auto"/>
            <w:vAlign w:val="center"/>
          </w:tcPr>
          <w:p w14:paraId="28704FEC" w14:textId="77777777" w:rsidR="00725964" w:rsidRPr="0021705B" w:rsidRDefault="00725964" w:rsidP="00A86FEA">
            <w:pPr>
              <w:spacing w:before="60" w:after="60"/>
              <w:jc w:val="center"/>
              <w:rPr>
                <w:lang w:val="vi-VN"/>
              </w:rPr>
            </w:pPr>
            <w:r w:rsidRPr="0021705B">
              <w:rPr>
                <w:lang w:val="vi-VN"/>
              </w:rPr>
              <w:t>4.1</w:t>
            </w:r>
          </w:p>
        </w:tc>
        <w:tc>
          <w:tcPr>
            <w:tcW w:w="7513" w:type="dxa"/>
            <w:shd w:val="clear" w:color="auto" w:fill="auto"/>
            <w:vAlign w:val="bottom"/>
          </w:tcPr>
          <w:p w14:paraId="28704FED" w14:textId="77777777" w:rsidR="00725964" w:rsidRPr="0021705B" w:rsidRDefault="00725964" w:rsidP="00A86FEA">
            <w:pPr>
              <w:spacing w:before="60" w:after="60"/>
              <w:jc w:val="both"/>
              <w:rPr>
                <w:lang w:val="vi-VN"/>
              </w:rPr>
            </w:pPr>
            <w:r>
              <w:rPr>
                <w:lang w:val="vi-VN"/>
              </w:rPr>
              <w:t>Tham mưu việc hướng dẫn, định hướng các bộ, ngành, địa phương triển khai công tác truyền thông chính sách, pháp luật gắn với công tác xây dựng, hoàn thiện pháp luật theo chương trình xây dựng luật, pháp lệnh của Quốc hội; chương trình công tác năm của Chính phủ, Thủ tướng Chính phủ và triển khai các Luật, Pháp lệnh, Nghị định, Quyết định mới ban hành.</w:t>
            </w:r>
          </w:p>
        </w:tc>
        <w:tc>
          <w:tcPr>
            <w:tcW w:w="1134" w:type="dxa"/>
            <w:shd w:val="clear" w:color="auto" w:fill="auto"/>
          </w:tcPr>
          <w:p w14:paraId="28704FEE" w14:textId="77777777" w:rsidR="00725964" w:rsidRPr="0021705B" w:rsidRDefault="00725964" w:rsidP="00A86FEA">
            <w:pPr>
              <w:spacing w:before="60" w:after="60"/>
              <w:ind w:firstLine="720"/>
              <w:jc w:val="center"/>
              <w:rPr>
                <w:lang w:val="vi-VN"/>
              </w:rPr>
            </w:pPr>
          </w:p>
        </w:tc>
      </w:tr>
      <w:tr w:rsidR="00725964" w:rsidRPr="00947D59" w14:paraId="28704FF3" w14:textId="77777777" w:rsidTr="00725964">
        <w:tc>
          <w:tcPr>
            <w:tcW w:w="709" w:type="dxa"/>
            <w:shd w:val="clear" w:color="auto" w:fill="auto"/>
            <w:vAlign w:val="center"/>
          </w:tcPr>
          <w:p w14:paraId="28704FF0" w14:textId="77777777" w:rsidR="00725964" w:rsidRPr="0021705B" w:rsidRDefault="00725964" w:rsidP="00A86FEA">
            <w:pPr>
              <w:spacing w:before="60" w:after="60"/>
              <w:jc w:val="center"/>
              <w:rPr>
                <w:lang w:val="vi-VN"/>
              </w:rPr>
            </w:pPr>
            <w:r>
              <w:rPr>
                <w:lang w:val="vi-VN"/>
              </w:rPr>
              <w:t>4.2</w:t>
            </w:r>
          </w:p>
        </w:tc>
        <w:tc>
          <w:tcPr>
            <w:tcW w:w="7513" w:type="dxa"/>
            <w:shd w:val="clear" w:color="auto" w:fill="auto"/>
            <w:vAlign w:val="bottom"/>
          </w:tcPr>
          <w:p w14:paraId="28704FF1" w14:textId="77777777" w:rsidR="00725964" w:rsidRPr="0021705B" w:rsidRDefault="00725964" w:rsidP="00A86FEA">
            <w:pPr>
              <w:spacing w:before="60" w:after="60"/>
              <w:jc w:val="both"/>
              <w:rPr>
                <w:lang w:val="vi-VN"/>
              </w:rPr>
            </w:pPr>
            <w:r>
              <w:rPr>
                <w:lang w:val="vi-VN"/>
              </w:rPr>
              <w:t xml:space="preserve">Tham mưu việc xây dựng, tổ chức triển khai các nhiệm vụ, hoạt động truyền thông chính sách, pháp luật nhằm định hướng những vấn đề dư luận xã hội quan tâm và tăng cường sự đồng thuận xã hội trong xây dựng và thực hiện pháp luật. </w:t>
            </w:r>
          </w:p>
        </w:tc>
        <w:tc>
          <w:tcPr>
            <w:tcW w:w="1134" w:type="dxa"/>
            <w:shd w:val="clear" w:color="auto" w:fill="auto"/>
          </w:tcPr>
          <w:p w14:paraId="28704FF2" w14:textId="77777777" w:rsidR="00725964" w:rsidRPr="0021705B" w:rsidRDefault="00725964" w:rsidP="00A86FEA">
            <w:pPr>
              <w:spacing w:before="60" w:after="60"/>
              <w:ind w:firstLine="720"/>
              <w:jc w:val="center"/>
              <w:rPr>
                <w:lang w:val="vi-VN"/>
              </w:rPr>
            </w:pPr>
          </w:p>
        </w:tc>
      </w:tr>
      <w:tr w:rsidR="00725964" w:rsidRPr="00947D59" w14:paraId="28704FF7" w14:textId="77777777" w:rsidTr="00725964">
        <w:tc>
          <w:tcPr>
            <w:tcW w:w="709" w:type="dxa"/>
            <w:shd w:val="clear" w:color="auto" w:fill="auto"/>
            <w:vAlign w:val="center"/>
          </w:tcPr>
          <w:p w14:paraId="28704FF4" w14:textId="77777777" w:rsidR="00725964" w:rsidRPr="0021705B" w:rsidRDefault="00725964" w:rsidP="00A86FEA">
            <w:pPr>
              <w:spacing w:before="60" w:after="60"/>
              <w:jc w:val="center"/>
              <w:rPr>
                <w:lang w:val="vi-VN"/>
              </w:rPr>
            </w:pPr>
            <w:r>
              <w:rPr>
                <w:lang w:val="vi-VN"/>
              </w:rPr>
              <w:t>4.3</w:t>
            </w:r>
          </w:p>
        </w:tc>
        <w:tc>
          <w:tcPr>
            <w:tcW w:w="7513" w:type="dxa"/>
            <w:shd w:val="clear" w:color="auto" w:fill="auto"/>
            <w:vAlign w:val="bottom"/>
          </w:tcPr>
          <w:p w14:paraId="28704FF5" w14:textId="77777777" w:rsidR="00725964" w:rsidRPr="0021705B" w:rsidRDefault="00725964" w:rsidP="00A86FEA">
            <w:pPr>
              <w:spacing w:before="60" w:after="60"/>
              <w:jc w:val="both"/>
              <w:rPr>
                <w:lang w:val="vi-VN"/>
              </w:rPr>
            </w:pPr>
            <w:r>
              <w:rPr>
                <w:lang w:val="vi-VN"/>
              </w:rPr>
              <w:t xml:space="preserve">Tham mưu việc hướng dẫn, tổ chức tập huấn kiến thức, nghiệp vụ truyền </w:t>
            </w:r>
            <w:r>
              <w:rPr>
                <w:lang w:val="vi-VN"/>
              </w:rPr>
              <w:lastRenderedPageBreak/>
              <w:t>thông chính sách, pháp luật cho đội ngũ phóng viên, biên tập viên viết tin, bài truyền thông pháp luật, sơ kết, tổng kết thực tiễn và kinh nghiệm trong quản lý, thực hiện công tác truyền thông chính sách, pháp luật; biên soạn các tài liệu phục vụ công tác truyền thông chính sách, pháp luật.</w:t>
            </w:r>
          </w:p>
        </w:tc>
        <w:tc>
          <w:tcPr>
            <w:tcW w:w="1134" w:type="dxa"/>
            <w:shd w:val="clear" w:color="auto" w:fill="auto"/>
          </w:tcPr>
          <w:p w14:paraId="28704FF6" w14:textId="77777777" w:rsidR="00725964" w:rsidRPr="0021705B" w:rsidRDefault="00725964" w:rsidP="00A86FEA">
            <w:pPr>
              <w:spacing w:before="60" w:after="60"/>
              <w:ind w:firstLine="720"/>
              <w:jc w:val="center"/>
              <w:rPr>
                <w:lang w:val="vi-VN"/>
              </w:rPr>
            </w:pPr>
          </w:p>
        </w:tc>
      </w:tr>
      <w:tr w:rsidR="00725964" w:rsidRPr="0021705B" w14:paraId="28704FFB" w14:textId="77777777" w:rsidTr="00725964">
        <w:tc>
          <w:tcPr>
            <w:tcW w:w="709" w:type="dxa"/>
            <w:shd w:val="clear" w:color="auto" w:fill="auto"/>
            <w:vAlign w:val="center"/>
          </w:tcPr>
          <w:p w14:paraId="28704FF8" w14:textId="77777777" w:rsidR="00725964" w:rsidRPr="0021705B" w:rsidRDefault="00725964" w:rsidP="00A86FEA">
            <w:pPr>
              <w:spacing w:before="60" w:after="60"/>
              <w:jc w:val="center"/>
              <w:rPr>
                <w:b/>
                <w:bCs/>
                <w:i/>
                <w:iCs/>
                <w:lang w:val="vi-VN"/>
              </w:rPr>
            </w:pPr>
            <w:r w:rsidRPr="0021705B">
              <w:rPr>
                <w:b/>
                <w:bCs/>
                <w:i/>
                <w:iCs/>
                <w:lang w:val="vi-VN"/>
              </w:rPr>
              <w:lastRenderedPageBreak/>
              <w:t>5</w:t>
            </w:r>
          </w:p>
        </w:tc>
        <w:tc>
          <w:tcPr>
            <w:tcW w:w="7513" w:type="dxa"/>
            <w:shd w:val="clear" w:color="auto" w:fill="auto"/>
            <w:vAlign w:val="bottom"/>
          </w:tcPr>
          <w:p w14:paraId="28704FF9" w14:textId="77777777" w:rsidR="00725964" w:rsidRPr="0021705B" w:rsidRDefault="00725964" w:rsidP="00A86FEA">
            <w:pPr>
              <w:spacing w:before="60" w:after="60"/>
              <w:jc w:val="both"/>
              <w:rPr>
                <w:b/>
                <w:bCs/>
                <w:i/>
                <w:iCs/>
                <w:lang w:val="vi-VN"/>
              </w:rPr>
            </w:pPr>
            <w:r w:rsidRPr="0021705B">
              <w:rPr>
                <w:b/>
                <w:bCs/>
                <w:i/>
                <w:iCs/>
                <w:lang w:val="vi-VN"/>
              </w:rPr>
              <w:t xml:space="preserve">Nhóm nhiệm vụ, công việc tổng hợp, hành chính, </w:t>
            </w:r>
            <w:r>
              <w:rPr>
                <w:b/>
                <w:bCs/>
                <w:i/>
                <w:iCs/>
                <w:lang w:val="vi-VN"/>
              </w:rPr>
              <w:t>hỗ trợ chuyên môn</w:t>
            </w:r>
          </w:p>
        </w:tc>
        <w:tc>
          <w:tcPr>
            <w:tcW w:w="1134" w:type="dxa"/>
            <w:shd w:val="clear" w:color="auto" w:fill="auto"/>
          </w:tcPr>
          <w:p w14:paraId="28704FFA" w14:textId="77777777" w:rsidR="00725964" w:rsidRPr="0021705B" w:rsidRDefault="00725964" w:rsidP="00A86FEA">
            <w:pPr>
              <w:spacing w:before="60" w:after="60"/>
              <w:jc w:val="center"/>
              <w:rPr>
                <w:b/>
                <w:bCs/>
                <w:i/>
                <w:iCs/>
                <w:lang w:val="vi-VN"/>
              </w:rPr>
            </w:pPr>
            <w:r>
              <w:rPr>
                <w:b/>
                <w:bCs/>
                <w:i/>
                <w:iCs/>
                <w:lang w:val="vi-VN"/>
              </w:rPr>
              <w:t>09</w:t>
            </w:r>
          </w:p>
        </w:tc>
      </w:tr>
      <w:tr w:rsidR="00725964" w:rsidRPr="00947D59" w14:paraId="28704FFF" w14:textId="77777777" w:rsidTr="00725964">
        <w:tc>
          <w:tcPr>
            <w:tcW w:w="709" w:type="dxa"/>
            <w:shd w:val="clear" w:color="auto" w:fill="auto"/>
            <w:vAlign w:val="center"/>
          </w:tcPr>
          <w:p w14:paraId="28704FFC" w14:textId="77777777" w:rsidR="00725964" w:rsidRPr="000D0E28" w:rsidRDefault="00725964" w:rsidP="00A86FEA">
            <w:pPr>
              <w:spacing w:before="60" w:after="60"/>
              <w:jc w:val="center"/>
              <w:rPr>
                <w:bCs/>
                <w:lang w:val="vi-VN"/>
              </w:rPr>
            </w:pPr>
            <w:r>
              <w:rPr>
                <w:bCs/>
                <w:lang w:val="vi-VN"/>
              </w:rPr>
              <w:t>5</w:t>
            </w:r>
            <w:r w:rsidRPr="000D0E28">
              <w:rPr>
                <w:bCs/>
                <w:lang w:val="vi-VN"/>
              </w:rPr>
              <w:t>.1</w:t>
            </w:r>
          </w:p>
        </w:tc>
        <w:tc>
          <w:tcPr>
            <w:tcW w:w="7513" w:type="dxa"/>
            <w:shd w:val="clear" w:color="auto" w:fill="auto"/>
            <w:vAlign w:val="bottom"/>
          </w:tcPr>
          <w:p w14:paraId="28704FFD" w14:textId="77777777" w:rsidR="00725964" w:rsidRPr="000D0E28" w:rsidRDefault="00725964" w:rsidP="00A86FEA">
            <w:pPr>
              <w:spacing w:before="60" w:after="60"/>
              <w:jc w:val="both"/>
              <w:rPr>
                <w:bCs/>
                <w:lang w:val="vi-VN"/>
              </w:rPr>
            </w:pPr>
            <w:r>
              <w:rPr>
                <w:bCs/>
                <w:lang w:val="vi-VN"/>
              </w:rPr>
              <w:t>Tham mưu xây dựng các báo cáo chuyên môn theo tháng, quý, 06 tháng, năm; báo cáo phục vụ giao ban Lãnh đạo Bộ, phục vụ Lãnh đạo Bộ đi công tác, làm việc với Chính phủ, các bộ, ban, ngành, đoàn thể, địa phương.</w:t>
            </w:r>
          </w:p>
        </w:tc>
        <w:tc>
          <w:tcPr>
            <w:tcW w:w="1134" w:type="dxa"/>
            <w:shd w:val="clear" w:color="auto" w:fill="auto"/>
          </w:tcPr>
          <w:p w14:paraId="28704FFE" w14:textId="77777777" w:rsidR="00725964" w:rsidRPr="0021705B" w:rsidRDefault="00725964" w:rsidP="00A86FEA">
            <w:pPr>
              <w:spacing w:before="60" w:after="60"/>
              <w:ind w:firstLine="720"/>
              <w:jc w:val="center"/>
              <w:rPr>
                <w:bCs/>
                <w:lang w:val="vi-VN"/>
              </w:rPr>
            </w:pPr>
          </w:p>
        </w:tc>
      </w:tr>
      <w:tr w:rsidR="00725964" w:rsidRPr="00947D59" w14:paraId="28705003" w14:textId="77777777" w:rsidTr="00725964">
        <w:tc>
          <w:tcPr>
            <w:tcW w:w="709" w:type="dxa"/>
            <w:shd w:val="clear" w:color="auto" w:fill="auto"/>
            <w:vAlign w:val="center"/>
          </w:tcPr>
          <w:p w14:paraId="28705000" w14:textId="77777777" w:rsidR="00725964" w:rsidRPr="000D0E28" w:rsidRDefault="00725964" w:rsidP="00A86FEA">
            <w:pPr>
              <w:spacing w:before="60" w:after="60"/>
              <w:jc w:val="center"/>
              <w:rPr>
                <w:bCs/>
                <w:lang w:val="vi-VN"/>
              </w:rPr>
            </w:pPr>
            <w:r>
              <w:rPr>
                <w:bCs/>
                <w:lang w:val="vi-VN"/>
              </w:rPr>
              <w:t>5.2</w:t>
            </w:r>
          </w:p>
        </w:tc>
        <w:tc>
          <w:tcPr>
            <w:tcW w:w="7513" w:type="dxa"/>
            <w:shd w:val="clear" w:color="auto" w:fill="auto"/>
            <w:vAlign w:val="bottom"/>
          </w:tcPr>
          <w:p w14:paraId="28705001" w14:textId="77777777" w:rsidR="00725964" w:rsidRPr="000D0E28" w:rsidRDefault="00725964" w:rsidP="00A86FEA">
            <w:pPr>
              <w:spacing w:before="60" w:after="60"/>
              <w:jc w:val="both"/>
              <w:rPr>
                <w:bCs/>
                <w:lang w:val="vi-VN"/>
              </w:rPr>
            </w:pPr>
            <w:r>
              <w:rPr>
                <w:bCs/>
                <w:lang w:val="vi-VN"/>
              </w:rPr>
              <w:t>Tham mưu xây dựng các văn bản góp ý kiến, xây dựng báo cáo kết quả, đánh giá triển khai các nhiệm vụ được giao liên quan đến lĩnh vực quản lý của đơn vị trong các luật, văn bản, chính sách theo yêu cầu, đề nghị của bộ, ngành, các cơ quan, đơn vị.</w:t>
            </w:r>
          </w:p>
        </w:tc>
        <w:tc>
          <w:tcPr>
            <w:tcW w:w="1134" w:type="dxa"/>
            <w:shd w:val="clear" w:color="auto" w:fill="auto"/>
          </w:tcPr>
          <w:p w14:paraId="28705002" w14:textId="77777777" w:rsidR="00725964" w:rsidRPr="0021705B" w:rsidRDefault="00725964" w:rsidP="00A86FEA">
            <w:pPr>
              <w:spacing w:before="60" w:after="60"/>
              <w:ind w:firstLine="720"/>
              <w:jc w:val="center"/>
              <w:rPr>
                <w:bCs/>
                <w:lang w:val="vi-VN"/>
              </w:rPr>
            </w:pPr>
          </w:p>
        </w:tc>
      </w:tr>
      <w:tr w:rsidR="00725964" w:rsidRPr="00947D59" w14:paraId="28705007" w14:textId="77777777" w:rsidTr="00725964">
        <w:tc>
          <w:tcPr>
            <w:tcW w:w="709" w:type="dxa"/>
            <w:shd w:val="clear" w:color="auto" w:fill="auto"/>
            <w:vAlign w:val="center"/>
          </w:tcPr>
          <w:p w14:paraId="28705004" w14:textId="77777777" w:rsidR="00725964" w:rsidRPr="000D0E28" w:rsidRDefault="00725964" w:rsidP="00A86FEA">
            <w:pPr>
              <w:spacing w:before="60" w:after="60"/>
              <w:jc w:val="center"/>
              <w:rPr>
                <w:lang w:val="vi-VN"/>
              </w:rPr>
            </w:pPr>
            <w:r>
              <w:rPr>
                <w:lang w:val="vi-VN"/>
              </w:rPr>
              <w:t>5.3</w:t>
            </w:r>
          </w:p>
        </w:tc>
        <w:tc>
          <w:tcPr>
            <w:tcW w:w="7513" w:type="dxa"/>
            <w:shd w:val="clear" w:color="auto" w:fill="auto"/>
            <w:vAlign w:val="bottom"/>
          </w:tcPr>
          <w:p w14:paraId="28705005" w14:textId="77777777" w:rsidR="00725964" w:rsidRPr="00F56959" w:rsidRDefault="00725964" w:rsidP="00A86FEA">
            <w:pPr>
              <w:spacing w:before="60" w:after="60"/>
              <w:jc w:val="both"/>
              <w:rPr>
                <w:lang w:val="vi-VN"/>
              </w:rPr>
            </w:pPr>
            <w:r>
              <w:rPr>
                <w:lang w:val="vi-VN"/>
              </w:rPr>
              <w:t>Tham mưu việc t</w:t>
            </w:r>
            <w:r w:rsidRPr="0021705B">
              <w:rPr>
                <w:lang w:val="vi-VN"/>
              </w:rPr>
              <w:t xml:space="preserve">ổ chức sơ kết, tổng kết việc thực hiện nhiệm vụ của </w:t>
            </w:r>
            <w:r>
              <w:rPr>
                <w:lang w:val="vi-VN"/>
              </w:rPr>
              <w:t>đơn vị</w:t>
            </w:r>
            <w:r w:rsidRPr="0021705B">
              <w:rPr>
                <w:lang w:val="vi-VN"/>
              </w:rPr>
              <w:t>; xây dựng và triển khai các nhiệm vụ, giải pháp hàng năm, quý, tháng</w:t>
            </w:r>
            <w:r>
              <w:rPr>
                <w:lang w:val="vi-VN"/>
              </w:rPr>
              <w:t>; t</w:t>
            </w:r>
            <w:r w:rsidRPr="0021705B">
              <w:rPr>
                <w:lang w:val="vi-VN"/>
              </w:rPr>
              <w:t xml:space="preserve">ổ chức giao ban lãnh đạo, họp toàn </w:t>
            </w:r>
            <w:r>
              <w:rPr>
                <w:lang w:val="vi-VN"/>
              </w:rPr>
              <w:t>thể đơn vị</w:t>
            </w:r>
            <w:r w:rsidRPr="0021705B">
              <w:rPr>
                <w:lang w:val="vi-VN"/>
              </w:rPr>
              <w:t xml:space="preserve"> triển khai nhiệm vụ được giao.</w:t>
            </w:r>
          </w:p>
        </w:tc>
        <w:tc>
          <w:tcPr>
            <w:tcW w:w="1134" w:type="dxa"/>
            <w:shd w:val="clear" w:color="auto" w:fill="auto"/>
          </w:tcPr>
          <w:p w14:paraId="28705006" w14:textId="77777777" w:rsidR="00725964" w:rsidRPr="00C33F86" w:rsidRDefault="00725964" w:rsidP="00A86FEA">
            <w:pPr>
              <w:spacing w:before="60" w:after="60"/>
              <w:ind w:firstLine="720"/>
              <w:jc w:val="center"/>
              <w:rPr>
                <w:lang w:val="vi-VN"/>
              </w:rPr>
            </w:pPr>
          </w:p>
        </w:tc>
      </w:tr>
      <w:tr w:rsidR="00725964" w:rsidRPr="00947D59" w14:paraId="2870500B" w14:textId="77777777" w:rsidTr="00725964">
        <w:tc>
          <w:tcPr>
            <w:tcW w:w="709" w:type="dxa"/>
            <w:shd w:val="clear" w:color="auto" w:fill="auto"/>
            <w:vAlign w:val="center"/>
          </w:tcPr>
          <w:p w14:paraId="28705008" w14:textId="77777777" w:rsidR="00725964" w:rsidRPr="000D0E28" w:rsidRDefault="00725964" w:rsidP="00A86FEA">
            <w:pPr>
              <w:spacing w:before="60" w:after="60"/>
              <w:jc w:val="center"/>
              <w:rPr>
                <w:lang w:val="vi-VN"/>
              </w:rPr>
            </w:pPr>
            <w:r>
              <w:rPr>
                <w:lang w:val="vi-VN"/>
              </w:rPr>
              <w:t>5</w:t>
            </w:r>
            <w:r>
              <w:t>.</w:t>
            </w:r>
            <w:r>
              <w:rPr>
                <w:lang w:val="vi-VN"/>
              </w:rPr>
              <w:t>4</w:t>
            </w:r>
          </w:p>
        </w:tc>
        <w:tc>
          <w:tcPr>
            <w:tcW w:w="7513" w:type="dxa"/>
            <w:shd w:val="clear" w:color="auto" w:fill="auto"/>
            <w:vAlign w:val="bottom"/>
          </w:tcPr>
          <w:p w14:paraId="28705009" w14:textId="77777777" w:rsidR="00725964" w:rsidRPr="0021705B" w:rsidRDefault="00725964" w:rsidP="00A86FEA">
            <w:pPr>
              <w:spacing w:before="60" w:after="60"/>
              <w:jc w:val="both"/>
              <w:rPr>
                <w:lang w:val="vi-VN"/>
              </w:rPr>
            </w:pPr>
            <w:r>
              <w:rPr>
                <w:lang w:val="vi-VN"/>
              </w:rPr>
              <w:t xml:space="preserve">Tham mưu việc </w:t>
            </w:r>
            <w:r w:rsidRPr="0021705B">
              <w:rPr>
                <w:lang w:val="vi-VN"/>
              </w:rPr>
              <w:t>phân công công việc, hướng dẫn, đôn đốc, kiểm tra các phòng, công chức thực hiện nhiệm vụ; đề ra các giải pháp để quản lý công việc và công chức trong đơn vị hiệu quả.</w:t>
            </w:r>
          </w:p>
        </w:tc>
        <w:tc>
          <w:tcPr>
            <w:tcW w:w="1134" w:type="dxa"/>
            <w:shd w:val="clear" w:color="auto" w:fill="auto"/>
          </w:tcPr>
          <w:p w14:paraId="2870500A" w14:textId="77777777" w:rsidR="00725964" w:rsidRPr="00C33F86" w:rsidRDefault="00725964" w:rsidP="00A86FEA">
            <w:pPr>
              <w:spacing w:before="60" w:after="60"/>
              <w:ind w:firstLine="720"/>
              <w:jc w:val="center"/>
              <w:rPr>
                <w:lang w:val="vi-VN"/>
              </w:rPr>
            </w:pPr>
          </w:p>
        </w:tc>
      </w:tr>
      <w:tr w:rsidR="00725964" w:rsidRPr="00947D59" w14:paraId="2870500F" w14:textId="77777777" w:rsidTr="00725964">
        <w:tc>
          <w:tcPr>
            <w:tcW w:w="709" w:type="dxa"/>
            <w:shd w:val="clear" w:color="auto" w:fill="auto"/>
          </w:tcPr>
          <w:p w14:paraId="2870500C" w14:textId="77777777" w:rsidR="00725964" w:rsidRPr="000D0E28" w:rsidRDefault="00725964" w:rsidP="00A86FEA">
            <w:pPr>
              <w:spacing w:before="60" w:after="60"/>
              <w:jc w:val="center"/>
              <w:rPr>
                <w:lang w:val="vi-VN"/>
              </w:rPr>
            </w:pPr>
            <w:r>
              <w:rPr>
                <w:lang w:val="vi-VN"/>
              </w:rPr>
              <w:t>5</w:t>
            </w:r>
            <w:r w:rsidRPr="002A3F10">
              <w:t>.</w:t>
            </w:r>
            <w:r>
              <w:rPr>
                <w:lang w:val="vi-VN"/>
              </w:rPr>
              <w:t>5</w:t>
            </w:r>
          </w:p>
        </w:tc>
        <w:tc>
          <w:tcPr>
            <w:tcW w:w="7513" w:type="dxa"/>
            <w:shd w:val="clear" w:color="auto" w:fill="auto"/>
          </w:tcPr>
          <w:p w14:paraId="2870500D" w14:textId="77777777" w:rsidR="00725964" w:rsidRPr="0021705B" w:rsidRDefault="00725964" w:rsidP="00A86FEA">
            <w:pPr>
              <w:spacing w:before="60" w:after="60"/>
              <w:jc w:val="both"/>
              <w:rPr>
                <w:i/>
                <w:lang w:val="vi-VN"/>
              </w:rPr>
            </w:pPr>
            <w:r>
              <w:rPr>
                <w:lang w:val="vi-VN"/>
              </w:rPr>
              <w:t>Tham mưu việc q</w:t>
            </w:r>
            <w:r w:rsidRPr="0021705B">
              <w:rPr>
                <w:lang w:val="vi-VN"/>
              </w:rPr>
              <w:t xml:space="preserve">uản lý, đánh giá, quy hoạch, đào tạo, bồi dưỡng, chuyển đổi vị trí công tác, bổ nhiệm, </w:t>
            </w:r>
            <w:r>
              <w:rPr>
                <w:lang w:val="vi-VN"/>
              </w:rPr>
              <w:t xml:space="preserve">thi đua, </w:t>
            </w:r>
            <w:r w:rsidRPr="0021705B">
              <w:rPr>
                <w:lang w:val="vi-VN"/>
              </w:rPr>
              <w:t xml:space="preserve">khen thưởng, kỷ luật, thực hiện chế độ, chính sách đối với công chức của </w:t>
            </w:r>
            <w:r>
              <w:rPr>
                <w:lang w:val="vi-VN"/>
              </w:rPr>
              <w:t xml:space="preserve">đơn vị </w:t>
            </w:r>
            <w:r w:rsidRPr="0021705B">
              <w:rPr>
                <w:lang w:val="vi-VN"/>
              </w:rPr>
              <w:t>theo quy định.</w:t>
            </w:r>
          </w:p>
        </w:tc>
        <w:tc>
          <w:tcPr>
            <w:tcW w:w="1134" w:type="dxa"/>
            <w:shd w:val="clear" w:color="auto" w:fill="auto"/>
          </w:tcPr>
          <w:p w14:paraId="2870500E" w14:textId="77777777" w:rsidR="00725964" w:rsidRPr="0021705B" w:rsidRDefault="00725964" w:rsidP="00A86FEA">
            <w:pPr>
              <w:spacing w:before="60" w:after="60"/>
              <w:ind w:firstLine="720"/>
              <w:jc w:val="center"/>
              <w:rPr>
                <w:lang w:val="vi-VN"/>
              </w:rPr>
            </w:pPr>
          </w:p>
        </w:tc>
      </w:tr>
      <w:tr w:rsidR="00725964" w:rsidRPr="00947D59" w14:paraId="28705013" w14:textId="77777777" w:rsidTr="00725964">
        <w:tc>
          <w:tcPr>
            <w:tcW w:w="709" w:type="dxa"/>
            <w:shd w:val="clear" w:color="auto" w:fill="auto"/>
          </w:tcPr>
          <w:p w14:paraId="28705010" w14:textId="77777777" w:rsidR="00725964" w:rsidRPr="000D0E28" w:rsidRDefault="00725964" w:rsidP="00A86FEA">
            <w:pPr>
              <w:spacing w:before="60" w:after="60"/>
              <w:jc w:val="center"/>
              <w:rPr>
                <w:lang w:val="vi-VN"/>
              </w:rPr>
            </w:pPr>
            <w:r>
              <w:rPr>
                <w:lang w:val="vi-VN"/>
              </w:rPr>
              <w:t>5</w:t>
            </w:r>
            <w:r w:rsidRPr="00D86A03">
              <w:t>.</w:t>
            </w:r>
            <w:r>
              <w:rPr>
                <w:lang w:val="vi-VN"/>
              </w:rPr>
              <w:t>6</w:t>
            </w:r>
          </w:p>
        </w:tc>
        <w:tc>
          <w:tcPr>
            <w:tcW w:w="7513" w:type="dxa"/>
            <w:shd w:val="clear" w:color="auto" w:fill="auto"/>
          </w:tcPr>
          <w:p w14:paraId="28705011" w14:textId="77777777" w:rsidR="00725964" w:rsidRPr="0021705B" w:rsidRDefault="00725964" w:rsidP="00A86FEA">
            <w:pPr>
              <w:spacing w:before="60" w:after="60"/>
              <w:jc w:val="both"/>
              <w:rPr>
                <w:i/>
                <w:lang w:val="vi-VN"/>
              </w:rPr>
            </w:pPr>
            <w:r>
              <w:rPr>
                <w:lang w:val="vi-VN"/>
              </w:rPr>
              <w:t xml:space="preserve">Tham mưu việc </w:t>
            </w:r>
            <w:r w:rsidRPr="0021705B">
              <w:rPr>
                <w:lang w:val="vi-VN"/>
              </w:rPr>
              <w:t xml:space="preserve">phối hợp với </w:t>
            </w:r>
            <w:r>
              <w:rPr>
                <w:lang w:val="vi-VN"/>
              </w:rPr>
              <w:t>các tổ chức chính trị – xã hội của đơn vị thực hiện các nhiệm vụ thuộc trách nhiệm được giao trong xây dựng đơn vị và chăm lo đời sống của cán bộ, công chức đơn vị.</w:t>
            </w:r>
          </w:p>
        </w:tc>
        <w:tc>
          <w:tcPr>
            <w:tcW w:w="1134" w:type="dxa"/>
            <w:shd w:val="clear" w:color="auto" w:fill="auto"/>
          </w:tcPr>
          <w:p w14:paraId="28705012" w14:textId="77777777" w:rsidR="00725964" w:rsidRPr="0021705B" w:rsidRDefault="00725964" w:rsidP="00A86FEA">
            <w:pPr>
              <w:spacing w:before="60" w:after="60"/>
              <w:ind w:firstLine="720"/>
              <w:jc w:val="center"/>
              <w:rPr>
                <w:lang w:val="vi-VN"/>
              </w:rPr>
            </w:pPr>
          </w:p>
        </w:tc>
      </w:tr>
      <w:tr w:rsidR="00725964" w:rsidRPr="00947D59" w14:paraId="28705017" w14:textId="77777777" w:rsidTr="00725964">
        <w:tc>
          <w:tcPr>
            <w:tcW w:w="709" w:type="dxa"/>
            <w:shd w:val="clear" w:color="auto" w:fill="auto"/>
            <w:vAlign w:val="center"/>
          </w:tcPr>
          <w:p w14:paraId="28705014" w14:textId="77777777" w:rsidR="00725964" w:rsidRPr="000D0E28" w:rsidRDefault="00725964" w:rsidP="00A86FEA">
            <w:pPr>
              <w:spacing w:before="60" w:after="60"/>
              <w:jc w:val="center"/>
              <w:rPr>
                <w:lang w:val="vi-VN"/>
              </w:rPr>
            </w:pPr>
            <w:r>
              <w:rPr>
                <w:lang w:val="vi-VN"/>
              </w:rPr>
              <w:t>5</w:t>
            </w:r>
            <w:r w:rsidRPr="0021705B">
              <w:rPr>
                <w:lang w:val="vi-VN"/>
              </w:rPr>
              <w:t>.</w:t>
            </w:r>
            <w:r>
              <w:rPr>
                <w:lang w:val="vi-VN"/>
              </w:rPr>
              <w:t>7</w:t>
            </w:r>
          </w:p>
        </w:tc>
        <w:tc>
          <w:tcPr>
            <w:tcW w:w="7513" w:type="dxa"/>
            <w:shd w:val="clear" w:color="auto" w:fill="auto"/>
            <w:vAlign w:val="bottom"/>
          </w:tcPr>
          <w:p w14:paraId="28705015" w14:textId="77777777" w:rsidR="00725964" w:rsidRPr="000D0E28" w:rsidRDefault="00725964" w:rsidP="00A86FEA">
            <w:pPr>
              <w:spacing w:before="60" w:after="60"/>
              <w:rPr>
                <w:lang w:val="vi-VN"/>
              </w:rPr>
            </w:pPr>
            <w:r>
              <w:rPr>
                <w:lang w:val="vi-VN"/>
              </w:rPr>
              <w:t>Tham mưu việc theo dõi, quản lý,</w:t>
            </w:r>
            <w:r w:rsidRPr="0021705B">
              <w:rPr>
                <w:lang w:val="vi-VN"/>
              </w:rPr>
              <w:t xml:space="preserve"> triển khai thực hiện các hoạt động hợp tác quốc tế, khen thưởng, kỷ luật liên quan đến lĩnh vực được giao quản lý</w:t>
            </w:r>
            <w:r>
              <w:rPr>
                <w:lang w:val="vi-VN"/>
              </w:rPr>
              <w:t>.</w:t>
            </w:r>
          </w:p>
        </w:tc>
        <w:tc>
          <w:tcPr>
            <w:tcW w:w="1134" w:type="dxa"/>
            <w:shd w:val="clear" w:color="auto" w:fill="auto"/>
          </w:tcPr>
          <w:p w14:paraId="28705016" w14:textId="77777777" w:rsidR="00725964" w:rsidRPr="00C33F86" w:rsidRDefault="00725964" w:rsidP="00A86FEA">
            <w:pPr>
              <w:spacing w:before="60" w:after="60"/>
              <w:jc w:val="center"/>
              <w:rPr>
                <w:lang w:val="vi-VN"/>
              </w:rPr>
            </w:pPr>
          </w:p>
        </w:tc>
      </w:tr>
      <w:tr w:rsidR="00725964" w:rsidRPr="00947D59" w14:paraId="2870501B" w14:textId="77777777" w:rsidTr="00725964">
        <w:tc>
          <w:tcPr>
            <w:tcW w:w="709" w:type="dxa"/>
            <w:shd w:val="clear" w:color="auto" w:fill="auto"/>
            <w:vAlign w:val="center"/>
          </w:tcPr>
          <w:p w14:paraId="28705018" w14:textId="77777777" w:rsidR="00725964" w:rsidRPr="000D0E28" w:rsidRDefault="00725964" w:rsidP="00A86FEA">
            <w:pPr>
              <w:spacing w:before="60" w:after="60"/>
              <w:jc w:val="center"/>
              <w:rPr>
                <w:lang w:val="vi-VN"/>
              </w:rPr>
            </w:pPr>
            <w:r>
              <w:rPr>
                <w:lang w:val="vi-VN"/>
              </w:rPr>
              <w:t>5</w:t>
            </w:r>
            <w:r w:rsidRPr="00D86A03">
              <w:t>.</w:t>
            </w:r>
            <w:r>
              <w:rPr>
                <w:lang w:val="vi-VN"/>
              </w:rPr>
              <w:t>8</w:t>
            </w:r>
          </w:p>
        </w:tc>
        <w:tc>
          <w:tcPr>
            <w:tcW w:w="7513" w:type="dxa"/>
            <w:shd w:val="clear" w:color="auto" w:fill="auto"/>
            <w:vAlign w:val="bottom"/>
          </w:tcPr>
          <w:p w14:paraId="28705019" w14:textId="77777777" w:rsidR="00725964" w:rsidRPr="000D0E28" w:rsidRDefault="00725964" w:rsidP="00A86FEA">
            <w:pPr>
              <w:spacing w:before="60" w:after="60"/>
              <w:jc w:val="both"/>
              <w:rPr>
                <w:lang w:val="vi-VN"/>
              </w:rPr>
            </w:pPr>
            <w:r>
              <w:rPr>
                <w:lang w:val="vi-VN"/>
              </w:rPr>
              <w:t>Tham mưu việc q</w:t>
            </w:r>
            <w:r w:rsidRPr="0021705B">
              <w:rPr>
                <w:lang w:val="vi-VN"/>
              </w:rPr>
              <w:t>uản lý</w:t>
            </w:r>
            <w:r>
              <w:rPr>
                <w:lang w:val="vi-VN"/>
              </w:rPr>
              <w:t>, sử dụng, phân công công việc cho</w:t>
            </w:r>
            <w:r w:rsidRPr="0021705B">
              <w:rPr>
                <w:lang w:val="vi-VN"/>
              </w:rPr>
              <w:t xml:space="preserve"> công chức </w:t>
            </w:r>
            <w:r>
              <w:rPr>
                <w:lang w:val="vi-VN"/>
              </w:rPr>
              <w:t>đ</w:t>
            </w:r>
            <w:r w:rsidRPr="0021705B">
              <w:rPr>
                <w:lang w:val="vi-VN"/>
              </w:rPr>
              <w:t>ơn vị theo quy định của pháp luật</w:t>
            </w:r>
            <w:r>
              <w:rPr>
                <w:lang w:val="vi-VN"/>
              </w:rPr>
              <w:t>.</w:t>
            </w:r>
          </w:p>
        </w:tc>
        <w:tc>
          <w:tcPr>
            <w:tcW w:w="1134" w:type="dxa"/>
            <w:shd w:val="clear" w:color="auto" w:fill="auto"/>
          </w:tcPr>
          <w:p w14:paraId="2870501A" w14:textId="77777777" w:rsidR="00725964" w:rsidRPr="0021705B" w:rsidRDefault="00725964" w:rsidP="00A86FEA">
            <w:pPr>
              <w:spacing w:before="60" w:after="60"/>
              <w:ind w:firstLine="720"/>
              <w:jc w:val="center"/>
              <w:rPr>
                <w:lang w:val="vi-VN"/>
              </w:rPr>
            </w:pPr>
          </w:p>
        </w:tc>
      </w:tr>
      <w:tr w:rsidR="00725964" w:rsidRPr="00947D59" w14:paraId="2870501F" w14:textId="77777777" w:rsidTr="00725964">
        <w:tc>
          <w:tcPr>
            <w:tcW w:w="709" w:type="dxa"/>
            <w:shd w:val="clear" w:color="auto" w:fill="auto"/>
            <w:vAlign w:val="center"/>
          </w:tcPr>
          <w:p w14:paraId="2870501C" w14:textId="77777777" w:rsidR="00725964" w:rsidRPr="000D0E28" w:rsidRDefault="00725964" w:rsidP="00A86FEA">
            <w:pPr>
              <w:spacing w:before="60" w:after="60"/>
              <w:jc w:val="center"/>
              <w:rPr>
                <w:lang w:val="vi-VN"/>
              </w:rPr>
            </w:pPr>
            <w:r>
              <w:rPr>
                <w:lang w:val="vi-VN"/>
              </w:rPr>
              <w:t>5</w:t>
            </w:r>
            <w:r w:rsidRPr="00D86A03">
              <w:t>.</w:t>
            </w:r>
            <w:r>
              <w:rPr>
                <w:lang w:val="vi-VN"/>
              </w:rPr>
              <w:t>9</w:t>
            </w:r>
          </w:p>
        </w:tc>
        <w:tc>
          <w:tcPr>
            <w:tcW w:w="7513" w:type="dxa"/>
            <w:shd w:val="clear" w:color="auto" w:fill="auto"/>
            <w:vAlign w:val="bottom"/>
          </w:tcPr>
          <w:p w14:paraId="2870501D" w14:textId="77777777" w:rsidR="00725964" w:rsidRPr="0021705B" w:rsidRDefault="00725964" w:rsidP="00A86FEA">
            <w:pPr>
              <w:spacing w:before="60" w:after="60"/>
              <w:jc w:val="both"/>
              <w:rPr>
                <w:spacing w:val="-4"/>
                <w:lang w:val="vi-VN"/>
              </w:rPr>
            </w:pPr>
            <w:r>
              <w:rPr>
                <w:lang w:val="vi-VN"/>
              </w:rPr>
              <w:t>Tham mưu việc q</w:t>
            </w:r>
            <w:r w:rsidRPr="0021705B">
              <w:rPr>
                <w:lang w:val="vi-VN"/>
              </w:rPr>
              <w:t>uản lý</w:t>
            </w:r>
            <w:r>
              <w:rPr>
                <w:lang w:val="vi-VN"/>
              </w:rPr>
              <w:t>, sử dụng</w:t>
            </w:r>
            <w:r w:rsidRPr="0021705B">
              <w:rPr>
                <w:lang w:val="vi-VN"/>
              </w:rPr>
              <w:t xml:space="preserve"> hành chính, kinh phí, tài sản và cơ sở vật chất của </w:t>
            </w:r>
            <w:r>
              <w:rPr>
                <w:lang w:val="vi-VN"/>
              </w:rPr>
              <w:t>đơn vị</w:t>
            </w:r>
            <w:r w:rsidRPr="0021705B">
              <w:rPr>
                <w:lang w:val="vi-VN"/>
              </w:rPr>
              <w:t xml:space="preserve"> theo quy định của pháp luật</w:t>
            </w:r>
            <w:r>
              <w:rPr>
                <w:lang w:val="vi-VN"/>
              </w:rPr>
              <w:t>; công tác văn thư, lưu trữ, kỷ luật, kỷ cương</w:t>
            </w:r>
            <w:r w:rsidRPr="0021705B">
              <w:rPr>
                <w:lang w:val="vi-VN"/>
              </w:rPr>
              <w:t>.</w:t>
            </w:r>
          </w:p>
        </w:tc>
        <w:tc>
          <w:tcPr>
            <w:tcW w:w="1134" w:type="dxa"/>
            <w:shd w:val="clear" w:color="auto" w:fill="auto"/>
          </w:tcPr>
          <w:p w14:paraId="2870501E" w14:textId="77777777" w:rsidR="00725964" w:rsidRPr="0021705B" w:rsidRDefault="00725964" w:rsidP="00A86FEA">
            <w:pPr>
              <w:spacing w:before="60" w:after="60"/>
              <w:ind w:firstLine="720"/>
              <w:jc w:val="center"/>
              <w:rPr>
                <w:lang w:val="vi-VN"/>
              </w:rPr>
            </w:pPr>
          </w:p>
        </w:tc>
      </w:tr>
      <w:tr w:rsidR="00725964" w:rsidRPr="0021705B" w14:paraId="28705023" w14:textId="77777777" w:rsidTr="00725964">
        <w:tc>
          <w:tcPr>
            <w:tcW w:w="709" w:type="dxa"/>
            <w:shd w:val="clear" w:color="auto" w:fill="auto"/>
            <w:vAlign w:val="center"/>
          </w:tcPr>
          <w:p w14:paraId="28705020" w14:textId="77777777" w:rsidR="00725964" w:rsidRPr="0021705B" w:rsidRDefault="00725964" w:rsidP="00A86FEA">
            <w:pPr>
              <w:spacing w:before="60" w:after="60"/>
              <w:jc w:val="center"/>
              <w:rPr>
                <w:b/>
                <w:bCs/>
                <w:i/>
                <w:iCs/>
                <w:lang w:val="vi-VN"/>
              </w:rPr>
            </w:pPr>
            <w:r w:rsidRPr="0021705B">
              <w:rPr>
                <w:b/>
                <w:bCs/>
                <w:i/>
                <w:iCs/>
                <w:lang w:val="vi-VN"/>
              </w:rPr>
              <w:t>6</w:t>
            </w:r>
          </w:p>
        </w:tc>
        <w:tc>
          <w:tcPr>
            <w:tcW w:w="7513" w:type="dxa"/>
            <w:shd w:val="clear" w:color="auto" w:fill="auto"/>
            <w:vAlign w:val="bottom"/>
          </w:tcPr>
          <w:p w14:paraId="28705021" w14:textId="77777777" w:rsidR="00725964" w:rsidRPr="0021705B" w:rsidRDefault="00725964" w:rsidP="00A86FEA">
            <w:pPr>
              <w:spacing w:before="60" w:after="60"/>
              <w:jc w:val="both"/>
              <w:rPr>
                <w:b/>
                <w:bCs/>
                <w:i/>
                <w:iCs/>
                <w:lang w:val="vi-VN"/>
              </w:rPr>
            </w:pPr>
            <w:r w:rsidRPr="0021705B">
              <w:rPr>
                <w:b/>
                <w:bCs/>
                <w:i/>
                <w:iCs/>
                <w:lang w:val="vi-VN"/>
              </w:rPr>
              <w:t>Nhóm công việc chung về chỉ đạo, điều hành, quản lý, quản trị nội bộ</w:t>
            </w:r>
          </w:p>
        </w:tc>
        <w:tc>
          <w:tcPr>
            <w:tcW w:w="1134" w:type="dxa"/>
            <w:shd w:val="clear" w:color="auto" w:fill="auto"/>
          </w:tcPr>
          <w:p w14:paraId="28705022" w14:textId="77777777" w:rsidR="00725964" w:rsidRPr="0021705B" w:rsidRDefault="00725964" w:rsidP="00A86FEA">
            <w:pPr>
              <w:spacing w:before="60" w:after="60"/>
              <w:jc w:val="center"/>
              <w:rPr>
                <w:b/>
                <w:bCs/>
                <w:i/>
                <w:iCs/>
                <w:lang w:val="vi-VN"/>
              </w:rPr>
            </w:pPr>
            <w:r>
              <w:rPr>
                <w:b/>
                <w:bCs/>
                <w:i/>
                <w:iCs/>
                <w:lang w:val="vi-VN"/>
              </w:rPr>
              <w:t>07</w:t>
            </w:r>
          </w:p>
        </w:tc>
      </w:tr>
      <w:tr w:rsidR="00725964" w:rsidRPr="00947D59" w14:paraId="28705027" w14:textId="77777777" w:rsidTr="00725964">
        <w:tc>
          <w:tcPr>
            <w:tcW w:w="709" w:type="dxa"/>
            <w:shd w:val="clear" w:color="auto" w:fill="auto"/>
            <w:vAlign w:val="center"/>
          </w:tcPr>
          <w:p w14:paraId="28705024" w14:textId="77777777" w:rsidR="00725964" w:rsidRPr="000D0E28" w:rsidRDefault="00725964" w:rsidP="00A86FEA">
            <w:pPr>
              <w:spacing w:before="60" w:after="60"/>
              <w:jc w:val="center"/>
              <w:rPr>
                <w:lang w:val="vi-VN"/>
              </w:rPr>
            </w:pPr>
            <w:r>
              <w:rPr>
                <w:lang w:val="vi-VN"/>
              </w:rPr>
              <w:t>6</w:t>
            </w:r>
            <w:r w:rsidRPr="00D86A03">
              <w:t>.</w:t>
            </w:r>
            <w:r>
              <w:rPr>
                <w:lang w:val="vi-VN"/>
              </w:rPr>
              <w:t>1</w:t>
            </w:r>
          </w:p>
        </w:tc>
        <w:tc>
          <w:tcPr>
            <w:tcW w:w="7513" w:type="dxa"/>
            <w:shd w:val="clear" w:color="auto" w:fill="auto"/>
            <w:vAlign w:val="bottom"/>
          </w:tcPr>
          <w:p w14:paraId="28705025" w14:textId="77777777" w:rsidR="00725964" w:rsidRPr="0021705B" w:rsidRDefault="00725964" w:rsidP="00A86FEA">
            <w:pPr>
              <w:spacing w:before="60" w:after="60"/>
              <w:jc w:val="both"/>
              <w:rPr>
                <w:spacing w:val="-4"/>
                <w:lang w:val="vi-VN"/>
              </w:rPr>
            </w:pPr>
            <w:r w:rsidRPr="0021705B">
              <w:rPr>
                <w:spacing w:val="-4"/>
                <w:lang w:val="vi-VN"/>
              </w:rPr>
              <w:t xml:space="preserve">Chỉ đạo, điều hành đơn vị thực hiện chức năng, nhiệm vụ được giao; thực hiện các nhiệm vụ khác được </w:t>
            </w:r>
            <w:r>
              <w:rPr>
                <w:spacing w:val="-4"/>
                <w:lang w:val="vi-VN"/>
              </w:rPr>
              <w:t>Lãnh đạo</w:t>
            </w:r>
            <w:r w:rsidRPr="0021705B">
              <w:rPr>
                <w:spacing w:val="-4"/>
                <w:lang w:val="vi-VN"/>
              </w:rPr>
              <w:t xml:space="preserve"> phụ trách </w:t>
            </w:r>
            <w:r>
              <w:rPr>
                <w:spacing w:val="-4"/>
                <w:lang w:val="vi-VN"/>
              </w:rPr>
              <w:t xml:space="preserve">đơn vị phân công và </w:t>
            </w:r>
            <w:r w:rsidRPr="0021705B">
              <w:rPr>
                <w:spacing w:val="-4"/>
                <w:lang w:val="vi-VN"/>
              </w:rPr>
              <w:t xml:space="preserve">giao </w:t>
            </w:r>
            <w:r>
              <w:rPr>
                <w:spacing w:val="-4"/>
                <w:lang w:val="vi-VN"/>
              </w:rPr>
              <w:t>đơn vị</w:t>
            </w:r>
            <w:r w:rsidRPr="0021705B">
              <w:rPr>
                <w:spacing w:val="-4"/>
                <w:lang w:val="vi-VN"/>
              </w:rPr>
              <w:t>.</w:t>
            </w:r>
          </w:p>
        </w:tc>
        <w:tc>
          <w:tcPr>
            <w:tcW w:w="1134" w:type="dxa"/>
            <w:shd w:val="clear" w:color="auto" w:fill="auto"/>
          </w:tcPr>
          <w:p w14:paraId="28705026" w14:textId="77777777" w:rsidR="00725964" w:rsidRPr="0021705B" w:rsidRDefault="00725964" w:rsidP="00A86FEA">
            <w:pPr>
              <w:spacing w:before="60" w:after="60"/>
              <w:ind w:firstLine="720"/>
              <w:jc w:val="center"/>
              <w:rPr>
                <w:lang w:val="vi-VN"/>
              </w:rPr>
            </w:pPr>
          </w:p>
        </w:tc>
      </w:tr>
      <w:tr w:rsidR="00725964" w:rsidRPr="00947D59" w14:paraId="2870502B" w14:textId="77777777" w:rsidTr="00725964">
        <w:tc>
          <w:tcPr>
            <w:tcW w:w="709" w:type="dxa"/>
            <w:shd w:val="clear" w:color="auto" w:fill="auto"/>
            <w:vAlign w:val="center"/>
          </w:tcPr>
          <w:p w14:paraId="28705028" w14:textId="77777777" w:rsidR="00725964" w:rsidRPr="0021705B" w:rsidRDefault="00725964" w:rsidP="00A86FEA">
            <w:pPr>
              <w:spacing w:before="60" w:after="60"/>
              <w:jc w:val="center"/>
              <w:rPr>
                <w:lang w:val="vi-VN"/>
              </w:rPr>
            </w:pPr>
            <w:r>
              <w:rPr>
                <w:lang w:val="vi-VN"/>
              </w:rPr>
              <w:t>6</w:t>
            </w:r>
            <w:r w:rsidRPr="00D86A03">
              <w:t>.</w:t>
            </w:r>
            <w:r>
              <w:rPr>
                <w:lang w:val="vi-VN"/>
              </w:rPr>
              <w:t>2</w:t>
            </w:r>
          </w:p>
        </w:tc>
        <w:tc>
          <w:tcPr>
            <w:tcW w:w="7513" w:type="dxa"/>
            <w:shd w:val="clear" w:color="auto" w:fill="auto"/>
            <w:vAlign w:val="bottom"/>
          </w:tcPr>
          <w:p w14:paraId="28705029" w14:textId="77777777" w:rsidR="00725964" w:rsidRPr="0021705B" w:rsidRDefault="00725964" w:rsidP="00A86FEA">
            <w:pPr>
              <w:spacing w:before="60" w:after="60"/>
              <w:jc w:val="both"/>
              <w:rPr>
                <w:lang w:val="vi-VN"/>
              </w:rPr>
            </w:pPr>
            <w:r w:rsidRPr="0021705B">
              <w:rPr>
                <w:lang w:val="vi-VN"/>
              </w:rPr>
              <w:t xml:space="preserve">Điều hành, phân công, hướng dẫn, đôn đốc, kiểm tra công chức </w:t>
            </w:r>
            <w:r>
              <w:rPr>
                <w:lang w:val="vi-VN"/>
              </w:rPr>
              <w:t>của đơn vị</w:t>
            </w:r>
            <w:r w:rsidRPr="0021705B">
              <w:rPr>
                <w:lang w:val="vi-VN"/>
              </w:rPr>
              <w:t xml:space="preserve"> thực hiện nhiệm vụ được giao; trực tiếp thực hiện nhiệm vụ của phòng và công việc chuyên môn được giao thực hiện.</w:t>
            </w:r>
          </w:p>
        </w:tc>
        <w:tc>
          <w:tcPr>
            <w:tcW w:w="1134" w:type="dxa"/>
            <w:shd w:val="clear" w:color="auto" w:fill="auto"/>
          </w:tcPr>
          <w:p w14:paraId="2870502A" w14:textId="77777777" w:rsidR="00725964" w:rsidRPr="0021705B" w:rsidRDefault="00725964" w:rsidP="00A86FEA">
            <w:pPr>
              <w:spacing w:before="60" w:after="60"/>
              <w:ind w:firstLine="720"/>
              <w:jc w:val="center"/>
              <w:rPr>
                <w:lang w:val="vi-VN"/>
              </w:rPr>
            </w:pPr>
          </w:p>
        </w:tc>
      </w:tr>
      <w:tr w:rsidR="00725964" w:rsidRPr="00947D59" w14:paraId="2870502F" w14:textId="77777777" w:rsidTr="00725964">
        <w:tc>
          <w:tcPr>
            <w:tcW w:w="709" w:type="dxa"/>
            <w:shd w:val="clear" w:color="auto" w:fill="auto"/>
            <w:vAlign w:val="center"/>
          </w:tcPr>
          <w:p w14:paraId="2870502C" w14:textId="77777777" w:rsidR="00725964" w:rsidRPr="0021705B" w:rsidRDefault="00725964" w:rsidP="00A86FEA">
            <w:pPr>
              <w:spacing w:before="60" w:after="60"/>
              <w:jc w:val="center"/>
              <w:rPr>
                <w:lang w:val="vi-VN"/>
              </w:rPr>
            </w:pPr>
            <w:r>
              <w:rPr>
                <w:lang w:val="vi-VN"/>
              </w:rPr>
              <w:t>6</w:t>
            </w:r>
            <w:r w:rsidRPr="00D86A03">
              <w:t>.</w:t>
            </w:r>
            <w:r>
              <w:rPr>
                <w:lang w:val="vi-VN"/>
              </w:rPr>
              <w:t>3</w:t>
            </w:r>
          </w:p>
        </w:tc>
        <w:tc>
          <w:tcPr>
            <w:tcW w:w="7513" w:type="dxa"/>
            <w:shd w:val="clear" w:color="auto" w:fill="auto"/>
            <w:vAlign w:val="bottom"/>
          </w:tcPr>
          <w:p w14:paraId="2870502D" w14:textId="77777777" w:rsidR="00725964" w:rsidRPr="0021705B" w:rsidRDefault="00725964" w:rsidP="00A86FEA">
            <w:pPr>
              <w:spacing w:before="60" w:after="60"/>
              <w:jc w:val="both"/>
              <w:rPr>
                <w:lang w:val="vi-VN"/>
              </w:rPr>
            </w:pPr>
            <w:r w:rsidRPr="0021705B">
              <w:rPr>
                <w:lang w:val="vi-VN"/>
              </w:rPr>
              <w:t>Chấp hành sự chỉ đạo, hướng dẫn trực tiếp của Lãnh đạo Cục phân công trực tiếp phụ trách; kịp thời đề xuất các giải pháp nâng cao chất lượng, hiệu quả hoạt động của phòng hoặc về lĩnh vực quản lý.</w:t>
            </w:r>
          </w:p>
        </w:tc>
        <w:tc>
          <w:tcPr>
            <w:tcW w:w="1134" w:type="dxa"/>
            <w:shd w:val="clear" w:color="auto" w:fill="auto"/>
          </w:tcPr>
          <w:p w14:paraId="2870502E" w14:textId="77777777" w:rsidR="00725964" w:rsidRPr="0021705B" w:rsidRDefault="00725964" w:rsidP="00A86FEA">
            <w:pPr>
              <w:spacing w:before="60" w:after="60"/>
              <w:ind w:firstLine="720"/>
              <w:jc w:val="center"/>
              <w:rPr>
                <w:lang w:val="vi-VN"/>
              </w:rPr>
            </w:pPr>
          </w:p>
        </w:tc>
      </w:tr>
      <w:tr w:rsidR="00725964" w:rsidRPr="00947D59" w14:paraId="28705033" w14:textId="77777777" w:rsidTr="00725964">
        <w:tc>
          <w:tcPr>
            <w:tcW w:w="709" w:type="dxa"/>
            <w:shd w:val="clear" w:color="auto" w:fill="auto"/>
            <w:vAlign w:val="center"/>
          </w:tcPr>
          <w:p w14:paraId="28705030" w14:textId="77777777" w:rsidR="00725964" w:rsidRPr="000D0E28" w:rsidRDefault="00725964" w:rsidP="00A86FEA">
            <w:pPr>
              <w:spacing w:before="60" w:after="60"/>
              <w:jc w:val="center"/>
              <w:rPr>
                <w:lang w:val="vi-VN"/>
              </w:rPr>
            </w:pPr>
            <w:r>
              <w:rPr>
                <w:lang w:val="vi-VN"/>
              </w:rPr>
              <w:t>6</w:t>
            </w:r>
            <w:r w:rsidRPr="00D86A03">
              <w:t>.</w:t>
            </w:r>
            <w:r>
              <w:rPr>
                <w:lang w:val="vi-VN"/>
              </w:rPr>
              <w:t>4</w:t>
            </w:r>
          </w:p>
        </w:tc>
        <w:tc>
          <w:tcPr>
            <w:tcW w:w="7513" w:type="dxa"/>
            <w:shd w:val="clear" w:color="auto" w:fill="auto"/>
            <w:vAlign w:val="bottom"/>
          </w:tcPr>
          <w:p w14:paraId="28705031" w14:textId="77777777" w:rsidR="00725964" w:rsidRPr="0021705B" w:rsidRDefault="00725964" w:rsidP="00A86FEA">
            <w:pPr>
              <w:spacing w:before="60" w:after="60"/>
              <w:jc w:val="both"/>
              <w:rPr>
                <w:lang w:val="vi-VN"/>
              </w:rPr>
            </w:pPr>
            <w:r w:rsidRPr="00F56959">
              <w:rPr>
                <w:lang w:val="vi-VN"/>
              </w:rPr>
              <w:t xml:space="preserve">Chịu trách nhiệm trước </w:t>
            </w:r>
            <w:r w:rsidRPr="0021705B">
              <w:rPr>
                <w:lang w:val="vi-VN"/>
              </w:rPr>
              <w:t>Cục</w:t>
            </w:r>
            <w:r w:rsidRPr="00F56959">
              <w:rPr>
                <w:lang w:val="vi-VN"/>
              </w:rPr>
              <w:t xml:space="preserve"> trưởng, Phó </w:t>
            </w:r>
            <w:r w:rsidRPr="0021705B">
              <w:rPr>
                <w:lang w:val="vi-VN"/>
              </w:rPr>
              <w:t>Cục</w:t>
            </w:r>
            <w:r w:rsidRPr="00F56959">
              <w:rPr>
                <w:lang w:val="vi-VN"/>
              </w:rPr>
              <w:t xml:space="preserve"> trưởng được </w:t>
            </w:r>
            <w:r w:rsidRPr="0021705B">
              <w:rPr>
                <w:lang w:val="vi-VN"/>
              </w:rPr>
              <w:t>Cục</w:t>
            </w:r>
            <w:r w:rsidRPr="00F56959">
              <w:rPr>
                <w:lang w:val="vi-VN"/>
              </w:rPr>
              <w:t xml:space="preserve"> trưởng phân công phụ trách lĩnh vực, công việc và trước pháp luật về quản lý và hoạt động của </w:t>
            </w:r>
            <w:r>
              <w:rPr>
                <w:lang w:val="vi-VN"/>
              </w:rPr>
              <w:t>đơn vị được giao</w:t>
            </w:r>
            <w:r w:rsidRPr="00F56959">
              <w:rPr>
                <w:lang w:val="vi-VN"/>
              </w:rPr>
              <w:t xml:space="preserve"> phụ trách</w:t>
            </w:r>
            <w:r w:rsidRPr="0021705B">
              <w:rPr>
                <w:lang w:val="vi-VN"/>
              </w:rPr>
              <w:t>.</w:t>
            </w:r>
          </w:p>
        </w:tc>
        <w:tc>
          <w:tcPr>
            <w:tcW w:w="1134" w:type="dxa"/>
            <w:shd w:val="clear" w:color="auto" w:fill="auto"/>
          </w:tcPr>
          <w:p w14:paraId="28705032" w14:textId="77777777" w:rsidR="00725964" w:rsidRPr="0021705B" w:rsidRDefault="00725964" w:rsidP="00A86FEA">
            <w:pPr>
              <w:spacing w:before="60" w:after="60"/>
              <w:ind w:firstLine="720"/>
              <w:jc w:val="center"/>
              <w:rPr>
                <w:lang w:val="vi-VN"/>
              </w:rPr>
            </w:pPr>
          </w:p>
        </w:tc>
      </w:tr>
      <w:tr w:rsidR="00725964" w:rsidRPr="00947D59" w14:paraId="28705037" w14:textId="77777777" w:rsidTr="00725964">
        <w:tc>
          <w:tcPr>
            <w:tcW w:w="709" w:type="dxa"/>
            <w:shd w:val="clear" w:color="auto" w:fill="auto"/>
            <w:vAlign w:val="center"/>
          </w:tcPr>
          <w:p w14:paraId="28705034" w14:textId="77777777" w:rsidR="00725964" w:rsidRPr="0021705B" w:rsidRDefault="00725964" w:rsidP="00A86FEA">
            <w:pPr>
              <w:spacing w:before="60" w:after="60"/>
              <w:jc w:val="center"/>
              <w:rPr>
                <w:lang w:val="vi-VN"/>
              </w:rPr>
            </w:pPr>
            <w:r>
              <w:rPr>
                <w:lang w:val="vi-VN"/>
              </w:rPr>
              <w:t>6</w:t>
            </w:r>
            <w:r w:rsidRPr="00D86A03">
              <w:t>.</w:t>
            </w:r>
            <w:r>
              <w:rPr>
                <w:lang w:val="vi-VN"/>
              </w:rPr>
              <w:t>5</w:t>
            </w:r>
          </w:p>
        </w:tc>
        <w:tc>
          <w:tcPr>
            <w:tcW w:w="7513" w:type="dxa"/>
            <w:shd w:val="clear" w:color="auto" w:fill="auto"/>
            <w:vAlign w:val="bottom"/>
          </w:tcPr>
          <w:p w14:paraId="28705035" w14:textId="77777777" w:rsidR="00725964" w:rsidRPr="0021705B" w:rsidRDefault="00725964" w:rsidP="00A86FEA">
            <w:pPr>
              <w:spacing w:before="60" w:after="60"/>
              <w:jc w:val="both"/>
              <w:rPr>
                <w:lang w:val="vi-VN"/>
              </w:rPr>
            </w:pPr>
            <w:r w:rsidRPr="0021705B">
              <w:rPr>
                <w:lang w:val="vi-VN"/>
              </w:rPr>
              <w:t>Quản lý, nhận xét, đánh giá đối với công chức của</w:t>
            </w:r>
            <w:r>
              <w:rPr>
                <w:lang w:val="vi-VN"/>
              </w:rPr>
              <w:t xml:space="preserve"> đơn vị</w:t>
            </w:r>
            <w:r w:rsidRPr="0021705B">
              <w:rPr>
                <w:lang w:val="vi-VN"/>
              </w:rPr>
              <w:t xml:space="preserve"> theo quy định của pháp luật và phân cấp.</w:t>
            </w:r>
          </w:p>
        </w:tc>
        <w:tc>
          <w:tcPr>
            <w:tcW w:w="1134" w:type="dxa"/>
            <w:shd w:val="clear" w:color="auto" w:fill="auto"/>
          </w:tcPr>
          <w:p w14:paraId="28705036" w14:textId="77777777" w:rsidR="00725964" w:rsidRPr="0021705B" w:rsidRDefault="00725964" w:rsidP="00A86FEA">
            <w:pPr>
              <w:spacing w:before="60" w:after="60"/>
              <w:ind w:firstLine="720"/>
              <w:jc w:val="center"/>
              <w:rPr>
                <w:lang w:val="vi-VN"/>
              </w:rPr>
            </w:pPr>
          </w:p>
        </w:tc>
      </w:tr>
      <w:tr w:rsidR="00725964" w:rsidRPr="00947D59" w14:paraId="2870503B" w14:textId="77777777" w:rsidTr="00725964">
        <w:tc>
          <w:tcPr>
            <w:tcW w:w="709" w:type="dxa"/>
            <w:shd w:val="clear" w:color="auto" w:fill="auto"/>
            <w:vAlign w:val="center"/>
          </w:tcPr>
          <w:p w14:paraId="28705038" w14:textId="77777777" w:rsidR="00725964" w:rsidRPr="0021705B" w:rsidRDefault="00725964" w:rsidP="00A86FEA">
            <w:pPr>
              <w:spacing w:before="60" w:after="60"/>
              <w:jc w:val="center"/>
              <w:rPr>
                <w:lang w:val="vi-VN"/>
              </w:rPr>
            </w:pPr>
            <w:r>
              <w:rPr>
                <w:lang w:val="vi-VN"/>
              </w:rPr>
              <w:t>6</w:t>
            </w:r>
            <w:r w:rsidRPr="00D86A03">
              <w:t>.</w:t>
            </w:r>
            <w:r>
              <w:rPr>
                <w:lang w:val="vi-VN"/>
              </w:rPr>
              <w:t>6</w:t>
            </w:r>
          </w:p>
        </w:tc>
        <w:tc>
          <w:tcPr>
            <w:tcW w:w="7513" w:type="dxa"/>
            <w:shd w:val="clear" w:color="auto" w:fill="auto"/>
            <w:vAlign w:val="bottom"/>
          </w:tcPr>
          <w:p w14:paraId="28705039" w14:textId="77777777" w:rsidR="00725964" w:rsidRPr="0021705B" w:rsidRDefault="00725964" w:rsidP="00A86FEA">
            <w:pPr>
              <w:spacing w:before="60" w:after="60"/>
              <w:jc w:val="both"/>
              <w:rPr>
                <w:spacing w:val="-6"/>
                <w:lang w:val="vi-VN"/>
              </w:rPr>
            </w:pPr>
            <w:r w:rsidRPr="0021705B">
              <w:rPr>
                <w:spacing w:val="-6"/>
                <w:lang w:val="vi-VN"/>
              </w:rPr>
              <w:t>Tổ chức sơ kết, tổng kết</w:t>
            </w:r>
            <w:r>
              <w:rPr>
                <w:spacing w:val="-6"/>
                <w:lang w:val="vi-VN"/>
              </w:rPr>
              <w:t>, đánh giá kết quả</w:t>
            </w:r>
            <w:r w:rsidRPr="0021705B">
              <w:rPr>
                <w:spacing w:val="-6"/>
                <w:lang w:val="vi-VN"/>
              </w:rPr>
              <w:t xml:space="preserve"> thực hiện nhiệm vụ của </w:t>
            </w:r>
            <w:r>
              <w:rPr>
                <w:spacing w:val="-6"/>
                <w:lang w:val="vi-VN"/>
              </w:rPr>
              <w:t xml:space="preserve">đơn vị (quý, </w:t>
            </w:r>
            <w:r>
              <w:rPr>
                <w:spacing w:val="-6"/>
                <w:lang w:val="vi-VN"/>
              </w:rPr>
              <w:lastRenderedPageBreak/>
              <w:t>06 tháng, năm)</w:t>
            </w:r>
            <w:r w:rsidRPr="0021705B">
              <w:rPr>
                <w:spacing w:val="-6"/>
                <w:lang w:val="vi-VN"/>
              </w:rPr>
              <w:t xml:space="preserve">; xây dựng, triển khai các nhiệm vụ, giải pháp của phòng hàng năm, quý, tháng; thực hiện chế độ thống kê, báo cáo theo quy định. </w:t>
            </w:r>
          </w:p>
        </w:tc>
        <w:tc>
          <w:tcPr>
            <w:tcW w:w="1134" w:type="dxa"/>
            <w:shd w:val="clear" w:color="auto" w:fill="auto"/>
          </w:tcPr>
          <w:p w14:paraId="2870503A" w14:textId="77777777" w:rsidR="00725964" w:rsidRPr="0021705B" w:rsidRDefault="00725964" w:rsidP="00A86FEA">
            <w:pPr>
              <w:spacing w:before="60" w:after="60"/>
              <w:ind w:firstLine="720"/>
              <w:jc w:val="center"/>
              <w:rPr>
                <w:lang w:val="vi-VN"/>
              </w:rPr>
            </w:pPr>
          </w:p>
        </w:tc>
      </w:tr>
      <w:tr w:rsidR="00725964" w:rsidRPr="00947D59" w14:paraId="2870503F" w14:textId="77777777" w:rsidTr="00725964">
        <w:tc>
          <w:tcPr>
            <w:tcW w:w="709" w:type="dxa"/>
            <w:shd w:val="clear" w:color="auto" w:fill="auto"/>
            <w:vAlign w:val="center"/>
          </w:tcPr>
          <w:p w14:paraId="2870503C" w14:textId="77777777" w:rsidR="00725964" w:rsidRPr="0021705B" w:rsidRDefault="00725964" w:rsidP="00A86FEA">
            <w:pPr>
              <w:spacing w:before="60" w:after="60"/>
              <w:jc w:val="center"/>
              <w:rPr>
                <w:lang w:val="vi-VN"/>
              </w:rPr>
            </w:pPr>
            <w:r>
              <w:rPr>
                <w:lang w:val="vi-VN"/>
              </w:rPr>
              <w:lastRenderedPageBreak/>
              <w:t>6</w:t>
            </w:r>
            <w:r w:rsidRPr="00D86A03">
              <w:t>.</w:t>
            </w:r>
            <w:r>
              <w:rPr>
                <w:lang w:val="vi-VN"/>
              </w:rPr>
              <w:t>7</w:t>
            </w:r>
          </w:p>
        </w:tc>
        <w:tc>
          <w:tcPr>
            <w:tcW w:w="7513" w:type="dxa"/>
            <w:shd w:val="clear" w:color="auto" w:fill="auto"/>
            <w:vAlign w:val="bottom"/>
          </w:tcPr>
          <w:p w14:paraId="2870503D" w14:textId="77777777" w:rsidR="00725964" w:rsidRPr="0021705B" w:rsidRDefault="00725964" w:rsidP="00A86FEA">
            <w:pPr>
              <w:spacing w:before="60" w:after="60"/>
              <w:jc w:val="both"/>
              <w:rPr>
                <w:lang w:val="vi-VN"/>
              </w:rPr>
            </w:pPr>
            <w:r w:rsidRPr="0021705B">
              <w:rPr>
                <w:lang w:val="vi-VN"/>
              </w:rPr>
              <w:t xml:space="preserve">Phối hợp với Lãnh đạo các </w:t>
            </w:r>
            <w:r>
              <w:rPr>
                <w:lang w:val="vi-VN"/>
              </w:rPr>
              <w:t>đơn vị khác</w:t>
            </w:r>
            <w:r w:rsidRPr="0021705B">
              <w:rPr>
                <w:lang w:val="vi-VN"/>
              </w:rPr>
              <w:t xml:space="preserve"> trong Cục; các đơn vị, tổ chức liên quan trong và ngoài Bộ để thực hiện nhiệm vụ được giao. </w:t>
            </w:r>
          </w:p>
        </w:tc>
        <w:tc>
          <w:tcPr>
            <w:tcW w:w="1134" w:type="dxa"/>
            <w:shd w:val="clear" w:color="auto" w:fill="auto"/>
          </w:tcPr>
          <w:p w14:paraId="2870503E" w14:textId="77777777" w:rsidR="00725964" w:rsidRPr="0021705B" w:rsidRDefault="00725964" w:rsidP="00A86FEA">
            <w:pPr>
              <w:spacing w:before="60" w:after="60"/>
              <w:ind w:firstLine="720"/>
              <w:jc w:val="center"/>
              <w:rPr>
                <w:lang w:val="vi-VN"/>
              </w:rPr>
            </w:pPr>
          </w:p>
        </w:tc>
      </w:tr>
      <w:tr w:rsidR="00725964" w:rsidRPr="00D86A03" w14:paraId="28705043" w14:textId="77777777" w:rsidTr="00725964">
        <w:tc>
          <w:tcPr>
            <w:tcW w:w="709" w:type="dxa"/>
            <w:shd w:val="clear" w:color="auto" w:fill="auto"/>
            <w:vAlign w:val="center"/>
          </w:tcPr>
          <w:p w14:paraId="28705040" w14:textId="77777777" w:rsidR="00725964" w:rsidRPr="00F56959" w:rsidRDefault="00725964" w:rsidP="00A86FEA">
            <w:pPr>
              <w:spacing w:before="60" w:after="60"/>
              <w:jc w:val="center"/>
              <w:rPr>
                <w:b/>
                <w:bCs/>
              </w:rPr>
            </w:pPr>
            <w:r>
              <w:rPr>
                <w:b/>
                <w:bCs/>
                <w:lang w:val="vi-VN"/>
              </w:rPr>
              <w:t>B</w:t>
            </w:r>
          </w:p>
        </w:tc>
        <w:tc>
          <w:tcPr>
            <w:tcW w:w="7513" w:type="dxa"/>
            <w:shd w:val="clear" w:color="auto" w:fill="auto"/>
            <w:vAlign w:val="center"/>
          </w:tcPr>
          <w:p w14:paraId="28705041" w14:textId="77777777" w:rsidR="00725964" w:rsidRPr="0021705B" w:rsidRDefault="00725964" w:rsidP="00A86FEA">
            <w:pPr>
              <w:spacing w:before="60" w:after="60"/>
              <w:jc w:val="both"/>
              <w:rPr>
                <w:b/>
                <w:bCs/>
                <w:lang w:val="vi-VN"/>
              </w:rPr>
            </w:pPr>
            <w:r w:rsidRPr="00F56959">
              <w:rPr>
                <w:b/>
                <w:bCs/>
              </w:rPr>
              <w:t>CÔNG VIỆC CHUYÊN MÔN, NGHIỆP VỤ</w:t>
            </w:r>
            <w:r>
              <w:rPr>
                <w:b/>
                <w:bCs/>
                <w:lang w:val="vi-VN"/>
              </w:rPr>
              <w:t xml:space="preserve"> CỦA CHUYÊN VIÊN</w:t>
            </w:r>
          </w:p>
        </w:tc>
        <w:tc>
          <w:tcPr>
            <w:tcW w:w="1134" w:type="dxa"/>
            <w:shd w:val="clear" w:color="auto" w:fill="auto"/>
          </w:tcPr>
          <w:p w14:paraId="28705042" w14:textId="77777777" w:rsidR="00725964" w:rsidRPr="0021705B" w:rsidRDefault="00725964" w:rsidP="00A86FEA">
            <w:pPr>
              <w:spacing w:before="60" w:after="60"/>
              <w:jc w:val="center"/>
              <w:rPr>
                <w:b/>
                <w:bCs/>
                <w:lang w:val="vi-VN"/>
              </w:rPr>
            </w:pPr>
            <w:r w:rsidRPr="0021705B">
              <w:rPr>
                <w:b/>
                <w:bCs/>
                <w:lang w:val="vi-VN"/>
              </w:rPr>
              <w:t>8</w:t>
            </w:r>
            <w:r>
              <w:rPr>
                <w:b/>
                <w:bCs/>
                <w:lang w:val="vi-VN"/>
              </w:rPr>
              <w:t>2</w:t>
            </w:r>
          </w:p>
        </w:tc>
      </w:tr>
      <w:tr w:rsidR="00725964" w:rsidRPr="0021705B" w14:paraId="28705047" w14:textId="77777777" w:rsidTr="00725964">
        <w:tc>
          <w:tcPr>
            <w:tcW w:w="709" w:type="dxa"/>
            <w:shd w:val="clear" w:color="auto" w:fill="auto"/>
          </w:tcPr>
          <w:p w14:paraId="28705044" w14:textId="77777777" w:rsidR="00725964" w:rsidRPr="0021705B" w:rsidRDefault="00725964" w:rsidP="00A86FEA">
            <w:pPr>
              <w:spacing w:before="60" w:after="60"/>
              <w:jc w:val="center"/>
              <w:rPr>
                <w:b/>
                <w:bCs/>
                <w:lang w:val="vi-VN"/>
              </w:rPr>
            </w:pPr>
            <w:r w:rsidRPr="0021705B">
              <w:rPr>
                <w:b/>
                <w:bCs/>
                <w:lang w:val="vi-VN"/>
              </w:rPr>
              <w:t>I</w:t>
            </w:r>
          </w:p>
        </w:tc>
        <w:tc>
          <w:tcPr>
            <w:tcW w:w="7513" w:type="dxa"/>
            <w:shd w:val="clear" w:color="auto" w:fill="auto"/>
          </w:tcPr>
          <w:p w14:paraId="28705045" w14:textId="77777777" w:rsidR="00725964" w:rsidRPr="0021705B" w:rsidRDefault="00725964" w:rsidP="00A86FEA">
            <w:pPr>
              <w:spacing w:before="60" w:after="60"/>
              <w:jc w:val="both"/>
              <w:rPr>
                <w:b/>
                <w:bCs/>
                <w:lang w:val="vi-VN"/>
              </w:rPr>
            </w:pPr>
            <w:r w:rsidRPr="0021705B">
              <w:rPr>
                <w:b/>
                <w:bCs/>
                <w:lang w:val="vi-VN"/>
              </w:rPr>
              <w:t>Công việc chuyên môn, nghiệp vụ về PBGDPL</w:t>
            </w:r>
          </w:p>
        </w:tc>
        <w:tc>
          <w:tcPr>
            <w:tcW w:w="1134" w:type="dxa"/>
            <w:shd w:val="clear" w:color="auto" w:fill="auto"/>
          </w:tcPr>
          <w:p w14:paraId="28705046" w14:textId="77777777" w:rsidR="00725964" w:rsidRPr="0021705B" w:rsidRDefault="00725964" w:rsidP="00A86FEA">
            <w:pPr>
              <w:spacing w:before="60" w:after="60"/>
              <w:jc w:val="center"/>
              <w:rPr>
                <w:b/>
                <w:bCs/>
                <w:lang w:val="vi-VN"/>
              </w:rPr>
            </w:pPr>
            <w:r>
              <w:rPr>
                <w:b/>
                <w:bCs/>
                <w:lang w:val="vi-VN"/>
              </w:rPr>
              <w:t>20</w:t>
            </w:r>
          </w:p>
        </w:tc>
      </w:tr>
      <w:tr w:rsidR="00725964" w:rsidRPr="00D86A03" w14:paraId="2870504B" w14:textId="77777777" w:rsidTr="00725964">
        <w:tc>
          <w:tcPr>
            <w:tcW w:w="709" w:type="dxa"/>
            <w:shd w:val="clear" w:color="auto" w:fill="auto"/>
          </w:tcPr>
          <w:p w14:paraId="28705048" w14:textId="77777777" w:rsidR="00725964" w:rsidRPr="00D86A03" w:rsidRDefault="00725964" w:rsidP="00A86FEA">
            <w:pPr>
              <w:spacing w:before="60" w:after="60"/>
              <w:jc w:val="center"/>
            </w:pPr>
            <w:r w:rsidRPr="00D86A03">
              <w:t>1</w:t>
            </w:r>
          </w:p>
        </w:tc>
        <w:tc>
          <w:tcPr>
            <w:tcW w:w="7513" w:type="dxa"/>
            <w:shd w:val="clear" w:color="auto" w:fill="auto"/>
          </w:tcPr>
          <w:p w14:paraId="28705049" w14:textId="77777777" w:rsidR="00725964" w:rsidRPr="00D86A03" w:rsidRDefault="00725964" w:rsidP="00A86FEA">
            <w:pPr>
              <w:spacing w:before="60" w:after="60"/>
              <w:jc w:val="both"/>
            </w:pPr>
            <w:r w:rsidRPr="00D86A03">
              <w:t xml:space="preserve">Chủ trì hoặc tham gia xây dựng, hoàn thiện </w:t>
            </w:r>
            <w:r>
              <w:rPr>
                <w:lang w:val="vi-VN"/>
              </w:rPr>
              <w:t xml:space="preserve">chiến lược, quy hoạch, kế hoạch dài hạn, 05 năm, hành năm </w:t>
            </w:r>
            <w:r w:rsidRPr="00D86A03">
              <w:t xml:space="preserve">của </w:t>
            </w:r>
            <w:r>
              <w:t>C</w:t>
            </w:r>
            <w:r w:rsidRPr="00D86A03">
              <w:t>ụ</w:t>
            </w:r>
            <w:r>
              <w:t>c</w:t>
            </w:r>
            <w:r>
              <w:rPr>
                <w:lang w:val="vi-VN"/>
              </w:rPr>
              <w:t>, Bộ và ngành Tư pháp trong lĩnh vực PBGDPL</w:t>
            </w:r>
            <w:r w:rsidRPr="00D86A03">
              <w:t>.</w:t>
            </w:r>
          </w:p>
        </w:tc>
        <w:tc>
          <w:tcPr>
            <w:tcW w:w="1134" w:type="dxa"/>
            <w:shd w:val="clear" w:color="auto" w:fill="auto"/>
          </w:tcPr>
          <w:p w14:paraId="2870504A" w14:textId="77777777" w:rsidR="00725964" w:rsidRPr="00C33F86" w:rsidRDefault="00725964" w:rsidP="00A86FEA">
            <w:pPr>
              <w:spacing w:before="60" w:after="60"/>
              <w:ind w:firstLine="720"/>
              <w:jc w:val="center"/>
            </w:pPr>
          </w:p>
        </w:tc>
      </w:tr>
      <w:tr w:rsidR="00725964" w:rsidRPr="00947D59" w14:paraId="2870504F" w14:textId="77777777" w:rsidTr="00725964">
        <w:tc>
          <w:tcPr>
            <w:tcW w:w="709" w:type="dxa"/>
            <w:shd w:val="clear" w:color="auto" w:fill="auto"/>
          </w:tcPr>
          <w:p w14:paraId="2870504C" w14:textId="77777777" w:rsidR="00725964" w:rsidRPr="00F56959" w:rsidRDefault="00725964" w:rsidP="00A86FEA">
            <w:pPr>
              <w:spacing w:before="60" w:after="60"/>
              <w:jc w:val="center"/>
              <w:rPr>
                <w:lang w:val="es-MX"/>
              </w:rPr>
            </w:pPr>
            <w:r w:rsidRPr="00F56959">
              <w:rPr>
                <w:lang w:val="es-MX"/>
              </w:rPr>
              <w:t>2</w:t>
            </w:r>
          </w:p>
        </w:tc>
        <w:tc>
          <w:tcPr>
            <w:tcW w:w="7513" w:type="dxa"/>
            <w:shd w:val="clear" w:color="auto" w:fill="auto"/>
          </w:tcPr>
          <w:p w14:paraId="2870504D" w14:textId="77777777" w:rsidR="00725964" w:rsidRPr="0021705B" w:rsidRDefault="00725964" w:rsidP="00A86FEA">
            <w:pPr>
              <w:tabs>
                <w:tab w:val="left" w:pos="272"/>
                <w:tab w:val="left" w:pos="872"/>
                <w:tab w:val="left" w:pos="1090"/>
              </w:tabs>
              <w:spacing w:before="60" w:after="60"/>
              <w:jc w:val="both"/>
              <w:rPr>
                <w:lang w:val="vi-VN"/>
              </w:rPr>
            </w:pPr>
            <w:r w:rsidRPr="00F56959">
              <w:rPr>
                <w:spacing w:val="2"/>
                <w:lang w:val="es-MX"/>
              </w:rPr>
              <w:t xml:space="preserve">Chủ trì hoặc tham gia xây dựng thể chế, chính sách, chiến lược, quy hoạch, đề án, chương trình thuộc phạm vi quản lý của </w:t>
            </w:r>
            <w:r>
              <w:rPr>
                <w:spacing w:val="2"/>
                <w:lang w:val="es-MX"/>
              </w:rPr>
              <w:t>C</w:t>
            </w:r>
            <w:r w:rsidRPr="00F56959">
              <w:rPr>
                <w:spacing w:val="2"/>
                <w:lang w:val="es-MX"/>
              </w:rPr>
              <w:t>ụ</w:t>
            </w:r>
            <w:r>
              <w:rPr>
                <w:spacing w:val="2"/>
                <w:lang w:val="es-MX"/>
              </w:rPr>
              <w:t>c</w:t>
            </w:r>
            <w:r>
              <w:rPr>
                <w:spacing w:val="2"/>
                <w:lang w:val="vi-VN"/>
              </w:rPr>
              <w:t xml:space="preserve"> về lĩnh vực PBGDPL</w:t>
            </w:r>
            <w:r>
              <w:rPr>
                <w:spacing w:val="-2"/>
                <w:lang w:val="vi-VN"/>
              </w:rPr>
              <w:t>.</w:t>
            </w:r>
          </w:p>
        </w:tc>
        <w:tc>
          <w:tcPr>
            <w:tcW w:w="1134" w:type="dxa"/>
            <w:shd w:val="clear" w:color="auto" w:fill="auto"/>
          </w:tcPr>
          <w:p w14:paraId="2870504E" w14:textId="77777777" w:rsidR="00725964" w:rsidRPr="00C33F86" w:rsidRDefault="00725964" w:rsidP="00A86FEA">
            <w:pPr>
              <w:spacing w:before="60" w:after="60"/>
              <w:ind w:firstLine="720"/>
              <w:jc w:val="center"/>
              <w:rPr>
                <w:lang w:val="es-MX"/>
              </w:rPr>
            </w:pPr>
          </w:p>
        </w:tc>
      </w:tr>
      <w:tr w:rsidR="00725964" w:rsidRPr="00947D59" w14:paraId="28705053" w14:textId="77777777" w:rsidTr="00725964">
        <w:tc>
          <w:tcPr>
            <w:tcW w:w="709" w:type="dxa"/>
            <w:shd w:val="clear" w:color="auto" w:fill="auto"/>
          </w:tcPr>
          <w:p w14:paraId="28705050" w14:textId="77777777" w:rsidR="00725964" w:rsidRPr="0021705B" w:rsidRDefault="00725964" w:rsidP="00A86FEA">
            <w:pPr>
              <w:spacing w:before="60" w:after="60"/>
              <w:jc w:val="center"/>
              <w:rPr>
                <w:lang w:val="vi-VN"/>
              </w:rPr>
            </w:pPr>
            <w:r>
              <w:rPr>
                <w:lang w:val="vi-VN"/>
              </w:rPr>
              <w:t>3</w:t>
            </w:r>
          </w:p>
        </w:tc>
        <w:tc>
          <w:tcPr>
            <w:tcW w:w="7513" w:type="dxa"/>
            <w:shd w:val="clear" w:color="auto" w:fill="auto"/>
          </w:tcPr>
          <w:p w14:paraId="28705051" w14:textId="77777777" w:rsidR="00725964" w:rsidRPr="0021705B" w:rsidRDefault="00725964" w:rsidP="00A86FEA">
            <w:pPr>
              <w:spacing w:before="60" w:after="60"/>
              <w:jc w:val="both"/>
              <w:rPr>
                <w:lang w:val="vi-VN"/>
              </w:rPr>
            </w:pPr>
            <w:r>
              <w:rPr>
                <w:lang w:val="vi-VN"/>
              </w:rPr>
              <w:t>Tham gia thẩm định, góp ý các dự án, dự thảo văn bản về lĩnh vực PBGDPL.</w:t>
            </w:r>
          </w:p>
        </w:tc>
        <w:tc>
          <w:tcPr>
            <w:tcW w:w="1134" w:type="dxa"/>
            <w:shd w:val="clear" w:color="auto" w:fill="auto"/>
          </w:tcPr>
          <w:p w14:paraId="28705052" w14:textId="77777777" w:rsidR="00725964" w:rsidRPr="00C33F86" w:rsidRDefault="00725964" w:rsidP="00A86FEA">
            <w:pPr>
              <w:spacing w:before="60" w:after="60"/>
              <w:ind w:firstLine="720"/>
              <w:jc w:val="center"/>
              <w:rPr>
                <w:lang w:val="es-MX"/>
              </w:rPr>
            </w:pPr>
          </w:p>
        </w:tc>
      </w:tr>
      <w:tr w:rsidR="00725964" w:rsidRPr="00947D59" w14:paraId="28705057" w14:textId="77777777" w:rsidTr="00725964">
        <w:tc>
          <w:tcPr>
            <w:tcW w:w="709" w:type="dxa"/>
            <w:shd w:val="clear" w:color="auto" w:fill="auto"/>
          </w:tcPr>
          <w:p w14:paraId="28705054" w14:textId="77777777" w:rsidR="00725964" w:rsidRPr="0021705B" w:rsidRDefault="00725964" w:rsidP="00A86FEA">
            <w:pPr>
              <w:spacing w:before="60" w:after="60"/>
              <w:jc w:val="center"/>
              <w:rPr>
                <w:lang w:val="vi-VN"/>
              </w:rPr>
            </w:pPr>
            <w:r>
              <w:rPr>
                <w:lang w:val="vi-VN"/>
              </w:rPr>
              <w:t>4</w:t>
            </w:r>
          </w:p>
        </w:tc>
        <w:tc>
          <w:tcPr>
            <w:tcW w:w="7513" w:type="dxa"/>
            <w:shd w:val="clear" w:color="auto" w:fill="auto"/>
          </w:tcPr>
          <w:p w14:paraId="28705055" w14:textId="77777777" w:rsidR="00725964" w:rsidRPr="00F56959" w:rsidRDefault="00725964" w:rsidP="00A86FEA">
            <w:pPr>
              <w:spacing w:before="60" w:after="60"/>
              <w:jc w:val="both"/>
              <w:rPr>
                <w:lang w:val="es-MX"/>
              </w:rPr>
            </w:pPr>
            <w:r w:rsidRPr="00F56959">
              <w:rPr>
                <w:lang w:val="es-MX"/>
              </w:rPr>
              <w:t>Chủ trì hoặc tham gia xây dựng các mẫu văn bản v</w:t>
            </w:r>
            <w:r w:rsidRPr="00F56959">
              <w:rPr>
                <w:spacing w:val="2"/>
                <w:lang w:val="es-MX"/>
              </w:rPr>
              <w:t xml:space="preserve">ề lĩnh vực </w:t>
            </w:r>
            <w:r>
              <w:rPr>
                <w:spacing w:val="2"/>
                <w:lang w:val="vi-VN"/>
              </w:rPr>
              <w:t>PBGDPL</w:t>
            </w:r>
            <w:r w:rsidRPr="00F56959">
              <w:rPr>
                <w:spacing w:val="2"/>
                <w:lang w:val="es-MX"/>
              </w:rPr>
              <w:t xml:space="preserve"> thuộc phạm vi quản lý nhà nước của </w:t>
            </w:r>
            <w:r>
              <w:rPr>
                <w:spacing w:val="2"/>
                <w:lang w:val="es-MX"/>
              </w:rPr>
              <w:t>C</w:t>
            </w:r>
            <w:r w:rsidRPr="00F56959">
              <w:rPr>
                <w:spacing w:val="2"/>
                <w:lang w:val="es-MX"/>
              </w:rPr>
              <w:t>ụ</w:t>
            </w:r>
            <w:r>
              <w:rPr>
                <w:spacing w:val="2"/>
                <w:lang w:val="es-MX"/>
              </w:rPr>
              <w:t>c</w:t>
            </w:r>
            <w:r w:rsidRPr="00F56959">
              <w:rPr>
                <w:spacing w:val="2"/>
                <w:lang w:val="es-MX"/>
              </w:rPr>
              <w:t xml:space="preserve"> và hướng dẫn, chỉ đạo việc triển khai, tổ chức thực hiện</w:t>
            </w:r>
            <w:r w:rsidRPr="00F56959">
              <w:rPr>
                <w:lang w:val="es-MX"/>
              </w:rPr>
              <w:t>.</w:t>
            </w:r>
          </w:p>
        </w:tc>
        <w:tc>
          <w:tcPr>
            <w:tcW w:w="1134" w:type="dxa"/>
            <w:shd w:val="clear" w:color="auto" w:fill="auto"/>
          </w:tcPr>
          <w:p w14:paraId="28705056" w14:textId="77777777" w:rsidR="00725964" w:rsidRPr="00C33F86" w:rsidRDefault="00725964" w:rsidP="00A86FEA">
            <w:pPr>
              <w:spacing w:before="60" w:after="60"/>
              <w:ind w:firstLine="720"/>
              <w:jc w:val="center"/>
              <w:rPr>
                <w:lang w:val="es-MX"/>
              </w:rPr>
            </w:pPr>
          </w:p>
        </w:tc>
      </w:tr>
      <w:tr w:rsidR="00725964" w:rsidRPr="00947D59" w14:paraId="2870505B" w14:textId="77777777" w:rsidTr="00725964">
        <w:tc>
          <w:tcPr>
            <w:tcW w:w="709" w:type="dxa"/>
            <w:shd w:val="clear" w:color="auto" w:fill="auto"/>
          </w:tcPr>
          <w:p w14:paraId="28705058" w14:textId="77777777" w:rsidR="00725964" w:rsidRPr="00F56959" w:rsidRDefault="00725964" w:rsidP="00A86FEA">
            <w:pPr>
              <w:spacing w:before="60" w:after="60"/>
              <w:jc w:val="center"/>
              <w:rPr>
                <w:lang w:val="es-MX"/>
              </w:rPr>
            </w:pPr>
            <w:r>
              <w:rPr>
                <w:lang w:val="vi-VN"/>
              </w:rPr>
              <w:t>5</w:t>
            </w:r>
          </w:p>
        </w:tc>
        <w:tc>
          <w:tcPr>
            <w:tcW w:w="7513" w:type="dxa"/>
            <w:shd w:val="clear" w:color="auto" w:fill="auto"/>
          </w:tcPr>
          <w:p w14:paraId="28705059"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 xml:space="preserve">Tổ chức triển khai thực hiện chiến lược, quy hoạch, kế hoạch, văn bản quy phạm pháp luật và các văn bản khác </w:t>
            </w:r>
            <w:r>
              <w:rPr>
                <w:lang w:val="vi-VN"/>
              </w:rPr>
              <w:t xml:space="preserve">về lĩnh vực PBGDPL </w:t>
            </w:r>
            <w:r w:rsidRPr="00F56959">
              <w:rPr>
                <w:lang w:val="es-MX"/>
              </w:rPr>
              <w:t>thuộc phạm vi quản lý</w:t>
            </w:r>
            <w:r>
              <w:rPr>
                <w:lang w:val="vi-VN"/>
              </w:rPr>
              <w:t>.</w:t>
            </w:r>
            <w:r w:rsidRPr="00F56959">
              <w:rPr>
                <w:lang w:val="es-MX"/>
              </w:rPr>
              <w:t xml:space="preserve"> </w:t>
            </w:r>
          </w:p>
        </w:tc>
        <w:tc>
          <w:tcPr>
            <w:tcW w:w="1134" w:type="dxa"/>
            <w:shd w:val="clear" w:color="auto" w:fill="auto"/>
          </w:tcPr>
          <w:p w14:paraId="2870505A" w14:textId="77777777" w:rsidR="00725964" w:rsidRPr="00C33F86" w:rsidRDefault="00725964" w:rsidP="00A86FEA">
            <w:pPr>
              <w:spacing w:before="60" w:after="60"/>
              <w:ind w:firstLine="720"/>
              <w:jc w:val="center"/>
              <w:rPr>
                <w:lang w:val="es-MX"/>
              </w:rPr>
            </w:pPr>
          </w:p>
        </w:tc>
      </w:tr>
      <w:tr w:rsidR="00725964" w:rsidRPr="00947D59" w14:paraId="2870505F" w14:textId="77777777" w:rsidTr="00725964">
        <w:tc>
          <w:tcPr>
            <w:tcW w:w="709" w:type="dxa"/>
            <w:shd w:val="clear" w:color="auto" w:fill="auto"/>
          </w:tcPr>
          <w:p w14:paraId="2870505C" w14:textId="77777777" w:rsidR="00725964" w:rsidRPr="00F56959" w:rsidRDefault="00725964" w:rsidP="00A86FEA">
            <w:pPr>
              <w:spacing w:before="60" w:after="60"/>
              <w:jc w:val="center"/>
              <w:rPr>
                <w:lang w:val="es-MX"/>
              </w:rPr>
            </w:pPr>
            <w:r>
              <w:rPr>
                <w:lang w:val="vi-VN"/>
              </w:rPr>
              <w:t>6</w:t>
            </w:r>
          </w:p>
        </w:tc>
        <w:tc>
          <w:tcPr>
            <w:tcW w:w="7513" w:type="dxa"/>
            <w:shd w:val="clear" w:color="auto" w:fill="auto"/>
          </w:tcPr>
          <w:p w14:paraId="2870505D" w14:textId="77777777" w:rsidR="00725964" w:rsidRPr="0021705B" w:rsidRDefault="00725964" w:rsidP="00A86FEA">
            <w:pPr>
              <w:tabs>
                <w:tab w:val="left" w:pos="272"/>
                <w:tab w:val="left" w:pos="872"/>
                <w:tab w:val="left" w:pos="1090"/>
              </w:tabs>
              <w:spacing w:before="60" w:after="60"/>
              <w:jc w:val="both"/>
              <w:rPr>
                <w:spacing w:val="4"/>
                <w:lang w:val="es-MX"/>
              </w:rPr>
            </w:pPr>
            <w:r w:rsidRPr="0021705B">
              <w:rPr>
                <w:spacing w:val="4"/>
                <w:lang w:val="es-MX"/>
              </w:rPr>
              <w:t>Chủ trì hoặc tham gia chỉ đạo, triển khai, hướng dẫn, kiểm tra việc thực hiện thể chế</w:t>
            </w:r>
            <w:r w:rsidRPr="0021705B">
              <w:rPr>
                <w:spacing w:val="4"/>
                <w:lang w:val="vi-VN"/>
              </w:rPr>
              <w:t>, chính sách, văn bản về lĩnh vực PBGDPL thuộc phạm vi quản lý</w:t>
            </w:r>
            <w:r w:rsidRPr="0021705B">
              <w:rPr>
                <w:spacing w:val="4"/>
                <w:lang w:val="es-MX"/>
              </w:rPr>
              <w:t>, phát hiện vướng mắc, bất cập, vấn đề mới phát sinh, đề xuất giải pháp khắc phục</w:t>
            </w:r>
            <w:r w:rsidRPr="0021705B">
              <w:rPr>
                <w:spacing w:val="4"/>
                <w:lang w:val="vi-VN"/>
              </w:rPr>
              <w:t>.</w:t>
            </w:r>
          </w:p>
        </w:tc>
        <w:tc>
          <w:tcPr>
            <w:tcW w:w="1134" w:type="dxa"/>
            <w:shd w:val="clear" w:color="auto" w:fill="auto"/>
          </w:tcPr>
          <w:p w14:paraId="2870505E" w14:textId="77777777" w:rsidR="00725964" w:rsidRPr="00C33F86" w:rsidRDefault="00725964" w:rsidP="00A86FEA">
            <w:pPr>
              <w:spacing w:before="60" w:after="60"/>
              <w:ind w:firstLine="720"/>
              <w:jc w:val="center"/>
              <w:rPr>
                <w:lang w:val="es-MX"/>
              </w:rPr>
            </w:pPr>
          </w:p>
        </w:tc>
      </w:tr>
      <w:tr w:rsidR="00725964" w:rsidRPr="00947D59" w14:paraId="28705063" w14:textId="77777777" w:rsidTr="00725964">
        <w:tc>
          <w:tcPr>
            <w:tcW w:w="709" w:type="dxa"/>
            <w:shd w:val="clear" w:color="auto" w:fill="auto"/>
          </w:tcPr>
          <w:p w14:paraId="28705060" w14:textId="77777777" w:rsidR="00725964" w:rsidRPr="0021705B" w:rsidRDefault="00725964" w:rsidP="00A86FEA">
            <w:pPr>
              <w:spacing w:before="60" w:after="60"/>
              <w:jc w:val="center"/>
              <w:rPr>
                <w:lang w:val="vi-VN"/>
              </w:rPr>
            </w:pPr>
            <w:r>
              <w:rPr>
                <w:lang w:val="vi-VN"/>
              </w:rPr>
              <w:t>7</w:t>
            </w:r>
          </w:p>
        </w:tc>
        <w:tc>
          <w:tcPr>
            <w:tcW w:w="7513" w:type="dxa"/>
            <w:shd w:val="clear" w:color="auto" w:fill="auto"/>
          </w:tcPr>
          <w:p w14:paraId="28705061" w14:textId="77777777" w:rsidR="00725964" w:rsidRPr="00F56959" w:rsidRDefault="00725964" w:rsidP="00A86FEA">
            <w:pPr>
              <w:spacing w:before="60" w:after="60"/>
              <w:jc w:val="both"/>
              <w:rPr>
                <w:lang w:val="es-MX"/>
              </w:rPr>
            </w:pPr>
            <w:r w:rsidRPr="00F56959">
              <w:rPr>
                <w:lang w:val="es-MX"/>
              </w:rPr>
              <w:t xml:space="preserve">Theo dõi, tổng hợp, báo cáo, đánh giá kết quả thực hiện thể chế, chính sách, kế hoạch và đề xuất giải pháp nâng cao hiệu quả quản lý đối với lĩnh vực </w:t>
            </w:r>
            <w:r>
              <w:rPr>
                <w:lang w:val="vi-VN"/>
              </w:rPr>
              <w:t xml:space="preserve">PBGDPL </w:t>
            </w:r>
            <w:r w:rsidRPr="00F56959">
              <w:rPr>
                <w:lang w:val="es-MX"/>
              </w:rPr>
              <w:t>thuộc phạm vi quản lý.</w:t>
            </w:r>
          </w:p>
        </w:tc>
        <w:tc>
          <w:tcPr>
            <w:tcW w:w="1134" w:type="dxa"/>
            <w:shd w:val="clear" w:color="auto" w:fill="auto"/>
          </w:tcPr>
          <w:p w14:paraId="28705062" w14:textId="77777777" w:rsidR="00725964" w:rsidRPr="00C33F86" w:rsidRDefault="00725964" w:rsidP="00A86FEA">
            <w:pPr>
              <w:spacing w:before="60" w:after="60"/>
              <w:ind w:firstLine="720"/>
              <w:jc w:val="center"/>
              <w:rPr>
                <w:lang w:val="es-MX"/>
              </w:rPr>
            </w:pPr>
          </w:p>
        </w:tc>
      </w:tr>
      <w:tr w:rsidR="00725964" w:rsidRPr="00947D59" w14:paraId="28705067" w14:textId="77777777" w:rsidTr="00725964">
        <w:tc>
          <w:tcPr>
            <w:tcW w:w="709" w:type="dxa"/>
            <w:shd w:val="clear" w:color="auto" w:fill="auto"/>
          </w:tcPr>
          <w:p w14:paraId="28705064" w14:textId="77777777" w:rsidR="00725964" w:rsidRPr="00F56959" w:rsidRDefault="00725964" w:rsidP="00A86FEA">
            <w:pPr>
              <w:spacing w:before="60" w:after="60"/>
              <w:jc w:val="center"/>
              <w:rPr>
                <w:lang w:val="es-MX"/>
              </w:rPr>
            </w:pPr>
            <w:r>
              <w:rPr>
                <w:lang w:val="es-MX"/>
              </w:rPr>
              <w:t>8</w:t>
            </w:r>
          </w:p>
        </w:tc>
        <w:tc>
          <w:tcPr>
            <w:tcW w:w="7513" w:type="dxa"/>
            <w:shd w:val="clear" w:color="auto" w:fill="auto"/>
          </w:tcPr>
          <w:p w14:paraId="28705065"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Tổ chức rà soát, hệ thống hóa, hợp nhất văn bản và pháp điển hệ thống quy phạm pháp luật thuộc phạm vi quản lý.</w:t>
            </w:r>
          </w:p>
        </w:tc>
        <w:tc>
          <w:tcPr>
            <w:tcW w:w="1134" w:type="dxa"/>
            <w:shd w:val="clear" w:color="auto" w:fill="auto"/>
          </w:tcPr>
          <w:p w14:paraId="28705066" w14:textId="77777777" w:rsidR="00725964" w:rsidRPr="00C33F86" w:rsidRDefault="00725964" w:rsidP="00A86FEA">
            <w:pPr>
              <w:spacing w:before="60" w:after="60"/>
              <w:ind w:firstLine="720"/>
              <w:jc w:val="center"/>
              <w:rPr>
                <w:lang w:val="es-MX"/>
              </w:rPr>
            </w:pPr>
          </w:p>
        </w:tc>
      </w:tr>
      <w:tr w:rsidR="00725964" w:rsidRPr="00F56959" w14:paraId="2870506B" w14:textId="77777777" w:rsidTr="00725964">
        <w:tc>
          <w:tcPr>
            <w:tcW w:w="709" w:type="dxa"/>
            <w:shd w:val="clear" w:color="auto" w:fill="auto"/>
          </w:tcPr>
          <w:p w14:paraId="28705068" w14:textId="77777777" w:rsidR="00725964" w:rsidRPr="0059533A" w:rsidRDefault="00725964" w:rsidP="00A86FEA">
            <w:pPr>
              <w:spacing w:before="60" w:after="60"/>
              <w:jc w:val="center"/>
            </w:pPr>
            <w:r>
              <w:t>9</w:t>
            </w:r>
          </w:p>
        </w:tc>
        <w:tc>
          <w:tcPr>
            <w:tcW w:w="7513" w:type="dxa"/>
            <w:shd w:val="clear" w:color="auto" w:fill="auto"/>
          </w:tcPr>
          <w:p w14:paraId="28705069" w14:textId="77777777" w:rsidR="00725964" w:rsidRPr="0021705B" w:rsidRDefault="00725964" w:rsidP="00A86FEA">
            <w:pPr>
              <w:spacing w:before="60" w:after="60"/>
              <w:jc w:val="both"/>
              <w:rPr>
                <w:spacing w:val="-2"/>
                <w:lang w:val="vi-VN"/>
              </w:rPr>
            </w:pPr>
            <w:r w:rsidRPr="00F56959">
              <w:rPr>
                <w:spacing w:val="-2"/>
                <w:lang w:val="es-MX"/>
              </w:rPr>
              <w:t>Theo dõi, hướng dẫn nghiệp vụ PBGDPL trong phạm vi cả nước</w:t>
            </w:r>
            <w:r>
              <w:rPr>
                <w:spacing w:val="-2"/>
                <w:lang w:val="vi-VN"/>
              </w:rPr>
              <w:t>.</w:t>
            </w:r>
          </w:p>
        </w:tc>
        <w:tc>
          <w:tcPr>
            <w:tcW w:w="1134" w:type="dxa"/>
            <w:shd w:val="clear" w:color="auto" w:fill="auto"/>
          </w:tcPr>
          <w:p w14:paraId="2870506A" w14:textId="77777777" w:rsidR="00725964" w:rsidRPr="00C33F86" w:rsidRDefault="00725964" w:rsidP="00A86FEA">
            <w:pPr>
              <w:spacing w:before="60" w:after="60"/>
              <w:ind w:firstLine="720"/>
              <w:jc w:val="center"/>
              <w:rPr>
                <w:lang w:val="es-MX"/>
              </w:rPr>
            </w:pPr>
          </w:p>
        </w:tc>
      </w:tr>
      <w:tr w:rsidR="00725964" w:rsidRPr="00F56959" w14:paraId="2870506F" w14:textId="77777777" w:rsidTr="00725964">
        <w:tc>
          <w:tcPr>
            <w:tcW w:w="709" w:type="dxa"/>
            <w:shd w:val="clear" w:color="auto" w:fill="auto"/>
          </w:tcPr>
          <w:p w14:paraId="2870506C" w14:textId="77777777" w:rsidR="00725964" w:rsidRPr="0059533A" w:rsidRDefault="00725964" w:rsidP="00A86FEA">
            <w:pPr>
              <w:spacing w:before="60" w:after="60"/>
              <w:jc w:val="center"/>
            </w:pPr>
            <w:r>
              <w:t>10</w:t>
            </w:r>
          </w:p>
        </w:tc>
        <w:tc>
          <w:tcPr>
            <w:tcW w:w="7513" w:type="dxa"/>
            <w:shd w:val="clear" w:color="auto" w:fill="auto"/>
          </w:tcPr>
          <w:p w14:paraId="2870506D" w14:textId="77777777" w:rsidR="00725964" w:rsidRPr="00F56959" w:rsidRDefault="00725964" w:rsidP="00A86FEA">
            <w:pPr>
              <w:spacing w:before="60" w:after="60"/>
              <w:jc w:val="both"/>
              <w:rPr>
                <w:spacing w:val="4"/>
                <w:lang w:val="es-MX"/>
              </w:rPr>
            </w:pPr>
            <w:r>
              <w:rPr>
                <w:spacing w:val="-2"/>
                <w:lang w:val="vi-VN"/>
              </w:rPr>
              <w:t>H</w:t>
            </w:r>
            <w:r w:rsidRPr="00F56959">
              <w:rPr>
                <w:spacing w:val="-2"/>
                <w:lang w:val="es-MX"/>
              </w:rPr>
              <w:t>ướng dẫn nội dung, hình thức tổ chức Ngày Pháp luật</w:t>
            </w:r>
            <w:r>
              <w:rPr>
                <w:spacing w:val="-2"/>
                <w:lang w:val="vi-VN"/>
              </w:rPr>
              <w:t>,</w:t>
            </w:r>
            <w:r w:rsidRPr="00F56959">
              <w:rPr>
                <w:spacing w:val="-2"/>
                <w:lang w:val="es-MX"/>
              </w:rPr>
              <w:t xml:space="preserve"> đôn đốc, kiểm tra Bộ, ngành, địa phương, đoàn thể về tổ chức Ngày Pháp luật</w:t>
            </w:r>
            <w:r>
              <w:rPr>
                <w:spacing w:val="-2"/>
                <w:lang w:val="vi-VN"/>
              </w:rPr>
              <w:t>; triển khai các hoạt động hưởng ứng, tổ chức Ngày Pháp luật Việt Nam của Bộ Tư pháp.</w:t>
            </w:r>
          </w:p>
        </w:tc>
        <w:tc>
          <w:tcPr>
            <w:tcW w:w="1134" w:type="dxa"/>
            <w:shd w:val="clear" w:color="auto" w:fill="auto"/>
          </w:tcPr>
          <w:p w14:paraId="2870506E" w14:textId="77777777" w:rsidR="00725964" w:rsidRPr="00C33F86" w:rsidRDefault="00725964" w:rsidP="00A86FEA">
            <w:pPr>
              <w:spacing w:before="60" w:after="60"/>
              <w:ind w:firstLine="720"/>
              <w:jc w:val="center"/>
              <w:rPr>
                <w:lang w:val="es-MX"/>
              </w:rPr>
            </w:pPr>
          </w:p>
        </w:tc>
      </w:tr>
      <w:tr w:rsidR="00725964" w:rsidRPr="00947D59" w14:paraId="28705073" w14:textId="77777777" w:rsidTr="00725964">
        <w:tc>
          <w:tcPr>
            <w:tcW w:w="709" w:type="dxa"/>
            <w:shd w:val="clear" w:color="auto" w:fill="auto"/>
          </w:tcPr>
          <w:p w14:paraId="28705070" w14:textId="77777777" w:rsidR="00725964" w:rsidRPr="0021705B" w:rsidRDefault="00725964" w:rsidP="00A86FEA">
            <w:pPr>
              <w:spacing w:before="60" w:after="60"/>
              <w:jc w:val="center"/>
              <w:rPr>
                <w:lang w:val="vi-VN"/>
              </w:rPr>
            </w:pPr>
            <w:r>
              <w:rPr>
                <w:lang w:val="vi-VN"/>
              </w:rPr>
              <w:t>11</w:t>
            </w:r>
          </w:p>
        </w:tc>
        <w:tc>
          <w:tcPr>
            <w:tcW w:w="7513" w:type="dxa"/>
            <w:shd w:val="clear" w:color="auto" w:fill="auto"/>
          </w:tcPr>
          <w:p w14:paraId="28705071" w14:textId="77777777" w:rsidR="00725964" w:rsidRPr="0021705B" w:rsidRDefault="00725964" w:rsidP="00A86FEA">
            <w:pPr>
              <w:spacing w:before="60" w:after="60"/>
              <w:jc w:val="both"/>
              <w:rPr>
                <w:spacing w:val="-4"/>
                <w:lang w:val="vi-VN"/>
              </w:rPr>
            </w:pPr>
            <w:r w:rsidRPr="00F56959">
              <w:rPr>
                <w:spacing w:val="-4"/>
                <w:lang w:val="es-MX"/>
              </w:rPr>
              <w:t xml:space="preserve">Phối hợp với các đơn vị chức năng của Bộ Giáo dục và Đào tạo, Bộ Lao động, Thương binh và Xã hội, Bộ Công an và cơ quan, tổ chức liên quan theo dõi, hướng dẫn và thực hiện công tác giáo dục pháp luật trong các cơ sở giáo dục, cơ sở dạy nghề; phối hợp với các Bộ, ngành, địa phương và cơ quan Trung ương của các tổ chức thuộc Mặt trận </w:t>
            </w:r>
            <w:r w:rsidRPr="00F56959">
              <w:rPr>
                <w:lang w:val="es-MX"/>
              </w:rPr>
              <w:t>PBGDPL</w:t>
            </w:r>
            <w:r w:rsidRPr="00F56959">
              <w:rPr>
                <w:spacing w:val="-4"/>
                <w:lang w:val="es-MX"/>
              </w:rPr>
              <w:t xml:space="preserve"> cho các đối tượng đặc thù</w:t>
            </w:r>
            <w:r>
              <w:rPr>
                <w:spacing w:val="-4"/>
                <w:lang w:val="vi-VN"/>
              </w:rPr>
              <w:t>.</w:t>
            </w:r>
          </w:p>
        </w:tc>
        <w:tc>
          <w:tcPr>
            <w:tcW w:w="1134" w:type="dxa"/>
            <w:shd w:val="clear" w:color="auto" w:fill="auto"/>
          </w:tcPr>
          <w:p w14:paraId="28705072" w14:textId="77777777" w:rsidR="00725964" w:rsidRPr="00C33F86" w:rsidRDefault="00725964" w:rsidP="00A86FEA">
            <w:pPr>
              <w:spacing w:before="60" w:after="60"/>
              <w:ind w:firstLine="720"/>
              <w:jc w:val="center"/>
              <w:rPr>
                <w:lang w:val="es-MX"/>
              </w:rPr>
            </w:pPr>
          </w:p>
        </w:tc>
      </w:tr>
      <w:tr w:rsidR="00725964" w:rsidRPr="00947D59" w14:paraId="28705077" w14:textId="77777777" w:rsidTr="00725964">
        <w:tc>
          <w:tcPr>
            <w:tcW w:w="709" w:type="dxa"/>
            <w:shd w:val="clear" w:color="auto" w:fill="auto"/>
          </w:tcPr>
          <w:p w14:paraId="28705074" w14:textId="77777777" w:rsidR="00725964" w:rsidRPr="0021705B" w:rsidRDefault="00725964" w:rsidP="00A86FEA">
            <w:pPr>
              <w:spacing w:before="60" w:after="60"/>
              <w:jc w:val="center"/>
              <w:rPr>
                <w:lang w:val="vi-VN"/>
              </w:rPr>
            </w:pPr>
            <w:r>
              <w:rPr>
                <w:lang w:val="vi-VN"/>
              </w:rPr>
              <w:t>12</w:t>
            </w:r>
          </w:p>
        </w:tc>
        <w:tc>
          <w:tcPr>
            <w:tcW w:w="7513" w:type="dxa"/>
            <w:shd w:val="clear" w:color="auto" w:fill="auto"/>
          </w:tcPr>
          <w:p w14:paraId="28705075" w14:textId="77777777" w:rsidR="00725964" w:rsidRPr="0021705B" w:rsidRDefault="00725964" w:rsidP="00A86FEA">
            <w:pPr>
              <w:spacing w:before="60" w:after="60"/>
              <w:jc w:val="both"/>
              <w:rPr>
                <w:lang w:val="vi-VN"/>
              </w:rPr>
            </w:pPr>
            <w:r w:rsidRPr="00F56959">
              <w:rPr>
                <w:lang w:val="es-MX"/>
              </w:rPr>
              <w:t>Hướng dẫn, theo dõi các Bộ, ngành, đoàn thể, địa phương xây dựng đội ngũ cán bộ, công chức, viên chức làm công tác PBGDPL, đội ngũ báo cáo viên pháp luật, tuyên truyền viên pháp luật, người được mời tham gia PBGDPL</w:t>
            </w:r>
            <w:r>
              <w:rPr>
                <w:lang w:val="vi-VN"/>
              </w:rPr>
              <w:t>.</w:t>
            </w:r>
          </w:p>
        </w:tc>
        <w:tc>
          <w:tcPr>
            <w:tcW w:w="1134" w:type="dxa"/>
            <w:shd w:val="clear" w:color="auto" w:fill="auto"/>
          </w:tcPr>
          <w:p w14:paraId="28705076" w14:textId="77777777" w:rsidR="00725964" w:rsidRPr="00C33F86" w:rsidRDefault="00725964" w:rsidP="00A86FEA">
            <w:pPr>
              <w:spacing w:before="60" w:after="60"/>
              <w:ind w:firstLine="720"/>
              <w:jc w:val="center"/>
              <w:rPr>
                <w:lang w:val="es-MX"/>
              </w:rPr>
            </w:pPr>
          </w:p>
        </w:tc>
      </w:tr>
      <w:tr w:rsidR="00725964" w:rsidRPr="00947D59" w14:paraId="2870507B" w14:textId="77777777" w:rsidTr="00725964">
        <w:tc>
          <w:tcPr>
            <w:tcW w:w="709" w:type="dxa"/>
            <w:shd w:val="clear" w:color="auto" w:fill="auto"/>
          </w:tcPr>
          <w:p w14:paraId="28705078" w14:textId="77777777" w:rsidR="00725964" w:rsidRPr="0021705B" w:rsidRDefault="00725964" w:rsidP="00A86FEA">
            <w:pPr>
              <w:spacing w:before="60" w:after="60"/>
              <w:jc w:val="center"/>
              <w:rPr>
                <w:lang w:val="vi-VN"/>
              </w:rPr>
            </w:pPr>
            <w:r>
              <w:rPr>
                <w:lang w:val="vi-VN"/>
              </w:rPr>
              <w:t>13</w:t>
            </w:r>
          </w:p>
        </w:tc>
        <w:tc>
          <w:tcPr>
            <w:tcW w:w="7513" w:type="dxa"/>
            <w:shd w:val="clear" w:color="auto" w:fill="auto"/>
          </w:tcPr>
          <w:p w14:paraId="28705079" w14:textId="77777777" w:rsidR="00725964" w:rsidRPr="0021705B" w:rsidRDefault="00725964" w:rsidP="00A86FEA">
            <w:pPr>
              <w:spacing w:before="60" w:after="60"/>
              <w:jc w:val="both"/>
              <w:rPr>
                <w:spacing w:val="-2"/>
                <w:lang w:val="vi-VN"/>
              </w:rPr>
            </w:pPr>
            <w:r w:rsidRPr="00F56959">
              <w:rPr>
                <w:spacing w:val="-2"/>
                <w:lang w:val="es-MX"/>
              </w:rPr>
              <w:t xml:space="preserve">Phối hợp với các đơn vị thuộc Bộ Tài chính theo dõi việc quản lý, sử dụng, quyết toán kinh phí bảo đảm cho công tác </w:t>
            </w:r>
            <w:r w:rsidRPr="00F56959">
              <w:rPr>
                <w:lang w:val="es-MX"/>
              </w:rPr>
              <w:t>PBGDPL</w:t>
            </w:r>
            <w:r w:rsidRPr="00F56959">
              <w:rPr>
                <w:spacing w:val="-2"/>
                <w:lang w:val="es-MX"/>
              </w:rPr>
              <w:t xml:space="preserve"> và việc thực hiện chế độ, chính sách đối với báo cáo viên pháp luật, tuyên truyền viên pháp luật, người được mời tham gia </w:t>
            </w:r>
            <w:r w:rsidRPr="00F56959">
              <w:rPr>
                <w:lang w:val="es-MX"/>
              </w:rPr>
              <w:t>PBGDPL</w:t>
            </w:r>
            <w:r w:rsidRPr="00F56959">
              <w:rPr>
                <w:spacing w:val="-2"/>
                <w:lang w:val="es-MX"/>
              </w:rPr>
              <w:t xml:space="preserve">, người làm công tác </w:t>
            </w:r>
            <w:r w:rsidRPr="00F56959">
              <w:rPr>
                <w:lang w:val="es-MX"/>
              </w:rPr>
              <w:t>PBGDPL</w:t>
            </w:r>
            <w:r w:rsidRPr="00F56959">
              <w:rPr>
                <w:spacing w:val="-2"/>
                <w:lang w:val="es-MX"/>
              </w:rPr>
              <w:t xml:space="preserve"> cho các đối tượng đặc thù; phối hợp với các Bộ, ngành, địa phương và các tổ chức </w:t>
            </w:r>
            <w:r w:rsidRPr="00F56959">
              <w:rPr>
                <w:spacing w:val="-2"/>
                <w:lang w:val="es-MX"/>
              </w:rPr>
              <w:lastRenderedPageBreak/>
              <w:t xml:space="preserve">liên quan thực hiện chính sách xã hội hóa công tác </w:t>
            </w:r>
            <w:r w:rsidRPr="00F56959">
              <w:rPr>
                <w:lang w:val="es-MX"/>
              </w:rPr>
              <w:t>PBGDPL</w:t>
            </w:r>
            <w:r>
              <w:rPr>
                <w:lang w:val="vi-VN"/>
              </w:rPr>
              <w:t>.</w:t>
            </w:r>
          </w:p>
        </w:tc>
        <w:tc>
          <w:tcPr>
            <w:tcW w:w="1134" w:type="dxa"/>
            <w:shd w:val="clear" w:color="auto" w:fill="auto"/>
          </w:tcPr>
          <w:p w14:paraId="2870507A" w14:textId="77777777" w:rsidR="00725964" w:rsidRPr="00C33F86" w:rsidRDefault="00725964" w:rsidP="00A86FEA">
            <w:pPr>
              <w:spacing w:before="60" w:after="60"/>
              <w:ind w:firstLine="720"/>
              <w:jc w:val="center"/>
              <w:rPr>
                <w:lang w:val="es-MX"/>
              </w:rPr>
            </w:pPr>
          </w:p>
        </w:tc>
      </w:tr>
      <w:tr w:rsidR="00725964" w:rsidRPr="00947D59" w14:paraId="2870507F" w14:textId="77777777" w:rsidTr="00725964">
        <w:tc>
          <w:tcPr>
            <w:tcW w:w="709" w:type="dxa"/>
            <w:shd w:val="clear" w:color="auto" w:fill="auto"/>
          </w:tcPr>
          <w:p w14:paraId="2870507C" w14:textId="77777777" w:rsidR="00725964" w:rsidRPr="0021705B" w:rsidRDefault="00725964" w:rsidP="00A86FEA">
            <w:pPr>
              <w:spacing w:before="60" w:after="60"/>
              <w:jc w:val="center"/>
              <w:rPr>
                <w:lang w:val="vi-VN"/>
              </w:rPr>
            </w:pPr>
            <w:r>
              <w:rPr>
                <w:lang w:val="vi-VN"/>
              </w:rPr>
              <w:lastRenderedPageBreak/>
              <w:t>14</w:t>
            </w:r>
          </w:p>
        </w:tc>
        <w:tc>
          <w:tcPr>
            <w:tcW w:w="7513" w:type="dxa"/>
            <w:shd w:val="clear" w:color="auto" w:fill="auto"/>
          </w:tcPr>
          <w:p w14:paraId="2870507D" w14:textId="77777777" w:rsidR="00725964" w:rsidRPr="0021705B" w:rsidRDefault="00725964" w:rsidP="00A86FEA">
            <w:pPr>
              <w:spacing w:before="60" w:after="60"/>
              <w:jc w:val="both"/>
              <w:rPr>
                <w:spacing w:val="-4"/>
                <w:lang w:val="vi-VN"/>
              </w:rPr>
            </w:pPr>
            <w:r w:rsidRPr="00F56959">
              <w:rPr>
                <w:spacing w:val="-4"/>
                <w:lang w:val="es-MX"/>
              </w:rPr>
              <w:t>Theo dõi, hướng dẫn, cải tiến việc xây dựng, quản lý, khai thác tủ sách pháp luật ở xã, phường, thị trấn, cơ quan, đơn vị, doanh nghiệp, trường học</w:t>
            </w:r>
            <w:r>
              <w:rPr>
                <w:spacing w:val="-4"/>
                <w:lang w:val="vi-VN"/>
              </w:rPr>
              <w:t>.</w:t>
            </w:r>
          </w:p>
        </w:tc>
        <w:tc>
          <w:tcPr>
            <w:tcW w:w="1134" w:type="dxa"/>
            <w:shd w:val="clear" w:color="auto" w:fill="auto"/>
          </w:tcPr>
          <w:p w14:paraId="2870507E" w14:textId="77777777" w:rsidR="00725964" w:rsidRPr="00C33F86" w:rsidRDefault="00725964" w:rsidP="00A86FEA">
            <w:pPr>
              <w:spacing w:before="60" w:after="60"/>
              <w:ind w:firstLine="720"/>
              <w:jc w:val="center"/>
              <w:rPr>
                <w:lang w:val="es-MX"/>
              </w:rPr>
            </w:pPr>
          </w:p>
        </w:tc>
      </w:tr>
      <w:tr w:rsidR="00725964" w:rsidRPr="00947D59" w14:paraId="28705083" w14:textId="77777777" w:rsidTr="00725964">
        <w:tc>
          <w:tcPr>
            <w:tcW w:w="709" w:type="dxa"/>
            <w:shd w:val="clear" w:color="auto" w:fill="auto"/>
          </w:tcPr>
          <w:p w14:paraId="28705080" w14:textId="77777777" w:rsidR="00725964" w:rsidRPr="0021705B" w:rsidRDefault="00725964" w:rsidP="00A86FEA">
            <w:pPr>
              <w:spacing w:before="60" w:after="60"/>
              <w:jc w:val="center"/>
              <w:rPr>
                <w:lang w:val="vi-VN"/>
              </w:rPr>
            </w:pPr>
            <w:r>
              <w:rPr>
                <w:lang w:val="vi-VN"/>
              </w:rPr>
              <w:t>15</w:t>
            </w:r>
          </w:p>
        </w:tc>
        <w:tc>
          <w:tcPr>
            <w:tcW w:w="7513" w:type="dxa"/>
            <w:shd w:val="clear" w:color="auto" w:fill="auto"/>
          </w:tcPr>
          <w:p w14:paraId="28705081" w14:textId="77777777" w:rsidR="00725964" w:rsidRPr="0021705B" w:rsidRDefault="00725964" w:rsidP="00A86FEA">
            <w:pPr>
              <w:spacing w:before="60" w:after="60"/>
              <w:jc w:val="both"/>
              <w:rPr>
                <w:spacing w:val="4"/>
                <w:lang w:val="vi-VN"/>
              </w:rPr>
            </w:pPr>
            <w:r w:rsidRPr="00F56959">
              <w:rPr>
                <w:spacing w:val="4"/>
                <w:lang w:val="es-MX"/>
              </w:rPr>
              <w:t xml:space="preserve">Chủ trì, phối hợp với các đơn vị thuộc Bộ, cơ quan, tổ chức có liên quan biên soạn, phát hành các tài liệu </w:t>
            </w:r>
            <w:r>
              <w:rPr>
                <w:spacing w:val="4"/>
                <w:lang w:val="vi-VN"/>
              </w:rPr>
              <w:t xml:space="preserve">chuyên môn, nghiệp vụ </w:t>
            </w:r>
            <w:r w:rsidRPr="00F56959">
              <w:rPr>
                <w:spacing w:val="4"/>
                <w:lang w:val="es-MX"/>
              </w:rPr>
              <w:t xml:space="preserve">phục vụ công tác </w:t>
            </w:r>
            <w:r w:rsidRPr="00F56959">
              <w:rPr>
                <w:lang w:val="es-MX"/>
              </w:rPr>
              <w:t>PBGDPL</w:t>
            </w:r>
            <w:r>
              <w:rPr>
                <w:lang w:val="vi-VN"/>
              </w:rPr>
              <w:t xml:space="preserve"> (sách chuyên đề, sổ tay, tạp chí, Đề cương tuyên truyền…)</w:t>
            </w:r>
            <w:r>
              <w:rPr>
                <w:spacing w:val="4"/>
                <w:lang w:val="vi-VN"/>
              </w:rPr>
              <w:t>.</w:t>
            </w:r>
          </w:p>
        </w:tc>
        <w:tc>
          <w:tcPr>
            <w:tcW w:w="1134" w:type="dxa"/>
            <w:shd w:val="clear" w:color="auto" w:fill="auto"/>
          </w:tcPr>
          <w:p w14:paraId="28705082" w14:textId="77777777" w:rsidR="00725964" w:rsidRPr="00C33F86" w:rsidRDefault="00725964" w:rsidP="00A86FEA">
            <w:pPr>
              <w:spacing w:before="60" w:after="60"/>
              <w:ind w:firstLine="720"/>
              <w:jc w:val="center"/>
              <w:rPr>
                <w:lang w:val="es-MX"/>
              </w:rPr>
            </w:pPr>
          </w:p>
        </w:tc>
      </w:tr>
      <w:tr w:rsidR="00725964" w:rsidRPr="00947D59" w14:paraId="28705087" w14:textId="77777777" w:rsidTr="00725964">
        <w:tc>
          <w:tcPr>
            <w:tcW w:w="709" w:type="dxa"/>
            <w:shd w:val="clear" w:color="auto" w:fill="auto"/>
          </w:tcPr>
          <w:p w14:paraId="28705084" w14:textId="77777777" w:rsidR="00725964" w:rsidRPr="0021705B" w:rsidRDefault="00725964" w:rsidP="00A86FEA">
            <w:pPr>
              <w:spacing w:before="60" w:after="60"/>
              <w:jc w:val="center"/>
              <w:rPr>
                <w:lang w:val="vi-VN"/>
              </w:rPr>
            </w:pPr>
            <w:r>
              <w:rPr>
                <w:lang w:val="vi-VN"/>
              </w:rPr>
              <w:t>16</w:t>
            </w:r>
          </w:p>
        </w:tc>
        <w:tc>
          <w:tcPr>
            <w:tcW w:w="7513" w:type="dxa"/>
            <w:shd w:val="clear" w:color="auto" w:fill="auto"/>
          </w:tcPr>
          <w:p w14:paraId="28705085" w14:textId="77777777" w:rsidR="00725964" w:rsidRPr="00F56959" w:rsidRDefault="00725964" w:rsidP="00A86FEA">
            <w:pPr>
              <w:spacing w:before="60" w:after="60"/>
              <w:jc w:val="both"/>
              <w:rPr>
                <w:lang w:val="es-MX"/>
              </w:rPr>
            </w:pPr>
            <w:r w:rsidRPr="00F56959">
              <w:rPr>
                <w:spacing w:val="4"/>
                <w:lang w:val="es-MX"/>
              </w:rPr>
              <w:t>Theo dõi, hướng dẫn, thực hiện</w:t>
            </w:r>
            <w:r>
              <w:rPr>
                <w:spacing w:val="4"/>
                <w:lang w:val="vi-VN"/>
              </w:rPr>
              <w:t xml:space="preserve"> công tác PBGDPL</w:t>
            </w:r>
            <w:r w:rsidRPr="00F56959">
              <w:rPr>
                <w:spacing w:val="4"/>
                <w:lang w:val="es-MX"/>
              </w:rPr>
              <w:t xml:space="preserve"> thuộc phạm vi quản lý của Bộ.</w:t>
            </w:r>
          </w:p>
        </w:tc>
        <w:tc>
          <w:tcPr>
            <w:tcW w:w="1134" w:type="dxa"/>
            <w:shd w:val="clear" w:color="auto" w:fill="auto"/>
          </w:tcPr>
          <w:p w14:paraId="28705086" w14:textId="77777777" w:rsidR="00725964" w:rsidRPr="00C33F86" w:rsidRDefault="00725964" w:rsidP="00A86FEA">
            <w:pPr>
              <w:spacing w:before="60" w:after="60"/>
              <w:ind w:firstLine="720"/>
              <w:jc w:val="center"/>
              <w:rPr>
                <w:lang w:val="es-MX"/>
              </w:rPr>
            </w:pPr>
          </w:p>
        </w:tc>
      </w:tr>
      <w:tr w:rsidR="00725964" w:rsidRPr="00947D59" w14:paraId="2870508B" w14:textId="77777777" w:rsidTr="00725964">
        <w:tc>
          <w:tcPr>
            <w:tcW w:w="709" w:type="dxa"/>
            <w:shd w:val="clear" w:color="auto" w:fill="auto"/>
          </w:tcPr>
          <w:p w14:paraId="28705088" w14:textId="77777777" w:rsidR="00725964" w:rsidRPr="0021705B" w:rsidRDefault="00725964" w:rsidP="00A86FEA">
            <w:pPr>
              <w:spacing w:before="60" w:after="60"/>
              <w:jc w:val="center"/>
              <w:rPr>
                <w:lang w:val="vi-VN"/>
              </w:rPr>
            </w:pPr>
            <w:r>
              <w:rPr>
                <w:lang w:val="vi-VN"/>
              </w:rPr>
              <w:t>17</w:t>
            </w:r>
          </w:p>
        </w:tc>
        <w:tc>
          <w:tcPr>
            <w:tcW w:w="7513" w:type="dxa"/>
            <w:shd w:val="clear" w:color="auto" w:fill="auto"/>
          </w:tcPr>
          <w:p w14:paraId="28705089" w14:textId="77777777" w:rsidR="00725964" w:rsidRPr="0021705B" w:rsidRDefault="00725964" w:rsidP="00A86FEA">
            <w:pPr>
              <w:spacing w:before="60" w:after="60"/>
              <w:jc w:val="both"/>
              <w:rPr>
                <w:lang w:val="vi-VN"/>
              </w:rPr>
            </w:pPr>
            <w:r>
              <w:rPr>
                <w:lang w:val="vi-VN"/>
              </w:rPr>
              <w:t>Theo dõi, phối hợp, hướng dẫn, làm đầu mối tổng hợp, rà soát, tham mưu việc công nhận, miễn nhiệm báo cáo viên pháp luật Trung ương.</w:t>
            </w:r>
          </w:p>
        </w:tc>
        <w:tc>
          <w:tcPr>
            <w:tcW w:w="1134" w:type="dxa"/>
            <w:shd w:val="clear" w:color="auto" w:fill="auto"/>
          </w:tcPr>
          <w:p w14:paraId="2870508A" w14:textId="77777777" w:rsidR="00725964" w:rsidRPr="00C33F86" w:rsidRDefault="00725964" w:rsidP="00A86FEA">
            <w:pPr>
              <w:spacing w:before="60" w:after="60"/>
              <w:ind w:firstLine="720"/>
              <w:jc w:val="center"/>
              <w:rPr>
                <w:lang w:val="es-MX"/>
              </w:rPr>
            </w:pPr>
          </w:p>
        </w:tc>
      </w:tr>
      <w:tr w:rsidR="00725964" w:rsidRPr="00947D59" w14:paraId="2870508F" w14:textId="77777777" w:rsidTr="00725964">
        <w:tc>
          <w:tcPr>
            <w:tcW w:w="709" w:type="dxa"/>
            <w:shd w:val="clear" w:color="auto" w:fill="auto"/>
          </w:tcPr>
          <w:p w14:paraId="2870508C" w14:textId="77777777" w:rsidR="00725964" w:rsidRPr="0021705B" w:rsidRDefault="00725964" w:rsidP="00A86FEA">
            <w:pPr>
              <w:spacing w:before="60" w:after="60"/>
              <w:jc w:val="center"/>
              <w:rPr>
                <w:lang w:val="vi-VN"/>
              </w:rPr>
            </w:pPr>
            <w:r>
              <w:rPr>
                <w:lang w:val="vi-VN"/>
              </w:rPr>
              <w:t>18</w:t>
            </w:r>
          </w:p>
        </w:tc>
        <w:tc>
          <w:tcPr>
            <w:tcW w:w="7513" w:type="dxa"/>
            <w:shd w:val="clear" w:color="auto" w:fill="auto"/>
          </w:tcPr>
          <w:p w14:paraId="2870508D" w14:textId="77777777" w:rsidR="00725964" w:rsidRPr="0021705B" w:rsidRDefault="00725964" w:rsidP="00A86FEA">
            <w:pPr>
              <w:spacing w:before="60" w:after="60"/>
              <w:jc w:val="both"/>
              <w:rPr>
                <w:lang w:val="vi-VN"/>
              </w:rPr>
            </w:pPr>
            <w:r>
              <w:rPr>
                <w:lang w:val="vi-VN"/>
              </w:rPr>
              <w:t>Theo dõi, hướng dẫn, làm đầu mối tổng hợp, rà soát, tham mưu việc đánh giá lại, xếp loại các bộ, Ủy ban nhân dân cấp tỉnh trong thực hiện tiêu chí đánh giá hiệu quả công tác PBGDPL.</w:t>
            </w:r>
          </w:p>
        </w:tc>
        <w:tc>
          <w:tcPr>
            <w:tcW w:w="1134" w:type="dxa"/>
            <w:shd w:val="clear" w:color="auto" w:fill="auto"/>
          </w:tcPr>
          <w:p w14:paraId="2870508E" w14:textId="77777777" w:rsidR="00725964" w:rsidRPr="00C33F86" w:rsidRDefault="00725964" w:rsidP="00A86FEA">
            <w:pPr>
              <w:spacing w:before="60" w:after="60"/>
              <w:ind w:firstLine="720"/>
              <w:jc w:val="center"/>
              <w:rPr>
                <w:lang w:val="es-MX"/>
              </w:rPr>
            </w:pPr>
          </w:p>
        </w:tc>
      </w:tr>
      <w:tr w:rsidR="00725964" w:rsidRPr="00947D59" w14:paraId="28705099" w14:textId="77777777" w:rsidTr="00725964">
        <w:tc>
          <w:tcPr>
            <w:tcW w:w="709" w:type="dxa"/>
            <w:shd w:val="clear" w:color="auto" w:fill="auto"/>
          </w:tcPr>
          <w:p w14:paraId="28705090" w14:textId="77777777" w:rsidR="00725964" w:rsidRPr="0021705B" w:rsidRDefault="00725964" w:rsidP="00A86FEA">
            <w:pPr>
              <w:spacing w:before="60" w:after="60"/>
              <w:jc w:val="center"/>
              <w:rPr>
                <w:lang w:val="vi-VN"/>
              </w:rPr>
            </w:pPr>
            <w:r>
              <w:rPr>
                <w:lang w:val="vi-VN"/>
              </w:rPr>
              <w:t>19</w:t>
            </w:r>
          </w:p>
        </w:tc>
        <w:tc>
          <w:tcPr>
            <w:tcW w:w="7513" w:type="dxa"/>
            <w:shd w:val="clear" w:color="auto" w:fill="auto"/>
          </w:tcPr>
          <w:p w14:paraId="28705091" w14:textId="77777777" w:rsidR="00725964" w:rsidRDefault="00725964" w:rsidP="00A86FEA">
            <w:pPr>
              <w:spacing w:before="60" w:after="60"/>
              <w:jc w:val="both"/>
              <w:rPr>
                <w:lang w:val="vi-VN"/>
              </w:rPr>
            </w:pPr>
            <w:r>
              <w:rPr>
                <w:lang w:val="vi-VN"/>
              </w:rPr>
              <w:t>Chủ trì tham mưu, triển khai thực hiện các Đề án, chương trình, chương trình phối hợp về PBGDPL:</w:t>
            </w:r>
          </w:p>
          <w:p w14:paraId="28705092" w14:textId="77777777" w:rsidR="00725964" w:rsidRDefault="00725964" w:rsidP="00A86FEA">
            <w:pPr>
              <w:spacing w:before="60" w:after="60"/>
              <w:jc w:val="both"/>
              <w:rPr>
                <w:lang w:val="vi-VN"/>
              </w:rPr>
            </w:pPr>
            <w:r>
              <w:rPr>
                <w:lang w:val="vi-VN"/>
              </w:rPr>
              <w:t>- Xây dựng Kế hoạch thực hiện Đề án hàng năm, báo cáo kết quả thực hiện Đề án hàng năm và Báo cáo sơ kết, tổng kết Đề án.</w:t>
            </w:r>
          </w:p>
          <w:p w14:paraId="28705093" w14:textId="77777777" w:rsidR="00725964" w:rsidRDefault="00725964" w:rsidP="00A86FEA">
            <w:pPr>
              <w:spacing w:before="60" w:after="60"/>
              <w:jc w:val="both"/>
              <w:rPr>
                <w:lang w:val="vi-VN"/>
              </w:rPr>
            </w:pPr>
            <w:r>
              <w:rPr>
                <w:lang w:val="vi-VN"/>
              </w:rPr>
              <w:t>- Xây dựng dự toán kinh phí, đầu mối theo dõi, thực hiện thanh quyết toán kinh phí của Đề án.</w:t>
            </w:r>
          </w:p>
          <w:p w14:paraId="28705094" w14:textId="77777777" w:rsidR="00725964" w:rsidRDefault="00725964" w:rsidP="00A86FEA">
            <w:pPr>
              <w:spacing w:before="60" w:after="60"/>
              <w:jc w:val="both"/>
              <w:rPr>
                <w:lang w:val="vi-VN"/>
              </w:rPr>
            </w:pPr>
            <w:r>
              <w:rPr>
                <w:lang w:val="vi-VN"/>
              </w:rPr>
              <w:t>- Chủ trì hoặc tham gia tổ chức triển khai các nhiệm vụ, hoạt động của Đề án được giao chủ trì.</w:t>
            </w:r>
          </w:p>
          <w:p w14:paraId="28705095" w14:textId="77777777" w:rsidR="00725964" w:rsidRDefault="00725964" w:rsidP="00A86FEA">
            <w:pPr>
              <w:spacing w:before="60" w:after="60"/>
              <w:jc w:val="both"/>
              <w:rPr>
                <w:lang w:val="vi-VN"/>
              </w:rPr>
            </w:pPr>
            <w:r>
              <w:rPr>
                <w:lang w:val="vi-VN"/>
              </w:rPr>
              <w:t>- Chủ trì hoặc tham gia kiểm tra, khảo sát tình hình thực hiện Đề án tại các địa phương.</w:t>
            </w:r>
          </w:p>
          <w:p w14:paraId="28705096" w14:textId="77777777" w:rsidR="00725964" w:rsidRDefault="00725964" w:rsidP="00A86FEA">
            <w:pPr>
              <w:spacing w:before="60" w:after="60"/>
              <w:jc w:val="both"/>
              <w:rPr>
                <w:lang w:val="vi-VN"/>
              </w:rPr>
            </w:pPr>
            <w:r>
              <w:rPr>
                <w:lang w:val="vi-VN"/>
              </w:rPr>
              <w:t>- Kiến nghị, giải quyết khó khăn, vướng mắc trong tổ chức thực hiện Đề án.</w:t>
            </w:r>
          </w:p>
          <w:p w14:paraId="28705097" w14:textId="77777777" w:rsidR="00725964" w:rsidRPr="0021705B" w:rsidRDefault="00725964" w:rsidP="00A86FEA">
            <w:pPr>
              <w:spacing w:before="60" w:after="60"/>
              <w:jc w:val="both"/>
              <w:rPr>
                <w:spacing w:val="-6"/>
                <w:lang w:val="vi-VN"/>
              </w:rPr>
            </w:pPr>
            <w:r w:rsidRPr="0021705B">
              <w:rPr>
                <w:spacing w:val="-6"/>
                <w:lang w:val="vi-VN"/>
              </w:rPr>
              <w:t>- Hướng dẫn thực hiện Đề án, nhiệm vụ của chương trình, chương trình phối hợp.</w:t>
            </w:r>
          </w:p>
        </w:tc>
        <w:tc>
          <w:tcPr>
            <w:tcW w:w="1134" w:type="dxa"/>
            <w:shd w:val="clear" w:color="auto" w:fill="auto"/>
          </w:tcPr>
          <w:p w14:paraId="28705098" w14:textId="77777777" w:rsidR="00725964" w:rsidRPr="00C33F86" w:rsidRDefault="00725964" w:rsidP="00A86FEA">
            <w:pPr>
              <w:spacing w:before="60" w:after="60"/>
              <w:ind w:firstLine="720"/>
              <w:jc w:val="center"/>
              <w:rPr>
                <w:lang w:val="es-MX"/>
              </w:rPr>
            </w:pPr>
          </w:p>
        </w:tc>
      </w:tr>
      <w:tr w:rsidR="00725964" w:rsidRPr="00947D59" w14:paraId="2870509D" w14:textId="77777777" w:rsidTr="00725964">
        <w:tc>
          <w:tcPr>
            <w:tcW w:w="709" w:type="dxa"/>
            <w:shd w:val="clear" w:color="auto" w:fill="auto"/>
          </w:tcPr>
          <w:p w14:paraId="2870509A" w14:textId="77777777" w:rsidR="00725964" w:rsidRPr="0021705B" w:rsidRDefault="00725964" w:rsidP="00A86FEA">
            <w:pPr>
              <w:spacing w:before="60" w:after="60"/>
              <w:jc w:val="center"/>
              <w:rPr>
                <w:lang w:val="vi-VN"/>
              </w:rPr>
            </w:pPr>
            <w:r>
              <w:rPr>
                <w:lang w:val="vi-VN"/>
              </w:rPr>
              <w:t>20</w:t>
            </w:r>
          </w:p>
        </w:tc>
        <w:tc>
          <w:tcPr>
            <w:tcW w:w="7513" w:type="dxa"/>
            <w:shd w:val="clear" w:color="auto" w:fill="auto"/>
          </w:tcPr>
          <w:p w14:paraId="2870509B" w14:textId="77777777" w:rsidR="00725964" w:rsidRPr="0021705B" w:rsidRDefault="00725964" w:rsidP="00A86FEA">
            <w:pPr>
              <w:tabs>
                <w:tab w:val="left" w:pos="272"/>
                <w:tab w:val="left" w:pos="872"/>
                <w:tab w:val="left" w:pos="1090"/>
              </w:tabs>
              <w:spacing w:before="60" w:after="60"/>
              <w:jc w:val="both"/>
              <w:rPr>
                <w:spacing w:val="-4"/>
                <w:lang w:val="vi-VN"/>
              </w:rPr>
            </w:pPr>
            <w:r w:rsidRPr="0021705B">
              <w:rPr>
                <w:spacing w:val="-4"/>
                <w:lang w:val="vi-VN"/>
              </w:rPr>
              <w:t>Trả lời kiến nghị của bộ, ngành, địa phương, cử tri về các vấn đề, nội dung thuộc phạm vi quản lý của Cục về lĩnh vực PBGDPL, việc thi hành Luật PBGDPL, văn bản, chính sách về PBGDPL.</w:t>
            </w:r>
          </w:p>
        </w:tc>
        <w:tc>
          <w:tcPr>
            <w:tcW w:w="1134" w:type="dxa"/>
            <w:shd w:val="clear" w:color="auto" w:fill="auto"/>
          </w:tcPr>
          <w:p w14:paraId="2870509C" w14:textId="77777777" w:rsidR="00725964" w:rsidRPr="0021705B" w:rsidRDefault="00725964" w:rsidP="00A86FEA">
            <w:pPr>
              <w:spacing w:before="60" w:after="60"/>
              <w:ind w:firstLine="720"/>
              <w:jc w:val="center"/>
              <w:rPr>
                <w:lang w:val="es-MX"/>
              </w:rPr>
            </w:pPr>
          </w:p>
        </w:tc>
      </w:tr>
      <w:tr w:rsidR="00725964" w:rsidRPr="0021705B" w14:paraId="287050A1" w14:textId="77777777" w:rsidTr="00725964">
        <w:tc>
          <w:tcPr>
            <w:tcW w:w="709" w:type="dxa"/>
            <w:shd w:val="clear" w:color="auto" w:fill="auto"/>
          </w:tcPr>
          <w:p w14:paraId="2870509E" w14:textId="77777777" w:rsidR="00725964" w:rsidRPr="0021705B" w:rsidRDefault="00725964" w:rsidP="00A86FEA">
            <w:pPr>
              <w:spacing w:before="60" w:after="60"/>
              <w:jc w:val="center"/>
              <w:rPr>
                <w:b/>
                <w:bCs/>
                <w:lang w:val="es-MX"/>
              </w:rPr>
            </w:pPr>
            <w:r w:rsidRPr="0021705B">
              <w:rPr>
                <w:b/>
                <w:bCs/>
                <w:lang w:val="vi-VN"/>
              </w:rPr>
              <w:t>II</w:t>
            </w:r>
          </w:p>
        </w:tc>
        <w:tc>
          <w:tcPr>
            <w:tcW w:w="7513" w:type="dxa"/>
            <w:shd w:val="clear" w:color="auto" w:fill="auto"/>
          </w:tcPr>
          <w:p w14:paraId="2870509F" w14:textId="77777777" w:rsidR="00725964" w:rsidRPr="0021705B" w:rsidRDefault="00725964" w:rsidP="00A86FEA">
            <w:pPr>
              <w:tabs>
                <w:tab w:val="left" w:pos="272"/>
                <w:tab w:val="left" w:pos="872"/>
                <w:tab w:val="left" w:pos="1090"/>
              </w:tabs>
              <w:spacing w:before="60" w:after="60"/>
              <w:jc w:val="both"/>
              <w:rPr>
                <w:b/>
                <w:bCs/>
                <w:lang w:val="es-MX"/>
              </w:rPr>
            </w:pPr>
            <w:r w:rsidRPr="0021705B">
              <w:rPr>
                <w:b/>
                <w:bCs/>
                <w:lang w:val="vi-VN"/>
              </w:rPr>
              <w:t>Công việc chuyên môn, nghiệp vụ về hòa giải ở cơ sở</w:t>
            </w:r>
          </w:p>
        </w:tc>
        <w:tc>
          <w:tcPr>
            <w:tcW w:w="1134" w:type="dxa"/>
            <w:shd w:val="clear" w:color="auto" w:fill="auto"/>
          </w:tcPr>
          <w:p w14:paraId="287050A0" w14:textId="77777777" w:rsidR="00725964" w:rsidRPr="0021705B" w:rsidRDefault="00725964" w:rsidP="00A86FEA">
            <w:pPr>
              <w:spacing w:before="60" w:after="60"/>
              <w:jc w:val="center"/>
              <w:rPr>
                <w:b/>
                <w:bCs/>
                <w:lang w:val="vi-VN"/>
              </w:rPr>
            </w:pPr>
            <w:r>
              <w:rPr>
                <w:b/>
                <w:bCs/>
                <w:lang w:val="vi-VN"/>
              </w:rPr>
              <w:t>17</w:t>
            </w:r>
          </w:p>
        </w:tc>
      </w:tr>
      <w:tr w:rsidR="00725964" w:rsidRPr="00D86A03" w14:paraId="287050A5" w14:textId="77777777" w:rsidTr="00725964">
        <w:tc>
          <w:tcPr>
            <w:tcW w:w="709" w:type="dxa"/>
            <w:shd w:val="clear" w:color="auto" w:fill="auto"/>
          </w:tcPr>
          <w:p w14:paraId="287050A2" w14:textId="77777777" w:rsidR="00725964" w:rsidRPr="00D86A03" w:rsidRDefault="00725964" w:rsidP="00A86FEA">
            <w:pPr>
              <w:spacing w:before="60" w:after="60"/>
              <w:jc w:val="center"/>
            </w:pPr>
            <w:r w:rsidRPr="00D86A03">
              <w:t>1</w:t>
            </w:r>
          </w:p>
        </w:tc>
        <w:tc>
          <w:tcPr>
            <w:tcW w:w="7513" w:type="dxa"/>
            <w:shd w:val="clear" w:color="auto" w:fill="auto"/>
          </w:tcPr>
          <w:p w14:paraId="287050A3" w14:textId="77777777" w:rsidR="00725964" w:rsidRPr="00D86A03" w:rsidRDefault="00725964" w:rsidP="00A86FEA">
            <w:pPr>
              <w:spacing w:before="60" w:after="60"/>
              <w:jc w:val="both"/>
            </w:pPr>
            <w:r w:rsidRPr="00D86A03">
              <w:t xml:space="preserve">Chủ trì hoặc tham gia xây dựng, hoàn thiện </w:t>
            </w:r>
            <w:r>
              <w:rPr>
                <w:lang w:val="vi-VN"/>
              </w:rPr>
              <w:t xml:space="preserve">chiến lược, quy hoạch, kế hoạch dài hạn, 05 năm, hành năm </w:t>
            </w:r>
            <w:r w:rsidRPr="00D86A03">
              <w:t xml:space="preserve">của </w:t>
            </w:r>
            <w:r>
              <w:t>C</w:t>
            </w:r>
            <w:r w:rsidRPr="00D86A03">
              <w:t>ụ</w:t>
            </w:r>
            <w:r>
              <w:t>c</w:t>
            </w:r>
            <w:r>
              <w:rPr>
                <w:lang w:val="vi-VN"/>
              </w:rPr>
              <w:t>, Bộ và ngành Tư pháp trong lĩnh vực hòa giải ở cơ sở</w:t>
            </w:r>
            <w:r w:rsidRPr="00D86A03">
              <w:t>.</w:t>
            </w:r>
          </w:p>
        </w:tc>
        <w:tc>
          <w:tcPr>
            <w:tcW w:w="1134" w:type="dxa"/>
            <w:shd w:val="clear" w:color="auto" w:fill="auto"/>
          </w:tcPr>
          <w:p w14:paraId="287050A4" w14:textId="77777777" w:rsidR="00725964" w:rsidRPr="00C33F86" w:rsidRDefault="00725964" w:rsidP="00A86FEA">
            <w:pPr>
              <w:spacing w:before="60" w:after="60"/>
              <w:ind w:firstLine="720"/>
              <w:jc w:val="center"/>
            </w:pPr>
          </w:p>
        </w:tc>
      </w:tr>
      <w:tr w:rsidR="00725964" w:rsidRPr="00947D59" w14:paraId="287050A9" w14:textId="77777777" w:rsidTr="00725964">
        <w:tc>
          <w:tcPr>
            <w:tcW w:w="709" w:type="dxa"/>
            <w:shd w:val="clear" w:color="auto" w:fill="auto"/>
          </w:tcPr>
          <w:p w14:paraId="287050A6" w14:textId="77777777" w:rsidR="00725964" w:rsidRPr="00F56959" w:rsidRDefault="00725964" w:rsidP="00A86FEA">
            <w:pPr>
              <w:spacing w:before="60" w:after="60"/>
              <w:jc w:val="center"/>
              <w:rPr>
                <w:lang w:val="es-MX"/>
              </w:rPr>
            </w:pPr>
            <w:r w:rsidRPr="00F56959">
              <w:rPr>
                <w:lang w:val="es-MX"/>
              </w:rPr>
              <w:t>2</w:t>
            </w:r>
          </w:p>
        </w:tc>
        <w:tc>
          <w:tcPr>
            <w:tcW w:w="7513" w:type="dxa"/>
            <w:shd w:val="clear" w:color="auto" w:fill="auto"/>
          </w:tcPr>
          <w:p w14:paraId="287050A7" w14:textId="77777777" w:rsidR="00725964" w:rsidRPr="00F56959" w:rsidRDefault="00725964" w:rsidP="00A86FEA">
            <w:pPr>
              <w:tabs>
                <w:tab w:val="left" w:pos="272"/>
                <w:tab w:val="left" w:pos="872"/>
                <w:tab w:val="left" w:pos="1090"/>
              </w:tabs>
              <w:spacing w:before="60" w:after="60"/>
              <w:jc w:val="both"/>
              <w:rPr>
                <w:lang w:val="es-MX"/>
              </w:rPr>
            </w:pPr>
            <w:r w:rsidRPr="00F56959">
              <w:rPr>
                <w:spacing w:val="2"/>
                <w:lang w:val="es-MX"/>
              </w:rPr>
              <w:t xml:space="preserve">Chủ trì hoặc tham gia xây dựng thể chế, chính sách, chiến lược, quy hoạch, đề án, chương trình thuộc phạm vi quản lý của </w:t>
            </w:r>
            <w:r>
              <w:rPr>
                <w:spacing w:val="2"/>
                <w:lang w:val="es-MX"/>
              </w:rPr>
              <w:t>C</w:t>
            </w:r>
            <w:r w:rsidRPr="00F56959">
              <w:rPr>
                <w:spacing w:val="2"/>
                <w:lang w:val="es-MX"/>
              </w:rPr>
              <w:t>ụ</w:t>
            </w:r>
            <w:r>
              <w:rPr>
                <w:spacing w:val="2"/>
                <w:lang w:val="es-MX"/>
              </w:rPr>
              <w:t>c</w:t>
            </w:r>
            <w:r>
              <w:rPr>
                <w:spacing w:val="2"/>
                <w:lang w:val="vi-VN"/>
              </w:rPr>
              <w:t xml:space="preserve"> về lĩnh vực hòa giải ở cơ sở.</w:t>
            </w:r>
          </w:p>
        </w:tc>
        <w:tc>
          <w:tcPr>
            <w:tcW w:w="1134" w:type="dxa"/>
            <w:shd w:val="clear" w:color="auto" w:fill="auto"/>
          </w:tcPr>
          <w:p w14:paraId="287050A8" w14:textId="77777777" w:rsidR="00725964" w:rsidRPr="00C33F86" w:rsidRDefault="00725964" w:rsidP="00A86FEA">
            <w:pPr>
              <w:spacing w:before="60" w:after="60"/>
              <w:ind w:firstLine="720"/>
              <w:jc w:val="center"/>
              <w:rPr>
                <w:lang w:val="es-MX"/>
              </w:rPr>
            </w:pPr>
          </w:p>
        </w:tc>
      </w:tr>
      <w:tr w:rsidR="00725964" w:rsidRPr="00947D59" w14:paraId="287050AD" w14:textId="77777777" w:rsidTr="00725964">
        <w:tc>
          <w:tcPr>
            <w:tcW w:w="709" w:type="dxa"/>
            <w:shd w:val="clear" w:color="auto" w:fill="auto"/>
          </w:tcPr>
          <w:p w14:paraId="287050AA" w14:textId="77777777" w:rsidR="00725964" w:rsidRPr="000D0E28" w:rsidRDefault="00725964" w:rsidP="00A86FEA">
            <w:pPr>
              <w:spacing w:before="60" w:after="60"/>
              <w:jc w:val="center"/>
              <w:rPr>
                <w:lang w:val="vi-VN"/>
              </w:rPr>
            </w:pPr>
            <w:r>
              <w:rPr>
                <w:lang w:val="vi-VN"/>
              </w:rPr>
              <w:t>3</w:t>
            </w:r>
          </w:p>
        </w:tc>
        <w:tc>
          <w:tcPr>
            <w:tcW w:w="7513" w:type="dxa"/>
            <w:shd w:val="clear" w:color="auto" w:fill="auto"/>
          </w:tcPr>
          <w:p w14:paraId="287050AB" w14:textId="77777777" w:rsidR="00725964" w:rsidRPr="000D0E28" w:rsidRDefault="00725964" w:rsidP="00A86FEA">
            <w:pPr>
              <w:spacing w:before="60" w:after="60"/>
              <w:jc w:val="both"/>
              <w:rPr>
                <w:lang w:val="vi-VN"/>
              </w:rPr>
            </w:pPr>
            <w:r>
              <w:rPr>
                <w:lang w:val="vi-VN"/>
              </w:rPr>
              <w:t>Tham gia thẩm định, góp ý các dự án, dự thảo văn bản về lĩnh vực hòa giải ở cơ sở.</w:t>
            </w:r>
          </w:p>
        </w:tc>
        <w:tc>
          <w:tcPr>
            <w:tcW w:w="1134" w:type="dxa"/>
            <w:shd w:val="clear" w:color="auto" w:fill="auto"/>
          </w:tcPr>
          <w:p w14:paraId="287050AC" w14:textId="77777777" w:rsidR="00725964" w:rsidRPr="00C33F86" w:rsidRDefault="00725964" w:rsidP="00A86FEA">
            <w:pPr>
              <w:spacing w:before="60" w:after="60"/>
              <w:ind w:firstLine="720"/>
              <w:jc w:val="center"/>
              <w:rPr>
                <w:lang w:val="es-MX"/>
              </w:rPr>
            </w:pPr>
          </w:p>
        </w:tc>
      </w:tr>
      <w:tr w:rsidR="00725964" w:rsidRPr="00947D59" w14:paraId="287050B1" w14:textId="77777777" w:rsidTr="00725964">
        <w:tc>
          <w:tcPr>
            <w:tcW w:w="709" w:type="dxa"/>
            <w:shd w:val="clear" w:color="auto" w:fill="auto"/>
          </w:tcPr>
          <w:p w14:paraId="287050AE" w14:textId="77777777" w:rsidR="00725964" w:rsidRPr="000D0E28" w:rsidRDefault="00725964" w:rsidP="00A86FEA">
            <w:pPr>
              <w:spacing w:before="60" w:after="60"/>
              <w:jc w:val="center"/>
              <w:rPr>
                <w:lang w:val="vi-VN"/>
              </w:rPr>
            </w:pPr>
            <w:r>
              <w:rPr>
                <w:lang w:val="vi-VN"/>
              </w:rPr>
              <w:t>4</w:t>
            </w:r>
          </w:p>
        </w:tc>
        <w:tc>
          <w:tcPr>
            <w:tcW w:w="7513" w:type="dxa"/>
            <w:shd w:val="clear" w:color="auto" w:fill="auto"/>
          </w:tcPr>
          <w:p w14:paraId="287050AF" w14:textId="77777777" w:rsidR="00725964" w:rsidRPr="00F56959" w:rsidRDefault="00725964" w:rsidP="00A86FEA">
            <w:pPr>
              <w:spacing w:before="60" w:after="60"/>
              <w:jc w:val="both"/>
              <w:rPr>
                <w:lang w:val="es-MX"/>
              </w:rPr>
            </w:pPr>
            <w:r w:rsidRPr="00F56959">
              <w:rPr>
                <w:lang w:val="es-MX"/>
              </w:rPr>
              <w:t>Chủ trì hoặc tham gia xây dựng các mẫu văn bản v</w:t>
            </w:r>
            <w:r w:rsidRPr="00F56959">
              <w:rPr>
                <w:spacing w:val="2"/>
                <w:lang w:val="es-MX"/>
              </w:rPr>
              <w:t xml:space="preserve">ề lĩnh vực </w:t>
            </w:r>
            <w:r>
              <w:rPr>
                <w:spacing w:val="2"/>
                <w:lang w:val="vi-VN"/>
              </w:rPr>
              <w:t>hòa giải ở cơ sở</w:t>
            </w:r>
            <w:r w:rsidRPr="00F56959">
              <w:rPr>
                <w:spacing w:val="2"/>
                <w:lang w:val="es-MX"/>
              </w:rPr>
              <w:t xml:space="preserve"> thuộc phạm vi quản lý nhà nước của </w:t>
            </w:r>
            <w:r>
              <w:rPr>
                <w:spacing w:val="2"/>
                <w:lang w:val="es-MX"/>
              </w:rPr>
              <w:t>C</w:t>
            </w:r>
            <w:r w:rsidRPr="00F56959">
              <w:rPr>
                <w:spacing w:val="2"/>
                <w:lang w:val="es-MX"/>
              </w:rPr>
              <w:t>ụ</w:t>
            </w:r>
            <w:r>
              <w:rPr>
                <w:spacing w:val="2"/>
                <w:lang w:val="es-MX"/>
              </w:rPr>
              <w:t>c</w:t>
            </w:r>
            <w:r w:rsidRPr="00F56959">
              <w:rPr>
                <w:spacing w:val="2"/>
                <w:lang w:val="es-MX"/>
              </w:rPr>
              <w:t xml:space="preserve"> và hướng dẫn, chỉ đạo việc triển khai, tổ chức thực hiện</w:t>
            </w:r>
            <w:r w:rsidRPr="00F56959">
              <w:rPr>
                <w:lang w:val="es-MX"/>
              </w:rPr>
              <w:t>.</w:t>
            </w:r>
          </w:p>
        </w:tc>
        <w:tc>
          <w:tcPr>
            <w:tcW w:w="1134" w:type="dxa"/>
            <w:shd w:val="clear" w:color="auto" w:fill="auto"/>
          </w:tcPr>
          <w:p w14:paraId="287050B0" w14:textId="77777777" w:rsidR="00725964" w:rsidRPr="00C33F86" w:rsidRDefault="00725964" w:rsidP="00A86FEA">
            <w:pPr>
              <w:spacing w:before="60" w:after="60"/>
              <w:ind w:firstLine="720"/>
              <w:jc w:val="center"/>
              <w:rPr>
                <w:lang w:val="es-MX"/>
              </w:rPr>
            </w:pPr>
          </w:p>
        </w:tc>
      </w:tr>
      <w:tr w:rsidR="00725964" w:rsidRPr="00947D59" w14:paraId="287050B5" w14:textId="77777777" w:rsidTr="00725964">
        <w:tc>
          <w:tcPr>
            <w:tcW w:w="709" w:type="dxa"/>
            <w:shd w:val="clear" w:color="auto" w:fill="auto"/>
          </w:tcPr>
          <w:p w14:paraId="287050B2" w14:textId="77777777" w:rsidR="00725964" w:rsidRPr="00F56959" w:rsidRDefault="00725964" w:rsidP="00A86FEA">
            <w:pPr>
              <w:spacing w:before="60" w:after="60"/>
              <w:jc w:val="center"/>
              <w:rPr>
                <w:lang w:val="es-MX"/>
              </w:rPr>
            </w:pPr>
            <w:r>
              <w:rPr>
                <w:lang w:val="vi-VN"/>
              </w:rPr>
              <w:t>5</w:t>
            </w:r>
          </w:p>
        </w:tc>
        <w:tc>
          <w:tcPr>
            <w:tcW w:w="7513" w:type="dxa"/>
            <w:shd w:val="clear" w:color="auto" w:fill="auto"/>
          </w:tcPr>
          <w:p w14:paraId="287050B3"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 xml:space="preserve">Tổ chức triển khai thực hiện chiến lược, quy hoạch, kế hoạch, văn bản quy phạm pháp luật và các văn bản khác </w:t>
            </w:r>
            <w:r>
              <w:rPr>
                <w:lang w:val="vi-VN"/>
              </w:rPr>
              <w:t xml:space="preserve">về lĩnh vực hòa giải ở cơ sở </w:t>
            </w:r>
            <w:r w:rsidRPr="00F56959">
              <w:rPr>
                <w:lang w:val="es-MX"/>
              </w:rPr>
              <w:t>thuộc phạm vi quản lý</w:t>
            </w:r>
            <w:r>
              <w:rPr>
                <w:lang w:val="vi-VN"/>
              </w:rPr>
              <w:t>.</w:t>
            </w:r>
            <w:r w:rsidRPr="00F56959">
              <w:rPr>
                <w:lang w:val="es-MX"/>
              </w:rPr>
              <w:t xml:space="preserve"> </w:t>
            </w:r>
          </w:p>
        </w:tc>
        <w:tc>
          <w:tcPr>
            <w:tcW w:w="1134" w:type="dxa"/>
            <w:shd w:val="clear" w:color="auto" w:fill="auto"/>
          </w:tcPr>
          <w:p w14:paraId="287050B4" w14:textId="77777777" w:rsidR="00725964" w:rsidRPr="00C33F86" w:rsidRDefault="00725964" w:rsidP="00A86FEA">
            <w:pPr>
              <w:spacing w:before="60" w:after="60"/>
              <w:ind w:firstLine="720"/>
              <w:jc w:val="center"/>
              <w:rPr>
                <w:lang w:val="es-MX"/>
              </w:rPr>
            </w:pPr>
          </w:p>
        </w:tc>
      </w:tr>
      <w:tr w:rsidR="00725964" w:rsidRPr="00947D59" w14:paraId="287050B9" w14:textId="77777777" w:rsidTr="00725964">
        <w:tc>
          <w:tcPr>
            <w:tcW w:w="709" w:type="dxa"/>
            <w:shd w:val="clear" w:color="auto" w:fill="auto"/>
          </w:tcPr>
          <w:p w14:paraId="287050B6" w14:textId="77777777" w:rsidR="00725964" w:rsidRPr="00F56959" w:rsidRDefault="00725964" w:rsidP="00A86FEA">
            <w:pPr>
              <w:spacing w:before="60" w:after="60"/>
              <w:jc w:val="center"/>
              <w:rPr>
                <w:lang w:val="es-MX"/>
              </w:rPr>
            </w:pPr>
            <w:r>
              <w:rPr>
                <w:lang w:val="vi-VN"/>
              </w:rPr>
              <w:t>6</w:t>
            </w:r>
          </w:p>
        </w:tc>
        <w:tc>
          <w:tcPr>
            <w:tcW w:w="7513" w:type="dxa"/>
            <w:shd w:val="clear" w:color="auto" w:fill="auto"/>
          </w:tcPr>
          <w:p w14:paraId="287050B7"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Chủ trì hoặc tham gia chỉ đạo, triển khai, hướng dẫn, kiểm tra việc thực hiện thể chế</w:t>
            </w:r>
            <w:r>
              <w:rPr>
                <w:lang w:val="vi-VN"/>
              </w:rPr>
              <w:t xml:space="preserve">, chính sách, văn bản về lĩnh vực hòa giải ở cơ sở thuộc phạm </w:t>
            </w:r>
            <w:r>
              <w:rPr>
                <w:lang w:val="vi-VN"/>
              </w:rPr>
              <w:lastRenderedPageBreak/>
              <w:t>vi quản lý</w:t>
            </w:r>
            <w:r w:rsidRPr="00F56959">
              <w:rPr>
                <w:lang w:val="es-MX"/>
              </w:rPr>
              <w:t>, phát hiện vướng mắc, bất cập, vấn đề mới phát sinh, đề xuất giải pháp khắc phục</w:t>
            </w:r>
            <w:r>
              <w:rPr>
                <w:lang w:val="vi-VN"/>
              </w:rPr>
              <w:t>.</w:t>
            </w:r>
          </w:p>
        </w:tc>
        <w:tc>
          <w:tcPr>
            <w:tcW w:w="1134" w:type="dxa"/>
            <w:shd w:val="clear" w:color="auto" w:fill="auto"/>
          </w:tcPr>
          <w:p w14:paraId="287050B8" w14:textId="77777777" w:rsidR="00725964" w:rsidRPr="00C33F86" w:rsidRDefault="00725964" w:rsidP="00A86FEA">
            <w:pPr>
              <w:spacing w:before="60" w:after="60"/>
              <w:ind w:firstLine="720"/>
              <w:jc w:val="center"/>
              <w:rPr>
                <w:lang w:val="es-MX"/>
              </w:rPr>
            </w:pPr>
          </w:p>
        </w:tc>
      </w:tr>
      <w:tr w:rsidR="00725964" w:rsidRPr="00947D59" w14:paraId="287050BD" w14:textId="77777777" w:rsidTr="00725964">
        <w:tc>
          <w:tcPr>
            <w:tcW w:w="709" w:type="dxa"/>
            <w:shd w:val="clear" w:color="auto" w:fill="auto"/>
          </w:tcPr>
          <w:p w14:paraId="287050BA" w14:textId="77777777" w:rsidR="00725964" w:rsidRPr="000D0E28" w:rsidRDefault="00725964" w:rsidP="00A86FEA">
            <w:pPr>
              <w:spacing w:before="60" w:after="60"/>
              <w:jc w:val="center"/>
              <w:rPr>
                <w:lang w:val="vi-VN"/>
              </w:rPr>
            </w:pPr>
            <w:r>
              <w:rPr>
                <w:lang w:val="vi-VN"/>
              </w:rPr>
              <w:lastRenderedPageBreak/>
              <w:t>7</w:t>
            </w:r>
          </w:p>
        </w:tc>
        <w:tc>
          <w:tcPr>
            <w:tcW w:w="7513" w:type="dxa"/>
            <w:shd w:val="clear" w:color="auto" w:fill="auto"/>
          </w:tcPr>
          <w:p w14:paraId="287050BB" w14:textId="77777777" w:rsidR="00725964" w:rsidRPr="00F56959" w:rsidRDefault="00725964" w:rsidP="00A86FEA">
            <w:pPr>
              <w:spacing w:before="60" w:after="60"/>
              <w:jc w:val="both"/>
              <w:rPr>
                <w:lang w:val="es-MX"/>
              </w:rPr>
            </w:pPr>
            <w:r w:rsidRPr="00F56959">
              <w:rPr>
                <w:lang w:val="es-MX"/>
              </w:rPr>
              <w:t xml:space="preserve">Theo dõi, tổng hợp, báo cáo, đánh giá kết quả thực hiện thể chế, chính sách, kế hoạch và đề xuất giải pháp nâng cao hiệu quả quản lý đối với lĩnh vực </w:t>
            </w:r>
            <w:r>
              <w:rPr>
                <w:lang w:val="vi-VN"/>
              </w:rPr>
              <w:t xml:space="preserve">hòa giải ở cơ sở </w:t>
            </w:r>
            <w:r w:rsidRPr="00F56959">
              <w:rPr>
                <w:lang w:val="es-MX"/>
              </w:rPr>
              <w:t>thuộc phạm vi quản lý.</w:t>
            </w:r>
          </w:p>
        </w:tc>
        <w:tc>
          <w:tcPr>
            <w:tcW w:w="1134" w:type="dxa"/>
            <w:shd w:val="clear" w:color="auto" w:fill="auto"/>
          </w:tcPr>
          <w:p w14:paraId="287050BC" w14:textId="77777777" w:rsidR="00725964" w:rsidRPr="00C33F86" w:rsidRDefault="00725964" w:rsidP="00A86FEA">
            <w:pPr>
              <w:spacing w:before="60" w:after="60"/>
              <w:ind w:firstLine="720"/>
              <w:jc w:val="center"/>
              <w:rPr>
                <w:lang w:val="es-MX"/>
              </w:rPr>
            </w:pPr>
          </w:p>
        </w:tc>
      </w:tr>
      <w:tr w:rsidR="00725964" w:rsidRPr="00947D59" w14:paraId="287050C1" w14:textId="77777777" w:rsidTr="00725964">
        <w:tc>
          <w:tcPr>
            <w:tcW w:w="709" w:type="dxa"/>
            <w:shd w:val="clear" w:color="auto" w:fill="auto"/>
          </w:tcPr>
          <w:p w14:paraId="287050BE" w14:textId="77777777" w:rsidR="00725964" w:rsidRPr="0021705B" w:rsidRDefault="00725964" w:rsidP="00A86FEA">
            <w:pPr>
              <w:spacing w:before="60" w:after="60"/>
              <w:jc w:val="center"/>
              <w:rPr>
                <w:lang w:val="vi-VN"/>
              </w:rPr>
            </w:pPr>
            <w:r>
              <w:rPr>
                <w:lang w:val="vi-VN"/>
              </w:rPr>
              <w:t>8</w:t>
            </w:r>
          </w:p>
        </w:tc>
        <w:tc>
          <w:tcPr>
            <w:tcW w:w="7513" w:type="dxa"/>
            <w:shd w:val="clear" w:color="auto" w:fill="auto"/>
          </w:tcPr>
          <w:p w14:paraId="287050BF"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Tổ chức rà soát, hệ thống hóa, hợp nhất văn bản và pháp điển hệ thống quy phạm pháp luật thuộc phạm vi quản lý.</w:t>
            </w:r>
          </w:p>
        </w:tc>
        <w:tc>
          <w:tcPr>
            <w:tcW w:w="1134" w:type="dxa"/>
            <w:shd w:val="clear" w:color="auto" w:fill="auto"/>
          </w:tcPr>
          <w:p w14:paraId="287050C0" w14:textId="77777777" w:rsidR="00725964" w:rsidRPr="00C33F86" w:rsidRDefault="00725964" w:rsidP="00A86FEA">
            <w:pPr>
              <w:spacing w:before="60" w:after="60"/>
              <w:ind w:firstLine="720"/>
              <w:jc w:val="center"/>
              <w:rPr>
                <w:lang w:val="es-MX"/>
              </w:rPr>
            </w:pPr>
          </w:p>
        </w:tc>
      </w:tr>
      <w:tr w:rsidR="00725964" w:rsidRPr="00947D59" w14:paraId="287050C5" w14:textId="77777777" w:rsidTr="00725964">
        <w:tc>
          <w:tcPr>
            <w:tcW w:w="709" w:type="dxa"/>
            <w:shd w:val="clear" w:color="auto" w:fill="auto"/>
          </w:tcPr>
          <w:p w14:paraId="287050C2" w14:textId="77777777" w:rsidR="00725964" w:rsidRPr="000D0E28" w:rsidRDefault="00725964" w:rsidP="00A86FEA">
            <w:pPr>
              <w:spacing w:before="60" w:after="60"/>
              <w:jc w:val="center"/>
              <w:rPr>
                <w:lang w:val="vi-VN"/>
              </w:rPr>
            </w:pPr>
            <w:r>
              <w:rPr>
                <w:lang w:val="vi-VN"/>
              </w:rPr>
              <w:t>9</w:t>
            </w:r>
          </w:p>
        </w:tc>
        <w:tc>
          <w:tcPr>
            <w:tcW w:w="7513" w:type="dxa"/>
            <w:shd w:val="clear" w:color="auto" w:fill="auto"/>
          </w:tcPr>
          <w:p w14:paraId="287050C3" w14:textId="77777777" w:rsidR="00725964" w:rsidRPr="000D0E28" w:rsidRDefault="00725964" w:rsidP="00A86FEA">
            <w:pPr>
              <w:spacing w:before="60" w:after="60"/>
              <w:jc w:val="both"/>
              <w:rPr>
                <w:spacing w:val="-2"/>
                <w:lang w:val="vi-VN"/>
              </w:rPr>
            </w:pPr>
            <w:r w:rsidRPr="00F56959">
              <w:rPr>
                <w:spacing w:val="-2"/>
                <w:lang w:val="es-MX"/>
              </w:rPr>
              <w:t xml:space="preserve">Theo dõi, hướng dẫn nghiệp vụ </w:t>
            </w:r>
            <w:r>
              <w:rPr>
                <w:spacing w:val="-2"/>
                <w:lang w:val="vi-VN"/>
              </w:rPr>
              <w:t>hòa giải ở cơ sở</w:t>
            </w:r>
            <w:r w:rsidRPr="00F56959">
              <w:rPr>
                <w:spacing w:val="-2"/>
                <w:lang w:val="es-MX"/>
              </w:rPr>
              <w:t xml:space="preserve"> trong phạm vi cả nước</w:t>
            </w:r>
            <w:r>
              <w:rPr>
                <w:spacing w:val="-2"/>
                <w:lang w:val="vi-VN"/>
              </w:rPr>
              <w:t>.</w:t>
            </w:r>
          </w:p>
        </w:tc>
        <w:tc>
          <w:tcPr>
            <w:tcW w:w="1134" w:type="dxa"/>
            <w:shd w:val="clear" w:color="auto" w:fill="auto"/>
          </w:tcPr>
          <w:p w14:paraId="287050C4" w14:textId="77777777" w:rsidR="00725964" w:rsidRPr="00C33F86" w:rsidRDefault="00725964" w:rsidP="00A86FEA">
            <w:pPr>
              <w:spacing w:before="60" w:after="60"/>
              <w:ind w:firstLine="720"/>
              <w:jc w:val="center"/>
              <w:rPr>
                <w:lang w:val="es-MX"/>
              </w:rPr>
            </w:pPr>
          </w:p>
        </w:tc>
      </w:tr>
      <w:tr w:rsidR="00725964" w:rsidRPr="00947D59" w14:paraId="287050C9" w14:textId="77777777" w:rsidTr="00725964">
        <w:tc>
          <w:tcPr>
            <w:tcW w:w="709" w:type="dxa"/>
            <w:shd w:val="clear" w:color="auto" w:fill="auto"/>
          </w:tcPr>
          <w:p w14:paraId="287050C6" w14:textId="77777777" w:rsidR="00725964" w:rsidRPr="0021705B" w:rsidRDefault="00725964" w:rsidP="00A86FEA">
            <w:pPr>
              <w:spacing w:before="60" w:after="60"/>
              <w:jc w:val="center"/>
              <w:rPr>
                <w:lang w:val="vi-VN"/>
              </w:rPr>
            </w:pPr>
            <w:r>
              <w:rPr>
                <w:lang w:val="vi-VN"/>
              </w:rPr>
              <w:t>10</w:t>
            </w:r>
          </w:p>
        </w:tc>
        <w:tc>
          <w:tcPr>
            <w:tcW w:w="7513" w:type="dxa"/>
            <w:shd w:val="clear" w:color="auto" w:fill="auto"/>
          </w:tcPr>
          <w:p w14:paraId="287050C7" w14:textId="77777777" w:rsidR="00725964" w:rsidRPr="0021705B" w:rsidRDefault="00725964" w:rsidP="00A86FEA">
            <w:pPr>
              <w:pStyle w:val="NormalWeb"/>
              <w:autoSpaceDE w:val="0"/>
              <w:autoSpaceDN w:val="0"/>
              <w:spacing w:before="60" w:beforeAutospacing="0" w:after="60" w:afterAutospacing="0"/>
              <w:ind w:right="-23"/>
              <w:jc w:val="both"/>
              <w:rPr>
                <w:sz w:val="28"/>
                <w:szCs w:val="28"/>
                <w:lang w:val="vi-VN"/>
              </w:rPr>
            </w:pPr>
            <w:r w:rsidRPr="00F56959">
              <w:rPr>
                <w:sz w:val="28"/>
                <w:szCs w:val="28"/>
                <w:lang w:val="es-MX"/>
              </w:rPr>
              <w:t>Chủ trì, phối hợp với các đơn vị liên quan của các Bộ, cơ quan ngang Bộ, cơ quan thuộc Chính phủ, Ủy ban Trung ương Mặt trận Tổ quốc Việt Nam hướng dẫn, đôn đốc, kiểm tra việc thực hiện văn bản quy phạm pháp luật về hòa giải ở cơ sở</w:t>
            </w:r>
            <w:r>
              <w:rPr>
                <w:sz w:val="28"/>
                <w:szCs w:val="28"/>
                <w:lang w:val="vi-VN"/>
              </w:rPr>
              <w:t>.</w:t>
            </w:r>
          </w:p>
        </w:tc>
        <w:tc>
          <w:tcPr>
            <w:tcW w:w="1134" w:type="dxa"/>
            <w:shd w:val="clear" w:color="auto" w:fill="auto"/>
          </w:tcPr>
          <w:p w14:paraId="287050C8" w14:textId="77777777" w:rsidR="00725964" w:rsidRPr="00C33F86" w:rsidRDefault="00725964" w:rsidP="00A86FEA">
            <w:pPr>
              <w:spacing w:before="60" w:after="60"/>
              <w:ind w:firstLine="720"/>
              <w:jc w:val="center"/>
              <w:rPr>
                <w:lang w:val="es-MX"/>
              </w:rPr>
            </w:pPr>
          </w:p>
        </w:tc>
      </w:tr>
      <w:tr w:rsidR="00725964" w:rsidRPr="00947D59" w14:paraId="287050CD" w14:textId="77777777" w:rsidTr="00725964">
        <w:tc>
          <w:tcPr>
            <w:tcW w:w="709" w:type="dxa"/>
            <w:shd w:val="clear" w:color="auto" w:fill="auto"/>
          </w:tcPr>
          <w:p w14:paraId="287050CA" w14:textId="77777777" w:rsidR="00725964" w:rsidRPr="0021705B" w:rsidRDefault="00725964" w:rsidP="00A86FEA">
            <w:pPr>
              <w:spacing w:before="60" w:after="60"/>
              <w:jc w:val="center"/>
              <w:rPr>
                <w:lang w:val="vi-VN"/>
              </w:rPr>
            </w:pPr>
            <w:r>
              <w:rPr>
                <w:lang w:val="vi-VN"/>
              </w:rPr>
              <w:t>11</w:t>
            </w:r>
          </w:p>
        </w:tc>
        <w:tc>
          <w:tcPr>
            <w:tcW w:w="7513" w:type="dxa"/>
            <w:shd w:val="clear" w:color="auto" w:fill="auto"/>
          </w:tcPr>
          <w:p w14:paraId="287050CB" w14:textId="77777777" w:rsidR="00725964" w:rsidRPr="0021705B" w:rsidRDefault="00725964" w:rsidP="00A86FEA">
            <w:pPr>
              <w:pStyle w:val="NormalWeb"/>
              <w:autoSpaceDE w:val="0"/>
              <w:autoSpaceDN w:val="0"/>
              <w:spacing w:before="60" w:beforeAutospacing="0" w:after="60" w:afterAutospacing="0"/>
              <w:ind w:right="-23"/>
              <w:jc w:val="both"/>
              <w:rPr>
                <w:color w:val="000000"/>
                <w:sz w:val="28"/>
                <w:szCs w:val="28"/>
                <w:lang w:val="vi-VN"/>
              </w:rPr>
            </w:pPr>
            <w:r w:rsidRPr="0021705B">
              <w:rPr>
                <w:color w:val="000000"/>
                <w:sz w:val="28"/>
                <w:szCs w:val="28"/>
                <w:lang w:val="es-MX"/>
              </w:rPr>
              <w:t>Phối hợp với Tòa án nhân dân tối cao</w:t>
            </w:r>
            <w:r w:rsidRPr="001C41CA">
              <w:rPr>
                <w:color w:val="000000"/>
                <w:sz w:val="28"/>
                <w:szCs w:val="28"/>
                <w:lang w:val="vi-VN"/>
              </w:rPr>
              <w:t>, cơ quan chức năng có liên quan hướng dẫn thực hiện quy định về hòa giải ở cơ sở theo quy định của Bộ luật tố tụng dân sự và theo dõi, kiểm tra việc thực hiện tại các địa phương.</w:t>
            </w:r>
          </w:p>
        </w:tc>
        <w:tc>
          <w:tcPr>
            <w:tcW w:w="1134" w:type="dxa"/>
            <w:shd w:val="clear" w:color="auto" w:fill="auto"/>
          </w:tcPr>
          <w:p w14:paraId="287050CC" w14:textId="77777777" w:rsidR="00725964" w:rsidRPr="00C33F86" w:rsidRDefault="00725964" w:rsidP="00A86FEA">
            <w:pPr>
              <w:spacing w:before="60" w:after="60"/>
              <w:ind w:firstLine="720"/>
              <w:jc w:val="center"/>
              <w:rPr>
                <w:lang w:val="es-MX"/>
              </w:rPr>
            </w:pPr>
          </w:p>
        </w:tc>
      </w:tr>
      <w:tr w:rsidR="00725964" w:rsidRPr="00947D59" w14:paraId="287050D1" w14:textId="77777777" w:rsidTr="00725964">
        <w:tc>
          <w:tcPr>
            <w:tcW w:w="709" w:type="dxa"/>
            <w:shd w:val="clear" w:color="auto" w:fill="auto"/>
          </w:tcPr>
          <w:p w14:paraId="287050CE" w14:textId="77777777" w:rsidR="00725964" w:rsidRPr="0021705B" w:rsidRDefault="00725964" w:rsidP="00A86FEA">
            <w:pPr>
              <w:spacing w:before="60" w:after="60"/>
              <w:jc w:val="center"/>
              <w:rPr>
                <w:lang w:val="vi-VN"/>
              </w:rPr>
            </w:pPr>
            <w:r>
              <w:rPr>
                <w:lang w:val="vi-VN"/>
              </w:rPr>
              <w:t>12</w:t>
            </w:r>
          </w:p>
        </w:tc>
        <w:tc>
          <w:tcPr>
            <w:tcW w:w="7513" w:type="dxa"/>
            <w:shd w:val="clear" w:color="auto" w:fill="auto"/>
          </w:tcPr>
          <w:p w14:paraId="287050CF" w14:textId="77777777" w:rsidR="00725964" w:rsidRPr="0021705B" w:rsidRDefault="00725964" w:rsidP="00A86FEA">
            <w:pPr>
              <w:pStyle w:val="NormalWeb"/>
              <w:autoSpaceDE w:val="0"/>
              <w:autoSpaceDN w:val="0"/>
              <w:spacing w:before="60" w:beforeAutospacing="0" w:after="60" w:afterAutospacing="0"/>
              <w:ind w:right="-23"/>
              <w:jc w:val="both"/>
              <w:rPr>
                <w:sz w:val="28"/>
                <w:szCs w:val="28"/>
                <w:lang w:val="vi-VN"/>
              </w:rPr>
            </w:pPr>
            <w:r w:rsidRPr="00F56959">
              <w:rPr>
                <w:sz w:val="28"/>
                <w:szCs w:val="28"/>
                <w:lang w:val="es-MX"/>
              </w:rPr>
              <w:t>Biên soạn, phát hành tài liệu, hướng dẫn nghiệp vụ, kỹ năng thực hiện công tác hòa giải ở cơ sở; tổ chức bồi dưỡng, hướng dẫn nghiệp vụ, kỹ năng công tác quản lý nhà nước về hòa giải ở cơ sở; theo dõi, thống kê về tổ chức và hoạt động hòa giải ở cơ sở</w:t>
            </w:r>
            <w:r>
              <w:rPr>
                <w:sz w:val="28"/>
                <w:szCs w:val="28"/>
                <w:lang w:val="vi-VN"/>
              </w:rPr>
              <w:t>.</w:t>
            </w:r>
          </w:p>
        </w:tc>
        <w:tc>
          <w:tcPr>
            <w:tcW w:w="1134" w:type="dxa"/>
            <w:shd w:val="clear" w:color="auto" w:fill="auto"/>
          </w:tcPr>
          <w:p w14:paraId="287050D0" w14:textId="77777777" w:rsidR="00725964" w:rsidRPr="00C33F86" w:rsidRDefault="00725964" w:rsidP="00A86FEA">
            <w:pPr>
              <w:spacing w:before="60" w:after="60"/>
              <w:ind w:firstLine="720"/>
              <w:jc w:val="center"/>
              <w:rPr>
                <w:lang w:val="es-MX"/>
              </w:rPr>
            </w:pPr>
          </w:p>
        </w:tc>
      </w:tr>
      <w:tr w:rsidR="00725964" w:rsidRPr="00947D59" w14:paraId="287050D5" w14:textId="77777777" w:rsidTr="00725964">
        <w:tc>
          <w:tcPr>
            <w:tcW w:w="709" w:type="dxa"/>
            <w:shd w:val="clear" w:color="auto" w:fill="auto"/>
          </w:tcPr>
          <w:p w14:paraId="287050D2" w14:textId="77777777" w:rsidR="00725964" w:rsidRPr="0021705B" w:rsidRDefault="00725964" w:rsidP="00A86FEA">
            <w:pPr>
              <w:spacing w:before="60" w:after="60"/>
              <w:jc w:val="center"/>
              <w:rPr>
                <w:lang w:val="vi-VN"/>
              </w:rPr>
            </w:pPr>
            <w:r>
              <w:rPr>
                <w:lang w:val="vi-VN"/>
              </w:rPr>
              <w:t>13</w:t>
            </w:r>
          </w:p>
        </w:tc>
        <w:tc>
          <w:tcPr>
            <w:tcW w:w="7513" w:type="dxa"/>
            <w:shd w:val="clear" w:color="auto" w:fill="auto"/>
          </w:tcPr>
          <w:p w14:paraId="287050D3" w14:textId="77777777" w:rsidR="00725964" w:rsidRPr="00F56959" w:rsidRDefault="00725964" w:rsidP="00A86FEA">
            <w:pPr>
              <w:spacing w:before="60" w:after="60"/>
              <w:jc w:val="both"/>
              <w:rPr>
                <w:lang w:val="es-MX"/>
              </w:rPr>
            </w:pPr>
            <w:r w:rsidRPr="00F56959">
              <w:rPr>
                <w:lang w:val="es-MX"/>
              </w:rPr>
              <w:t>Phối hợp với các đơn vị thuộc Bộ Tài chính theo dõi việc quản lý, sử dụng, quyết toán kinh phí nhà nước chi cho công tác hòa giải ở cơ sở và việc thực hiện chế độ, chính sách đối với hòa giải viên ở cơ sở.</w:t>
            </w:r>
          </w:p>
        </w:tc>
        <w:tc>
          <w:tcPr>
            <w:tcW w:w="1134" w:type="dxa"/>
            <w:shd w:val="clear" w:color="auto" w:fill="auto"/>
          </w:tcPr>
          <w:p w14:paraId="287050D4" w14:textId="77777777" w:rsidR="00725964" w:rsidRPr="00C33F86" w:rsidRDefault="00725964" w:rsidP="00A86FEA">
            <w:pPr>
              <w:spacing w:before="60" w:after="60"/>
              <w:ind w:firstLine="720"/>
              <w:jc w:val="center"/>
              <w:rPr>
                <w:lang w:val="es-MX"/>
              </w:rPr>
            </w:pPr>
          </w:p>
        </w:tc>
      </w:tr>
      <w:tr w:rsidR="00725964" w:rsidRPr="00947D59" w14:paraId="287050D9" w14:textId="77777777" w:rsidTr="00725964">
        <w:tc>
          <w:tcPr>
            <w:tcW w:w="709" w:type="dxa"/>
            <w:shd w:val="clear" w:color="auto" w:fill="auto"/>
          </w:tcPr>
          <w:p w14:paraId="287050D6" w14:textId="77777777" w:rsidR="00725964" w:rsidRDefault="00725964" w:rsidP="00A86FEA">
            <w:pPr>
              <w:spacing w:before="60" w:after="60"/>
              <w:jc w:val="center"/>
              <w:rPr>
                <w:lang w:val="vi-VN"/>
              </w:rPr>
            </w:pPr>
            <w:r>
              <w:rPr>
                <w:lang w:val="vi-VN"/>
              </w:rPr>
              <w:t>14</w:t>
            </w:r>
          </w:p>
        </w:tc>
        <w:tc>
          <w:tcPr>
            <w:tcW w:w="7513" w:type="dxa"/>
            <w:shd w:val="clear" w:color="auto" w:fill="auto"/>
          </w:tcPr>
          <w:p w14:paraId="287050D7" w14:textId="77777777" w:rsidR="00725964" w:rsidRPr="0021705B" w:rsidRDefault="00725964" w:rsidP="00A86FEA">
            <w:pPr>
              <w:spacing w:before="60" w:after="60"/>
              <w:jc w:val="both"/>
              <w:rPr>
                <w:lang w:val="vi-VN"/>
              </w:rPr>
            </w:pPr>
            <w:r>
              <w:rPr>
                <w:color w:val="000000"/>
                <w:lang w:val="vi-VN"/>
              </w:rPr>
              <w:t>Phối hợp với</w:t>
            </w:r>
            <w:r w:rsidRPr="00991FEF">
              <w:rPr>
                <w:color w:val="000000"/>
                <w:lang w:val="es-MX"/>
              </w:rPr>
              <w:t xml:space="preserve"> Ban Dân vận Trung ương </w:t>
            </w:r>
            <w:r w:rsidRPr="0021705B">
              <w:rPr>
                <w:color w:val="000000"/>
                <w:lang w:val="vi-VN"/>
              </w:rPr>
              <w:t>chỉ đạo, hướng dẫn, thực hiện công tác hòa giải ở cơ sở</w:t>
            </w:r>
            <w:r>
              <w:rPr>
                <w:color w:val="000000"/>
                <w:lang w:val="vi-VN"/>
              </w:rPr>
              <w:t xml:space="preserve"> gắn với công tác dân vận.</w:t>
            </w:r>
          </w:p>
        </w:tc>
        <w:tc>
          <w:tcPr>
            <w:tcW w:w="1134" w:type="dxa"/>
            <w:shd w:val="clear" w:color="auto" w:fill="auto"/>
          </w:tcPr>
          <w:p w14:paraId="287050D8" w14:textId="77777777" w:rsidR="00725964" w:rsidRPr="00C33F86" w:rsidRDefault="00725964" w:rsidP="00A86FEA">
            <w:pPr>
              <w:spacing w:before="60" w:after="60"/>
              <w:ind w:firstLine="720"/>
              <w:jc w:val="center"/>
              <w:rPr>
                <w:lang w:val="es-MX"/>
              </w:rPr>
            </w:pPr>
          </w:p>
        </w:tc>
      </w:tr>
      <w:tr w:rsidR="00725964" w:rsidRPr="00947D59" w14:paraId="287050E3" w14:textId="77777777" w:rsidTr="00725964">
        <w:tc>
          <w:tcPr>
            <w:tcW w:w="709" w:type="dxa"/>
            <w:shd w:val="clear" w:color="auto" w:fill="auto"/>
          </w:tcPr>
          <w:p w14:paraId="287050DA" w14:textId="77777777" w:rsidR="00725964" w:rsidRPr="000D0E28" w:rsidRDefault="00725964" w:rsidP="00A86FEA">
            <w:pPr>
              <w:spacing w:before="60" w:after="60"/>
              <w:jc w:val="center"/>
              <w:rPr>
                <w:lang w:val="vi-VN"/>
              </w:rPr>
            </w:pPr>
            <w:r>
              <w:rPr>
                <w:lang w:val="vi-VN"/>
              </w:rPr>
              <w:t>15</w:t>
            </w:r>
          </w:p>
        </w:tc>
        <w:tc>
          <w:tcPr>
            <w:tcW w:w="7513" w:type="dxa"/>
            <w:shd w:val="clear" w:color="auto" w:fill="auto"/>
          </w:tcPr>
          <w:p w14:paraId="287050DB" w14:textId="77777777" w:rsidR="00725964" w:rsidRDefault="00725964" w:rsidP="00A86FEA">
            <w:pPr>
              <w:spacing w:before="60" w:after="60"/>
              <w:jc w:val="both"/>
              <w:rPr>
                <w:lang w:val="vi-VN"/>
              </w:rPr>
            </w:pPr>
            <w:r>
              <w:rPr>
                <w:lang w:val="vi-VN"/>
              </w:rPr>
              <w:t>Chủ trì tham mưu, triển khai thực hiện các Đề án, chương trình phối hợp về hòa giải ở cơ sở:</w:t>
            </w:r>
          </w:p>
          <w:p w14:paraId="287050DC" w14:textId="77777777" w:rsidR="00725964" w:rsidRDefault="00725964" w:rsidP="00A86FEA">
            <w:pPr>
              <w:spacing w:before="60" w:after="60"/>
              <w:jc w:val="both"/>
              <w:rPr>
                <w:lang w:val="vi-VN"/>
              </w:rPr>
            </w:pPr>
            <w:r>
              <w:rPr>
                <w:lang w:val="vi-VN"/>
              </w:rPr>
              <w:t>- Xây dựng Kế hoạch thực hiện Đề án hàng năm, báo cáo kết quả thực hiện Đề án hàng năm và Báo cáo sơ kết, tổng kết Đề án.</w:t>
            </w:r>
          </w:p>
          <w:p w14:paraId="287050DD" w14:textId="77777777" w:rsidR="00725964" w:rsidRDefault="00725964" w:rsidP="00A86FEA">
            <w:pPr>
              <w:spacing w:before="60" w:after="60"/>
              <w:jc w:val="both"/>
              <w:rPr>
                <w:lang w:val="vi-VN"/>
              </w:rPr>
            </w:pPr>
            <w:r>
              <w:rPr>
                <w:lang w:val="vi-VN"/>
              </w:rPr>
              <w:t>- Xây dựng dự toán kinh phí, đầu mối theo dõi, thực hiện thanh quyết toán kinh phí của Đề án.</w:t>
            </w:r>
          </w:p>
          <w:p w14:paraId="287050DE" w14:textId="77777777" w:rsidR="00725964" w:rsidRDefault="00725964" w:rsidP="00A86FEA">
            <w:pPr>
              <w:spacing w:before="60" w:after="60"/>
              <w:jc w:val="both"/>
              <w:rPr>
                <w:lang w:val="vi-VN"/>
              </w:rPr>
            </w:pPr>
            <w:r>
              <w:rPr>
                <w:lang w:val="vi-VN"/>
              </w:rPr>
              <w:t>- Chủ trì hoặc tham gia tổ chức triển khai các nhiệm vụ, hoạt động của Đề án được giao chủ trì.</w:t>
            </w:r>
          </w:p>
          <w:p w14:paraId="287050DF" w14:textId="77777777" w:rsidR="00725964" w:rsidRDefault="00725964" w:rsidP="00A86FEA">
            <w:pPr>
              <w:spacing w:before="60" w:after="60"/>
              <w:jc w:val="both"/>
              <w:rPr>
                <w:lang w:val="vi-VN"/>
              </w:rPr>
            </w:pPr>
            <w:r>
              <w:rPr>
                <w:lang w:val="vi-VN"/>
              </w:rPr>
              <w:t>- Chủ trì hoặc tham gia kiểm tra, khảo sát tình hình thực hiện Đề án tại các địa phương.</w:t>
            </w:r>
          </w:p>
          <w:p w14:paraId="287050E0" w14:textId="77777777" w:rsidR="00725964" w:rsidRDefault="00725964" w:rsidP="00A86FEA">
            <w:pPr>
              <w:spacing w:before="60" w:after="60"/>
              <w:jc w:val="both"/>
              <w:rPr>
                <w:lang w:val="vi-VN"/>
              </w:rPr>
            </w:pPr>
            <w:r>
              <w:rPr>
                <w:lang w:val="vi-VN"/>
              </w:rPr>
              <w:t>- Kiến nghị, giải quyết khó khăn, vướng mắc trong tổ chức thực hiện Đề án.</w:t>
            </w:r>
          </w:p>
          <w:p w14:paraId="287050E1" w14:textId="77777777" w:rsidR="00725964" w:rsidRPr="0021705B" w:rsidRDefault="00725964" w:rsidP="00A86FEA">
            <w:pPr>
              <w:spacing w:before="60" w:after="60"/>
              <w:jc w:val="both"/>
              <w:rPr>
                <w:spacing w:val="-6"/>
                <w:lang w:val="vi-VN"/>
              </w:rPr>
            </w:pPr>
            <w:r w:rsidRPr="0021705B">
              <w:rPr>
                <w:spacing w:val="-6"/>
                <w:lang w:val="vi-VN"/>
              </w:rPr>
              <w:t>- Hướng dẫn thực hiện Đề án, nhiệm vụ của chương trình, chương trình phối hợp.</w:t>
            </w:r>
          </w:p>
        </w:tc>
        <w:tc>
          <w:tcPr>
            <w:tcW w:w="1134" w:type="dxa"/>
            <w:shd w:val="clear" w:color="auto" w:fill="auto"/>
          </w:tcPr>
          <w:p w14:paraId="287050E2" w14:textId="77777777" w:rsidR="00725964" w:rsidRPr="00C33F86" w:rsidRDefault="00725964" w:rsidP="00A86FEA">
            <w:pPr>
              <w:spacing w:before="60" w:after="60"/>
              <w:ind w:firstLine="720"/>
              <w:jc w:val="center"/>
              <w:rPr>
                <w:lang w:val="es-MX"/>
              </w:rPr>
            </w:pPr>
          </w:p>
        </w:tc>
      </w:tr>
      <w:tr w:rsidR="00725964" w:rsidRPr="00947D59" w14:paraId="287050E7" w14:textId="77777777" w:rsidTr="00725964">
        <w:tc>
          <w:tcPr>
            <w:tcW w:w="709" w:type="dxa"/>
            <w:shd w:val="clear" w:color="auto" w:fill="auto"/>
          </w:tcPr>
          <w:p w14:paraId="287050E4" w14:textId="77777777" w:rsidR="00725964" w:rsidRPr="0021705B" w:rsidRDefault="00725964" w:rsidP="00A86FEA">
            <w:pPr>
              <w:spacing w:before="60" w:after="60"/>
              <w:jc w:val="center"/>
              <w:rPr>
                <w:lang w:val="vi-VN"/>
              </w:rPr>
            </w:pPr>
            <w:r>
              <w:rPr>
                <w:lang w:val="vi-VN"/>
              </w:rPr>
              <w:t>16</w:t>
            </w:r>
          </w:p>
        </w:tc>
        <w:tc>
          <w:tcPr>
            <w:tcW w:w="7513" w:type="dxa"/>
            <w:shd w:val="clear" w:color="auto" w:fill="auto"/>
          </w:tcPr>
          <w:p w14:paraId="287050E5" w14:textId="77777777" w:rsidR="00725964" w:rsidRPr="0021705B" w:rsidRDefault="00725964" w:rsidP="00A86FEA">
            <w:pPr>
              <w:spacing w:before="60" w:after="60"/>
              <w:jc w:val="both"/>
              <w:rPr>
                <w:lang w:val="vi-VN"/>
              </w:rPr>
            </w:pPr>
            <w:r>
              <w:rPr>
                <w:lang w:val="vi-VN"/>
              </w:rPr>
              <w:t>Theo dõi, hướng dẫn xây dựng, quản lý, phát triển, củng cố hoạt động của Tổ hòa giải và đội ngũ hòa giải viên ở cơ sở.</w:t>
            </w:r>
          </w:p>
        </w:tc>
        <w:tc>
          <w:tcPr>
            <w:tcW w:w="1134" w:type="dxa"/>
            <w:shd w:val="clear" w:color="auto" w:fill="auto"/>
          </w:tcPr>
          <w:p w14:paraId="287050E6" w14:textId="77777777" w:rsidR="00725964" w:rsidRPr="00C33F86" w:rsidRDefault="00725964" w:rsidP="00A86FEA">
            <w:pPr>
              <w:spacing w:before="60" w:after="60"/>
              <w:ind w:firstLine="720"/>
              <w:jc w:val="center"/>
              <w:rPr>
                <w:lang w:val="es-MX"/>
              </w:rPr>
            </w:pPr>
          </w:p>
        </w:tc>
      </w:tr>
      <w:tr w:rsidR="00725964" w:rsidRPr="00947D59" w14:paraId="287050EB" w14:textId="77777777" w:rsidTr="00725964">
        <w:tc>
          <w:tcPr>
            <w:tcW w:w="709" w:type="dxa"/>
            <w:shd w:val="clear" w:color="auto" w:fill="auto"/>
          </w:tcPr>
          <w:p w14:paraId="287050E8" w14:textId="77777777" w:rsidR="00725964" w:rsidRPr="000D0E28" w:rsidRDefault="00725964" w:rsidP="00A86FEA">
            <w:pPr>
              <w:spacing w:before="60" w:after="60"/>
              <w:jc w:val="center"/>
              <w:rPr>
                <w:lang w:val="vi-VN"/>
              </w:rPr>
            </w:pPr>
            <w:r>
              <w:rPr>
                <w:lang w:val="vi-VN"/>
              </w:rPr>
              <w:t>17</w:t>
            </w:r>
          </w:p>
        </w:tc>
        <w:tc>
          <w:tcPr>
            <w:tcW w:w="7513" w:type="dxa"/>
            <w:shd w:val="clear" w:color="auto" w:fill="auto"/>
          </w:tcPr>
          <w:p w14:paraId="287050E9" w14:textId="77777777" w:rsidR="00725964" w:rsidRPr="000D0E28" w:rsidRDefault="00725964" w:rsidP="00A86FEA">
            <w:pPr>
              <w:tabs>
                <w:tab w:val="left" w:pos="272"/>
                <w:tab w:val="left" w:pos="872"/>
                <w:tab w:val="left" w:pos="1090"/>
              </w:tabs>
              <w:spacing w:before="60" w:after="60"/>
              <w:jc w:val="both"/>
              <w:rPr>
                <w:lang w:val="vi-VN"/>
              </w:rPr>
            </w:pPr>
            <w:r>
              <w:rPr>
                <w:lang w:val="vi-VN"/>
              </w:rPr>
              <w:t>Trả lời kiến nghị của bộ, ngành, địa phương, cử tri về các vấn đề, nội dung thuộc phạm vi quản lý của Cục về lĩnh vực PBGDPL, việc thi hành Luật PBGDPL, các văn bản, chính sách về PBGDPL.</w:t>
            </w:r>
          </w:p>
        </w:tc>
        <w:tc>
          <w:tcPr>
            <w:tcW w:w="1134" w:type="dxa"/>
            <w:shd w:val="clear" w:color="auto" w:fill="auto"/>
          </w:tcPr>
          <w:p w14:paraId="287050EA" w14:textId="77777777" w:rsidR="00725964" w:rsidRPr="000D0E28" w:rsidRDefault="00725964" w:rsidP="00A86FEA">
            <w:pPr>
              <w:spacing w:before="60" w:after="60"/>
              <w:ind w:firstLine="720"/>
              <w:jc w:val="center"/>
              <w:rPr>
                <w:lang w:val="es-MX"/>
              </w:rPr>
            </w:pPr>
          </w:p>
        </w:tc>
      </w:tr>
      <w:tr w:rsidR="00725964" w:rsidRPr="0021705B" w14:paraId="287050EF" w14:textId="77777777" w:rsidTr="00725964">
        <w:tc>
          <w:tcPr>
            <w:tcW w:w="709" w:type="dxa"/>
            <w:shd w:val="clear" w:color="auto" w:fill="auto"/>
          </w:tcPr>
          <w:p w14:paraId="287050EC" w14:textId="77777777" w:rsidR="00725964" w:rsidRPr="0021705B" w:rsidRDefault="00725964" w:rsidP="00A86FEA">
            <w:pPr>
              <w:spacing w:before="60" w:after="60"/>
              <w:jc w:val="center"/>
              <w:rPr>
                <w:b/>
                <w:bCs/>
                <w:color w:val="000000"/>
                <w:lang w:val="vi-VN"/>
              </w:rPr>
            </w:pPr>
            <w:r w:rsidRPr="0021705B">
              <w:rPr>
                <w:b/>
                <w:bCs/>
                <w:color w:val="000000"/>
                <w:lang w:val="vi-VN"/>
              </w:rPr>
              <w:t>III</w:t>
            </w:r>
          </w:p>
        </w:tc>
        <w:tc>
          <w:tcPr>
            <w:tcW w:w="7513" w:type="dxa"/>
            <w:shd w:val="clear" w:color="auto" w:fill="auto"/>
          </w:tcPr>
          <w:p w14:paraId="287050ED" w14:textId="77777777" w:rsidR="00725964" w:rsidRPr="0021705B" w:rsidRDefault="00725964" w:rsidP="00A86FEA">
            <w:pPr>
              <w:shd w:val="clear" w:color="auto" w:fill="FFFFFF"/>
              <w:spacing w:before="60" w:after="60"/>
              <w:jc w:val="both"/>
              <w:rPr>
                <w:b/>
                <w:bCs/>
                <w:color w:val="000000"/>
                <w:lang w:val="vi-VN"/>
              </w:rPr>
            </w:pPr>
            <w:r w:rsidRPr="0021705B">
              <w:rPr>
                <w:b/>
                <w:bCs/>
                <w:color w:val="000000"/>
                <w:lang w:val="vi-VN"/>
              </w:rPr>
              <w:t xml:space="preserve">Công việc chuyên môn, nghiệp vụ về tiếp cận thông tin, </w:t>
            </w:r>
            <w:r w:rsidRPr="00947D59">
              <w:rPr>
                <w:b/>
                <w:bCs/>
                <w:color w:val="000000"/>
                <w:lang w:val="vi-VN"/>
              </w:rPr>
              <w:t>đánh giá</w:t>
            </w:r>
            <w:r w:rsidRPr="0021705B">
              <w:rPr>
                <w:b/>
                <w:bCs/>
                <w:color w:val="000000"/>
                <w:lang w:val="vi-VN"/>
              </w:rPr>
              <w:t xml:space="preserve"> cấp xã đạt chuẩn tiếp cận pháp luật</w:t>
            </w:r>
          </w:p>
        </w:tc>
        <w:tc>
          <w:tcPr>
            <w:tcW w:w="1134" w:type="dxa"/>
            <w:shd w:val="clear" w:color="auto" w:fill="auto"/>
          </w:tcPr>
          <w:p w14:paraId="287050EE" w14:textId="77777777" w:rsidR="00725964" w:rsidRPr="0021705B" w:rsidRDefault="00725964" w:rsidP="00A86FEA">
            <w:pPr>
              <w:spacing w:before="60" w:after="60"/>
              <w:jc w:val="center"/>
              <w:rPr>
                <w:b/>
                <w:bCs/>
                <w:color w:val="000000"/>
                <w:lang w:val="vi-VN"/>
              </w:rPr>
            </w:pPr>
            <w:r w:rsidRPr="001C41CA">
              <w:rPr>
                <w:b/>
                <w:bCs/>
                <w:color w:val="000000"/>
                <w:lang w:val="vi-VN"/>
              </w:rPr>
              <w:t>16</w:t>
            </w:r>
          </w:p>
        </w:tc>
      </w:tr>
      <w:tr w:rsidR="00725964" w:rsidRPr="00D86A03" w14:paraId="287050F3" w14:textId="77777777" w:rsidTr="00725964">
        <w:tc>
          <w:tcPr>
            <w:tcW w:w="709" w:type="dxa"/>
            <w:shd w:val="clear" w:color="auto" w:fill="auto"/>
          </w:tcPr>
          <w:p w14:paraId="287050F0" w14:textId="77777777" w:rsidR="00725964" w:rsidRPr="00D86A03" w:rsidRDefault="00725964" w:rsidP="00A86FEA">
            <w:pPr>
              <w:spacing w:before="60" w:after="60"/>
              <w:jc w:val="center"/>
            </w:pPr>
            <w:r w:rsidRPr="00D86A03">
              <w:lastRenderedPageBreak/>
              <w:t>1</w:t>
            </w:r>
          </w:p>
        </w:tc>
        <w:tc>
          <w:tcPr>
            <w:tcW w:w="7513" w:type="dxa"/>
            <w:shd w:val="clear" w:color="auto" w:fill="auto"/>
          </w:tcPr>
          <w:p w14:paraId="287050F1" w14:textId="77777777" w:rsidR="00725964" w:rsidRPr="00D86A03" w:rsidRDefault="00725964" w:rsidP="00A86FEA">
            <w:pPr>
              <w:spacing w:before="60" w:after="60"/>
              <w:jc w:val="both"/>
            </w:pPr>
            <w:r w:rsidRPr="00D86A03">
              <w:t xml:space="preserve">Chủ trì hoặc tham gia xây dựng, hoàn thiện </w:t>
            </w:r>
            <w:r>
              <w:rPr>
                <w:lang w:val="vi-VN"/>
              </w:rPr>
              <w:t xml:space="preserve">chiến lược, quy hoạch, kế hoạch dài hạn, 05 năm, hành năm </w:t>
            </w:r>
            <w:r w:rsidRPr="00D86A03">
              <w:t xml:space="preserve">của </w:t>
            </w:r>
            <w:r>
              <w:t>C</w:t>
            </w:r>
            <w:r w:rsidRPr="00D86A03">
              <w:t>ụ</w:t>
            </w:r>
            <w:r>
              <w:t>c</w:t>
            </w:r>
            <w:r>
              <w:rPr>
                <w:lang w:val="vi-VN"/>
              </w:rPr>
              <w:t xml:space="preserve">, Bộ và ngành Tư pháp về lĩnh vực tiếp cận thông tin, </w:t>
            </w:r>
            <w:r>
              <w:t>đánh giá</w:t>
            </w:r>
            <w:r>
              <w:rPr>
                <w:lang w:val="vi-VN"/>
              </w:rPr>
              <w:t xml:space="preserve"> cấp xã đạt chuẩn tiếp cận pháp luật</w:t>
            </w:r>
            <w:r w:rsidRPr="00D86A03">
              <w:t>.</w:t>
            </w:r>
          </w:p>
        </w:tc>
        <w:tc>
          <w:tcPr>
            <w:tcW w:w="1134" w:type="dxa"/>
            <w:shd w:val="clear" w:color="auto" w:fill="auto"/>
          </w:tcPr>
          <w:p w14:paraId="287050F2" w14:textId="77777777" w:rsidR="00725964" w:rsidRPr="00C33F86" w:rsidRDefault="00725964" w:rsidP="00A86FEA">
            <w:pPr>
              <w:spacing w:before="60" w:after="60"/>
              <w:ind w:firstLine="720"/>
              <w:jc w:val="center"/>
            </w:pPr>
          </w:p>
        </w:tc>
      </w:tr>
      <w:tr w:rsidR="00725964" w:rsidRPr="00947D59" w14:paraId="287050F7" w14:textId="77777777" w:rsidTr="00725964">
        <w:tc>
          <w:tcPr>
            <w:tcW w:w="709" w:type="dxa"/>
            <w:shd w:val="clear" w:color="auto" w:fill="auto"/>
          </w:tcPr>
          <w:p w14:paraId="287050F4" w14:textId="77777777" w:rsidR="00725964" w:rsidRPr="00F56959" w:rsidRDefault="00725964" w:rsidP="00A86FEA">
            <w:pPr>
              <w:spacing w:before="60" w:after="60"/>
              <w:jc w:val="center"/>
              <w:rPr>
                <w:lang w:val="es-MX"/>
              </w:rPr>
            </w:pPr>
            <w:r w:rsidRPr="00F56959">
              <w:rPr>
                <w:lang w:val="es-MX"/>
              </w:rPr>
              <w:t>2</w:t>
            </w:r>
          </w:p>
        </w:tc>
        <w:tc>
          <w:tcPr>
            <w:tcW w:w="7513" w:type="dxa"/>
            <w:shd w:val="clear" w:color="auto" w:fill="auto"/>
          </w:tcPr>
          <w:p w14:paraId="287050F5" w14:textId="77777777" w:rsidR="00725964" w:rsidRPr="00F56959" w:rsidRDefault="00725964" w:rsidP="00A86FEA">
            <w:pPr>
              <w:tabs>
                <w:tab w:val="left" w:pos="272"/>
                <w:tab w:val="left" w:pos="872"/>
                <w:tab w:val="left" w:pos="1090"/>
              </w:tabs>
              <w:spacing w:before="60" w:after="60"/>
              <w:jc w:val="both"/>
              <w:rPr>
                <w:lang w:val="es-MX"/>
              </w:rPr>
            </w:pPr>
            <w:r w:rsidRPr="00F56959">
              <w:rPr>
                <w:spacing w:val="2"/>
                <w:lang w:val="es-MX"/>
              </w:rPr>
              <w:t xml:space="preserve">Chủ trì hoặc tham gia xây dựng thể chế, chính sách, chiến lược, quy hoạch, đề án, chương trình thuộc phạm vi quản lý của </w:t>
            </w:r>
            <w:r>
              <w:rPr>
                <w:spacing w:val="2"/>
                <w:lang w:val="es-MX"/>
              </w:rPr>
              <w:t>C</w:t>
            </w:r>
            <w:r w:rsidRPr="00F56959">
              <w:rPr>
                <w:spacing w:val="2"/>
                <w:lang w:val="es-MX"/>
              </w:rPr>
              <w:t>ụ</w:t>
            </w:r>
            <w:r>
              <w:rPr>
                <w:spacing w:val="2"/>
                <w:lang w:val="es-MX"/>
              </w:rPr>
              <w:t>c</w:t>
            </w:r>
            <w:r>
              <w:rPr>
                <w:spacing w:val="2"/>
                <w:lang w:val="vi-VN"/>
              </w:rPr>
              <w:t xml:space="preserve"> về lĩnh vực tiếp cận thông tin, </w:t>
            </w:r>
            <w:r w:rsidRPr="00947D59">
              <w:rPr>
                <w:spacing w:val="2"/>
                <w:lang w:val="es-MX"/>
              </w:rPr>
              <w:t>đánh giá</w:t>
            </w:r>
            <w:r>
              <w:rPr>
                <w:spacing w:val="2"/>
                <w:lang w:val="vi-VN"/>
              </w:rPr>
              <w:t xml:space="preserve"> cấp xã đạt chuẩn tiếp cận pháp luật.</w:t>
            </w:r>
          </w:p>
        </w:tc>
        <w:tc>
          <w:tcPr>
            <w:tcW w:w="1134" w:type="dxa"/>
            <w:shd w:val="clear" w:color="auto" w:fill="auto"/>
          </w:tcPr>
          <w:p w14:paraId="287050F6" w14:textId="77777777" w:rsidR="00725964" w:rsidRPr="00C33F86" w:rsidRDefault="00725964" w:rsidP="00A86FEA">
            <w:pPr>
              <w:spacing w:before="60" w:after="60"/>
              <w:ind w:firstLine="720"/>
              <w:jc w:val="center"/>
              <w:rPr>
                <w:lang w:val="es-MX"/>
              </w:rPr>
            </w:pPr>
          </w:p>
        </w:tc>
      </w:tr>
      <w:tr w:rsidR="00725964" w:rsidRPr="00947D59" w14:paraId="287050FB" w14:textId="77777777" w:rsidTr="00725964">
        <w:tc>
          <w:tcPr>
            <w:tcW w:w="709" w:type="dxa"/>
            <w:shd w:val="clear" w:color="auto" w:fill="auto"/>
          </w:tcPr>
          <w:p w14:paraId="287050F8" w14:textId="77777777" w:rsidR="00725964" w:rsidRPr="000D0E28" w:rsidRDefault="00725964" w:rsidP="00A86FEA">
            <w:pPr>
              <w:spacing w:before="60" w:after="60"/>
              <w:jc w:val="center"/>
              <w:rPr>
                <w:lang w:val="vi-VN"/>
              </w:rPr>
            </w:pPr>
            <w:r>
              <w:rPr>
                <w:lang w:val="vi-VN"/>
              </w:rPr>
              <w:t>3</w:t>
            </w:r>
          </w:p>
        </w:tc>
        <w:tc>
          <w:tcPr>
            <w:tcW w:w="7513" w:type="dxa"/>
            <w:shd w:val="clear" w:color="auto" w:fill="auto"/>
          </w:tcPr>
          <w:p w14:paraId="287050F9" w14:textId="77777777" w:rsidR="00725964" w:rsidRPr="000D0E28" w:rsidRDefault="00725964" w:rsidP="00A86FEA">
            <w:pPr>
              <w:spacing w:before="60" w:after="60"/>
              <w:jc w:val="both"/>
              <w:rPr>
                <w:lang w:val="vi-VN"/>
              </w:rPr>
            </w:pPr>
            <w:r>
              <w:rPr>
                <w:lang w:val="vi-VN"/>
              </w:rPr>
              <w:t xml:space="preserve">Tham gia thẩm định, góp ý các dự án, dự thảo văn bản về lĩnh vực tiếp cận thông tin, </w:t>
            </w:r>
            <w:r w:rsidRPr="00947D59">
              <w:rPr>
                <w:lang w:val="vi-VN"/>
              </w:rPr>
              <w:t>đánh giá</w:t>
            </w:r>
            <w:r>
              <w:rPr>
                <w:lang w:val="vi-VN"/>
              </w:rPr>
              <w:t xml:space="preserve"> cấp xã đạt chuẩn tiếp cận pháp luật.</w:t>
            </w:r>
          </w:p>
        </w:tc>
        <w:tc>
          <w:tcPr>
            <w:tcW w:w="1134" w:type="dxa"/>
            <w:shd w:val="clear" w:color="auto" w:fill="auto"/>
          </w:tcPr>
          <w:p w14:paraId="287050FA" w14:textId="77777777" w:rsidR="00725964" w:rsidRPr="00C33F86" w:rsidRDefault="00725964" w:rsidP="00A86FEA">
            <w:pPr>
              <w:spacing w:before="60" w:after="60"/>
              <w:ind w:firstLine="720"/>
              <w:jc w:val="center"/>
              <w:rPr>
                <w:lang w:val="es-MX"/>
              </w:rPr>
            </w:pPr>
          </w:p>
        </w:tc>
      </w:tr>
      <w:tr w:rsidR="00725964" w:rsidRPr="00947D59" w14:paraId="287050FF" w14:textId="77777777" w:rsidTr="00725964">
        <w:tc>
          <w:tcPr>
            <w:tcW w:w="709" w:type="dxa"/>
            <w:shd w:val="clear" w:color="auto" w:fill="auto"/>
          </w:tcPr>
          <w:p w14:paraId="287050FC" w14:textId="77777777" w:rsidR="00725964" w:rsidRPr="000D0E28" w:rsidRDefault="00725964" w:rsidP="00A86FEA">
            <w:pPr>
              <w:spacing w:before="60" w:after="60"/>
              <w:jc w:val="center"/>
              <w:rPr>
                <w:lang w:val="vi-VN"/>
              </w:rPr>
            </w:pPr>
            <w:r>
              <w:rPr>
                <w:lang w:val="vi-VN"/>
              </w:rPr>
              <w:t>4</w:t>
            </w:r>
          </w:p>
        </w:tc>
        <w:tc>
          <w:tcPr>
            <w:tcW w:w="7513" w:type="dxa"/>
            <w:shd w:val="clear" w:color="auto" w:fill="auto"/>
          </w:tcPr>
          <w:p w14:paraId="287050FD" w14:textId="77777777" w:rsidR="00725964" w:rsidRPr="00F56959" w:rsidRDefault="00725964" w:rsidP="00A86FEA">
            <w:pPr>
              <w:spacing w:before="60" w:after="60"/>
              <w:jc w:val="both"/>
              <w:rPr>
                <w:lang w:val="es-MX"/>
              </w:rPr>
            </w:pPr>
            <w:r w:rsidRPr="00F56959">
              <w:rPr>
                <w:lang w:val="es-MX"/>
              </w:rPr>
              <w:t>Chủ trì hoặc tham gia xây dựng các mẫu văn bản v</w:t>
            </w:r>
            <w:r w:rsidRPr="00F56959">
              <w:rPr>
                <w:spacing w:val="2"/>
                <w:lang w:val="es-MX"/>
              </w:rPr>
              <w:t xml:space="preserve">ề lĩnh vực </w:t>
            </w:r>
            <w:r>
              <w:rPr>
                <w:spacing w:val="2"/>
                <w:lang w:val="vi-VN"/>
              </w:rPr>
              <w:t xml:space="preserve">tiếp cận thông tin, </w:t>
            </w:r>
            <w:r w:rsidRPr="00947D59">
              <w:rPr>
                <w:spacing w:val="2"/>
                <w:lang w:val="vi-VN"/>
              </w:rPr>
              <w:t>đánh giá</w:t>
            </w:r>
            <w:r>
              <w:rPr>
                <w:spacing w:val="2"/>
                <w:lang w:val="vi-VN"/>
              </w:rPr>
              <w:t xml:space="preserve"> cấp xã đạt chuẩn tiếp cận pháp luật</w:t>
            </w:r>
            <w:r w:rsidRPr="00F56959">
              <w:rPr>
                <w:spacing w:val="2"/>
                <w:lang w:val="es-MX"/>
              </w:rPr>
              <w:t xml:space="preserve"> thuộc phạm vi quản lý nhà nước của </w:t>
            </w:r>
            <w:r>
              <w:rPr>
                <w:spacing w:val="2"/>
                <w:lang w:val="es-MX"/>
              </w:rPr>
              <w:t>C</w:t>
            </w:r>
            <w:r w:rsidRPr="00F56959">
              <w:rPr>
                <w:spacing w:val="2"/>
                <w:lang w:val="es-MX"/>
              </w:rPr>
              <w:t>ụ</w:t>
            </w:r>
            <w:r>
              <w:rPr>
                <w:spacing w:val="2"/>
                <w:lang w:val="es-MX"/>
              </w:rPr>
              <w:t>c</w:t>
            </w:r>
            <w:r w:rsidRPr="00F56959">
              <w:rPr>
                <w:spacing w:val="2"/>
                <w:lang w:val="es-MX"/>
              </w:rPr>
              <w:t xml:space="preserve"> và hướng dẫn, chỉ đạo việc triển khai, tổ chức thực hiện</w:t>
            </w:r>
            <w:r w:rsidRPr="00F56959">
              <w:rPr>
                <w:lang w:val="es-MX"/>
              </w:rPr>
              <w:t>.</w:t>
            </w:r>
          </w:p>
        </w:tc>
        <w:tc>
          <w:tcPr>
            <w:tcW w:w="1134" w:type="dxa"/>
            <w:shd w:val="clear" w:color="auto" w:fill="auto"/>
          </w:tcPr>
          <w:p w14:paraId="287050FE" w14:textId="77777777" w:rsidR="00725964" w:rsidRPr="00C33F86" w:rsidRDefault="00725964" w:rsidP="00A86FEA">
            <w:pPr>
              <w:spacing w:before="60" w:after="60"/>
              <w:ind w:firstLine="720"/>
              <w:jc w:val="center"/>
              <w:rPr>
                <w:lang w:val="es-MX"/>
              </w:rPr>
            </w:pPr>
          </w:p>
        </w:tc>
      </w:tr>
      <w:tr w:rsidR="00725964" w:rsidRPr="00947D59" w14:paraId="28705103" w14:textId="77777777" w:rsidTr="00725964">
        <w:tc>
          <w:tcPr>
            <w:tcW w:w="709" w:type="dxa"/>
            <w:shd w:val="clear" w:color="auto" w:fill="auto"/>
          </w:tcPr>
          <w:p w14:paraId="28705100" w14:textId="77777777" w:rsidR="00725964" w:rsidRPr="00F56959" w:rsidRDefault="00725964" w:rsidP="00A86FEA">
            <w:pPr>
              <w:spacing w:before="60" w:after="60"/>
              <w:jc w:val="center"/>
              <w:rPr>
                <w:lang w:val="es-MX"/>
              </w:rPr>
            </w:pPr>
            <w:r>
              <w:rPr>
                <w:lang w:val="vi-VN"/>
              </w:rPr>
              <w:t>5</w:t>
            </w:r>
          </w:p>
        </w:tc>
        <w:tc>
          <w:tcPr>
            <w:tcW w:w="7513" w:type="dxa"/>
            <w:shd w:val="clear" w:color="auto" w:fill="auto"/>
          </w:tcPr>
          <w:p w14:paraId="28705101"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 xml:space="preserve">Tổ chức triển khai thực hiện chiến lược, quy hoạch, kế hoạch, văn bản quy phạm pháp luật và các văn bản khác </w:t>
            </w:r>
            <w:r>
              <w:rPr>
                <w:lang w:val="vi-VN"/>
              </w:rPr>
              <w:t xml:space="preserve">về lĩnh vực tiếp cận thông tin, </w:t>
            </w:r>
            <w:r w:rsidRPr="00947D59">
              <w:rPr>
                <w:lang w:val="es-MX"/>
              </w:rPr>
              <w:t>đánh giá</w:t>
            </w:r>
            <w:r>
              <w:rPr>
                <w:lang w:val="vi-VN"/>
              </w:rPr>
              <w:t xml:space="preserve"> cấp xã đạt chuẩn tiếp cận pháp luật </w:t>
            </w:r>
            <w:r w:rsidRPr="00F56959">
              <w:rPr>
                <w:lang w:val="es-MX"/>
              </w:rPr>
              <w:t>thuộc phạm vi quản lý</w:t>
            </w:r>
            <w:r>
              <w:rPr>
                <w:lang w:val="vi-VN"/>
              </w:rPr>
              <w:t>.</w:t>
            </w:r>
            <w:r w:rsidRPr="00F56959">
              <w:rPr>
                <w:lang w:val="es-MX"/>
              </w:rPr>
              <w:t xml:space="preserve"> </w:t>
            </w:r>
          </w:p>
        </w:tc>
        <w:tc>
          <w:tcPr>
            <w:tcW w:w="1134" w:type="dxa"/>
            <w:shd w:val="clear" w:color="auto" w:fill="auto"/>
          </w:tcPr>
          <w:p w14:paraId="28705102" w14:textId="77777777" w:rsidR="00725964" w:rsidRPr="00C33F86" w:rsidRDefault="00725964" w:rsidP="00A86FEA">
            <w:pPr>
              <w:spacing w:before="60" w:after="60"/>
              <w:ind w:firstLine="720"/>
              <w:jc w:val="center"/>
              <w:rPr>
                <w:lang w:val="es-MX"/>
              </w:rPr>
            </w:pPr>
          </w:p>
        </w:tc>
      </w:tr>
      <w:tr w:rsidR="00725964" w:rsidRPr="00947D59" w14:paraId="28705107" w14:textId="77777777" w:rsidTr="00725964">
        <w:tc>
          <w:tcPr>
            <w:tcW w:w="709" w:type="dxa"/>
            <w:shd w:val="clear" w:color="auto" w:fill="auto"/>
          </w:tcPr>
          <w:p w14:paraId="28705104" w14:textId="77777777" w:rsidR="00725964" w:rsidRPr="00F56959" w:rsidRDefault="00725964" w:rsidP="00A86FEA">
            <w:pPr>
              <w:spacing w:before="60" w:after="60"/>
              <w:jc w:val="center"/>
              <w:rPr>
                <w:lang w:val="es-MX"/>
              </w:rPr>
            </w:pPr>
            <w:r>
              <w:rPr>
                <w:lang w:val="vi-VN"/>
              </w:rPr>
              <w:t>6</w:t>
            </w:r>
          </w:p>
        </w:tc>
        <w:tc>
          <w:tcPr>
            <w:tcW w:w="7513" w:type="dxa"/>
            <w:shd w:val="clear" w:color="auto" w:fill="auto"/>
          </w:tcPr>
          <w:p w14:paraId="28705105"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Chủ trì hoặc tham gia chỉ đạo, triển khai, hướng dẫn, kiểm tra việc thực hiện thể chế</w:t>
            </w:r>
            <w:r>
              <w:rPr>
                <w:lang w:val="vi-VN"/>
              </w:rPr>
              <w:t xml:space="preserve">, chính sách, văn bản về lĩnh vực tiếp cận thông tin, </w:t>
            </w:r>
            <w:r w:rsidRPr="00947D59">
              <w:rPr>
                <w:lang w:val="es-MX"/>
              </w:rPr>
              <w:t>đánh giá</w:t>
            </w:r>
            <w:r>
              <w:rPr>
                <w:lang w:val="vi-VN"/>
              </w:rPr>
              <w:t xml:space="preserve"> cấp xã đạt chuẩn tiếp cận pháp luật thuộc phạm vi quản lý</w:t>
            </w:r>
            <w:r w:rsidRPr="00F56959">
              <w:rPr>
                <w:lang w:val="es-MX"/>
              </w:rPr>
              <w:t>, phát hiện vướng mắc, bất cập, vấn đề mới phát sinh, đề xuất giải pháp khắc phục</w:t>
            </w:r>
            <w:r>
              <w:rPr>
                <w:lang w:val="vi-VN"/>
              </w:rPr>
              <w:t>.</w:t>
            </w:r>
          </w:p>
        </w:tc>
        <w:tc>
          <w:tcPr>
            <w:tcW w:w="1134" w:type="dxa"/>
            <w:shd w:val="clear" w:color="auto" w:fill="auto"/>
          </w:tcPr>
          <w:p w14:paraId="28705106" w14:textId="77777777" w:rsidR="00725964" w:rsidRPr="00C33F86" w:rsidRDefault="00725964" w:rsidP="00A86FEA">
            <w:pPr>
              <w:spacing w:before="60" w:after="60"/>
              <w:ind w:firstLine="720"/>
              <w:jc w:val="center"/>
              <w:rPr>
                <w:lang w:val="es-MX"/>
              </w:rPr>
            </w:pPr>
          </w:p>
        </w:tc>
      </w:tr>
      <w:tr w:rsidR="00725964" w:rsidRPr="00947D59" w14:paraId="2870510B" w14:textId="77777777" w:rsidTr="00725964">
        <w:tc>
          <w:tcPr>
            <w:tcW w:w="709" w:type="dxa"/>
            <w:shd w:val="clear" w:color="auto" w:fill="auto"/>
          </w:tcPr>
          <w:p w14:paraId="28705108" w14:textId="77777777" w:rsidR="00725964" w:rsidRPr="000D0E28" w:rsidRDefault="00725964" w:rsidP="00A86FEA">
            <w:pPr>
              <w:spacing w:before="60" w:after="60"/>
              <w:jc w:val="center"/>
              <w:rPr>
                <w:lang w:val="vi-VN"/>
              </w:rPr>
            </w:pPr>
            <w:r>
              <w:rPr>
                <w:lang w:val="vi-VN"/>
              </w:rPr>
              <w:t>7</w:t>
            </w:r>
          </w:p>
        </w:tc>
        <w:tc>
          <w:tcPr>
            <w:tcW w:w="7513" w:type="dxa"/>
            <w:shd w:val="clear" w:color="auto" w:fill="auto"/>
          </w:tcPr>
          <w:p w14:paraId="28705109" w14:textId="77777777" w:rsidR="00725964" w:rsidRPr="00F56959" w:rsidRDefault="00725964" w:rsidP="00A86FEA">
            <w:pPr>
              <w:spacing w:before="60" w:after="60"/>
              <w:jc w:val="both"/>
              <w:rPr>
                <w:lang w:val="es-MX"/>
              </w:rPr>
            </w:pPr>
            <w:r w:rsidRPr="00F56959">
              <w:rPr>
                <w:lang w:val="es-MX"/>
              </w:rPr>
              <w:t xml:space="preserve">Theo dõi, tổng hợp, báo cáo, đánh giá kết quả thực hiện thể chế, chính sách, kế hoạch và đề xuất giải pháp nâng cao hiệu quả quản lý đối với lĩnh vực </w:t>
            </w:r>
            <w:r>
              <w:rPr>
                <w:lang w:val="vi-VN"/>
              </w:rPr>
              <w:t xml:space="preserve">tiếp cận thông tin, </w:t>
            </w:r>
            <w:r w:rsidRPr="00947D59">
              <w:rPr>
                <w:lang w:val="vi-VN"/>
              </w:rPr>
              <w:t>đánh giá</w:t>
            </w:r>
            <w:r>
              <w:rPr>
                <w:lang w:val="vi-VN"/>
              </w:rPr>
              <w:t xml:space="preserve"> cấp xã đạt chuẩn tiếp cận pháp luật </w:t>
            </w:r>
            <w:r w:rsidRPr="00F56959">
              <w:rPr>
                <w:lang w:val="es-MX"/>
              </w:rPr>
              <w:t>thuộc phạm vi quản lý.</w:t>
            </w:r>
          </w:p>
        </w:tc>
        <w:tc>
          <w:tcPr>
            <w:tcW w:w="1134" w:type="dxa"/>
            <w:shd w:val="clear" w:color="auto" w:fill="auto"/>
          </w:tcPr>
          <w:p w14:paraId="2870510A" w14:textId="77777777" w:rsidR="00725964" w:rsidRPr="00C33F86" w:rsidRDefault="00725964" w:rsidP="00A86FEA">
            <w:pPr>
              <w:spacing w:before="60" w:after="60"/>
              <w:ind w:firstLine="720"/>
              <w:jc w:val="center"/>
              <w:rPr>
                <w:lang w:val="es-MX"/>
              </w:rPr>
            </w:pPr>
          </w:p>
        </w:tc>
      </w:tr>
      <w:tr w:rsidR="00725964" w:rsidRPr="00947D59" w14:paraId="2870510F" w14:textId="77777777" w:rsidTr="00725964">
        <w:tc>
          <w:tcPr>
            <w:tcW w:w="709" w:type="dxa"/>
            <w:shd w:val="clear" w:color="auto" w:fill="auto"/>
          </w:tcPr>
          <w:p w14:paraId="2870510C" w14:textId="77777777" w:rsidR="00725964" w:rsidRPr="000D0E28" w:rsidRDefault="00725964" w:rsidP="00A86FEA">
            <w:pPr>
              <w:spacing w:before="60" w:after="60"/>
              <w:jc w:val="center"/>
              <w:rPr>
                <w:lang w:val="vi-VN"/>
              </w:rPr>
            </w:pPr>
            <w:r>
              <w:rPr>
                <w:lang w:val="vi-VN"/>
              </w:rPr>
              <w:t>8</w:t>
            </w:r>
          </w:p>
        </w:tc>
        <w:tc>
          <w:tcPr>
            <w:tcW w:w="7513" w:type="dxa"/>
            <w:shd w:val="clear" w:color="auto" w:fill="auto"/>
          </w:tcPr>
          <w:p w14:paraId="2870510D"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Tổ chức rà soát, hệ thống hóa, hợp nhất văn bản và pháp điển hệ thống quy phạm pháp luật thuộc phạm vi quản lý.</w:t>
            </w:r>
          </w:p>
        </w:tc>
        <w:tc>
          <w:tcPr>
            <w:tcW w:w="1134" w:type="dxa"/>
            <w:shd w:val="clear" w:color="auto" w:fill="auto"/>
          </w:tcPr>
          <w:p w14:paraId="2870510E" w14:textId="77777777" w:rsidR="00725964" w:rsidRPr="00C33F86" w:rsidRDefault="00725964" w:rsidP="00A86FEA">
            <w:pPr>
              <w:spacing w:before="60" w:after="60"/>
              <w:ind w:firstLine="720"/>
              <w:jc w:val="center"/>
              <w:rPr>
                <w:lang w:val="es-MX"/>
              </w:rPr>
            </w:pPr>
          </w:p>
        </w:tc>
      </w:tr>
      <w:tr w:rsidR="00725964" w:rsidRPr="00947D59" w14:paraId="28705113" w14:textId="77777777" w:rsidTr="00725964">
        <w:tc>
          <w:tcPr>
            <w:tcW w:w="709" w:type="dxa"/>
            <w:shd w:val="clear" w:color="auto" w:fill="auto"/>
          </w:tcPr>
          <w:p w14:paraId="28705110" w14:textId="77777777" w:rsidR="00725964" w:rsidRPr="000D0E28" w:rsidRDefault="00725964" w:rsidP="00A86FEA">
            <w:pPr>
              <w:spacing w:before="60" w:after="60"/>
              <w:jc w:val="center"/>
              <w:rPr>
                <w:lang w:val="vi-VN"/>
              </w:rPr>
            </w:pPr>
            <w:r>
              <w:rPr>
                <w:lang w:val="vi-VN"/>
              </w:rPr>
              <w:t>9</w:t>
            </w:r>
          </w:p>
        </w:tc>
        <w:tc>
          <w:tcPr>
            <w:tcW w:w="7513" w:type="dxa"/>
            <w:shd w:val="clear" w:color="auto" w:fill="auto"/>
          </w:tcPr>
          <w:p w14:paraId="28705111" w14:textId="77777777" w:rsidR="00725964" w:rsidRPr="000D0E28" w:rsidRDefault="00725964" w:rsidP="00A86FEA">
            <w:pPr>
              <w:spacing w:before="60" w:after="60"/>
              <w:jc w:val="both"/>
              <w:rPr>
                <w:spacing w:val="-2"/>
                <w:lang w:val="vi-VN"/>
              </w:rPr>
            </w:pPr>
            <w:r w:rsidRPr="00F56959">
              <w:rPr>
                <w:spacing w:val="-2"/>
                <w:lang w:val="es-MX"/>
              </w:rPr>
              <w:t xml:space="preserve">Theo dõi, hướng dẫn nghiệp vụ </w:t>
            </w:r>
            <w:r>
              <w:rPr>
                <w:spacing w:val="-2"/>
                <w:lang w:val="vi-VN"/>
              </w:rPr>
              <w:t>đánh giá cấp xã đạt chuẩn tiếp cận pháp luật</w:t>
            </w:r>
            <w:r w:rsidRPr="00F56959">
              <w:rPr>
                <w:spacing w:val="-2"/>
                <w:lang w:val="es-MX"/>
              </w:rPr>
              <w:t xml:space="preserve"> trong phạm vi cả nước</w:t>
            </w:r>
            <w:r>
              <w:rPr>
                <w:spacing w:val="-2"/>
                <w:lang w:val="vi-VN"/>
              </w:rPr>
              <w:t>.</w:t>
            </w:r>
          </w:p>
        </w:tc>
        <w:tc>
          <w:tcPr>
            <w:tcW w:w="1134" w:type="dxa"/>
            <w:shd w:val="clear" w:color="auto" w:fill="auto"/>
          </w:tcPr>
          <w:p w14:paraId="28705112" w14:textId="77777777" w:rsidR="00725964" w:rsidRPr="00C33F86" w:rsidRDefault="00725964" w:rsidP="00A86FEA">
            <w:pPr>
              <w:spacing w:before="60" w:after="60"/>
              <w:ind w:firstLine="720"/>
              <w:jc w:val="center"/>
              <w:rPr>
                <w:lang w:val="es-MX"/>
              </w:rPr>
            </w:pPr>
          </w:p>
        </w:tc>
      </w:tr>
      <w:tr w:rsidR="00725964" w:rsidRPr="00947D59" w14:paraId="28705117" w14:textId="77777777" w:rsidTr="00725964">
        <w:tc>
          <w:tcPr>
            <w:tcW w:w="709" w:type="dxa"/>
            <w:shd w:val="clear" w:color="auto" w:fill="auto"/>
          </w:tcPr>
          <w:p w14:paraId="28705114" w14:textId="77777777" w:rsidR="00725964" w:rsidRPr="000D0E28" w:rsidRDefault="00725964" w:rsidP="00A86FEA">
            <w:pPr>
              <w:spacing w:before="60" w:after="60"/>
              <w:jc w:val="center"/>
              <w:rPr>
                <w:lang w:val="vi-VN"/>
              </w:rPr>
            </w:pPr>
            <w:r>
              <w:rPr>
                <w:lang w:val="vi-VN"/>
              </w:rPr>
              <w:t>10</w:t>
            </w:r>
          </w:p>
        </w:tc>
        <w:tc>
          <w:tcPr>
            <w:tcW w:w="7513" w:type="dxa"/>
            <w:shd w:val="clear" w:color="auto" w:fill="auto"/>
          </w:tcPr>
          <w:p w14:paraId="28705115" w14:textId="77777777" w:rsidR="00725964" w:rsidRPr="000D0E28" w:rsidRDefault="00725964" w:rsidP="00A86FEA">
            <w:pPr>
              <w:pStyle w:val="NormalWeb"/>
              <w:autoSpaceDE w:val="0"/>
              <w:autoSpaceDN w:val="0"/>
              <w:spacing w:before="60" w:beforeAutospacing="0" w:after="60" w:afterAutospacing="0"/>
              <w:ind w:right="-23"/>
              <w:jc w:val="both"/>
              <w:rPr>
                <w:sz w:val="28"/>
                <w:szCs w:val="28"/>
                <w:lang w:val="vi-VN"/>
              </w:rPr>
            </w:pPr>
            <w:r w:rsidRPr="00F56959">
              <w:rPr>
                <w:sz w:val="28"/>
                <w:szCs w:val="28"/>
                <w:lang w:val="es-MX"/>
              </w:rPr>
              <w:t>Biên soạn, phát hành tài liệu, hướng dẫn nghiệp vụ</w:t>
            </w:r>
            <w:r>
              <w:rPr>
                <w:sz w:val="28"/>
                <w:szCs w:val="28"/>
                <w:lang w:val="vi-VN"/>
              </w:rPr>
              <w:t xml:space="preserve"> đánh giá cấp xã đạt chuẩn tiếp cận pháp luật</w:t>
            </w:r>
            <w:r w:rsidRPr="00F56959">
              <w:rPr>
                <w:sz w:val="28"/>
                <w:szCs w:val="28"/>
                <w:lang w:val="es-MX"/>
              </w:rPr>
              <w:t>; tổ chức bồi dưỡng, hướng dẫn nghiệp vụ, kỹ năng công tác quản lý nhà nước về</w:t>
            </w:r>
            <w:r>
              <w:rPr>
                <w:sz w:val="28"/>
                <w:szCs w:val="28"/>
                <w:lang w:val="vi-VN"/>
              </w:rPr>
              <w:t xml:space="preserve"> tiếp cận thông tin.</w:t>
            </w:r>
          </w:p>
        </w:tc>
        <w:tc>
          <w:tcPr>
            <w:tcW w:w="1134" w:type="dxa"/>
            <w:shd w:val="clear" w:color="auto" w:fill="auto"/>
          </w:tcPr>
          <w:p w14:paraId="28705116" w14:textId="77777777" w:rsidR="00725964" w:rsidRPr="00C33F86" w:rsidRDefault="00725964" w:rsidP="00A86FEA">
            <w:pPr>
              <w:spacing w:before="60" w:after="60"/>
              <w:ind w:firstLine="720"/>
              <w:jc w:val="center"/>
              <w:rPr>
                <w:lang w:val="es-MX"/>
              </w:rPr>
            </w:pPr>
          </w:p>
        </w:tc>
      </w:tr>
      <w:tr w:rsidR="00725964" w:rsidRPr="00947D59" w14:paraId="2870511B" w14:textId="77777777" w:rsidTr="00725964">
        <w:tc>
          <w:tcPr>
            <w:tcW w:w="709" w:type="dxa"/>
            <w:shd w:val="clear" w:color="auto" w:fill="auto"/>
          </w:tcPr>
          <w:p w14:paraId="28705118" w14:textId="77777777" w:rsidR="00725964" w:rsidRPr="0021705B" w:rsidRDefault="00725964" w:rsidP="00A86FEA">
            <w:pPr>
              <w:spacing w:before="60" w:after="60"/>
              <w:jc w:val="center"/>
              <w:rPr>
                <w:lang w:val="vi-VN"/>
              </w:rPr>
            </w:pPr>
            <w:r>
              <w:rPr>
                <w:lang w:val="vi-VN"/>
              </w:rPr>
              <w:t>11</w:t>
            </w:r>
          </w:p>
        </w:tc>
        <w:tc>
          <w:tcPr>
            <w:tcW w:w="7513" w:type="dxa"/>
            <w:shd w:val="clear" w:color="auto" w:fill="auto"/>
          </w:tcPr>
          <w:p w14:paraId="28705119" w14:textId="77777777" w:rsidR="00725964" w:rsidRPr="0021705B" w:rsidRDefault="00725964" w:rsidP="00A86FEA">
            <w:pPr>
              <w:shd w:val="clear" w:color="auto" w:fill="FFFFFF"/>
              <w:spacing w:before="60" w:after="60"/>
              <w:jc w:val="both"/>
              <w:rPr>
                <w:color w:val="000000"/>
                <w:lang w:val="vi-VN"/>
              </w:rPr>
            </w:pPr>
            <w:r w:rsidRPr="0021705B">
              <w:rPr>
                <w:color w:val="000000"/>
                <w:lang w:val="vi-VN"/>
              </w:rPr>
              <w:t>Hướng dẫn, theo dõi, quản lý việc thực hiện hệ thống thông tin điện tử phục vụ đánh giá cấp xã đạt chuẩn tiếp cận pháp luật</w:t>
            </w:r>
            <w:r w:rsidRPr="001C41CA">
              <w:rPr>
                <w:color w:val="000000"/>
                <w:lang w:val="vi-VN"/>
              </w:rPr>
              <w:t>.</w:t>
            </w:r>
          </w:p>
        </w:tc>
        <w:tc>
          <w:tcPr>
            <w:tcW w:w="1134" w:type="dxa"/>
            <w:shd w:val="clear" w:color="auto" w:fill="auto"/>
          </w:tcPr>
          <w:p w14:paraId="2870511A" w14:textId="77777777" w:rsidR="00725964" w:rsidRPr="00C33F86" w:rsidRDefault="00725964" w:rsidP="00A86FEA">
            <w:pPr>
              <w:spacing w:before="60" w:after="60"/>
              <w:ind w:firstLine="720"/>
              <w:jc w:val="center"/>
              <w:rPr>
                <w:lang w:val="es-MX"/>
              </w:rPr>
            </w:pPr>
          </w:p>
        </w:tc>
      </w:tr>
      <w:tr w:rsidR="00725964" w:rsidRPr="00947D59" w14:paraId="2870511F" w14:textId="77777777" w:rsidTr="00725964">
        <w:tc>
          <w:tcPr>
            <w:tcW w:w="709" w:type="dxa"/>
            <w:shd w:val="clear" w:color="auto" w:fill="auto"/>
          </w:tcPr>
          <w:p w14:paraId="2870511C" w14:textId="77777777" w:rsidR="00725964" w:rsidRPr="0021705B" w:rsidRDefault="00725964" w:rsidP="00A86FEA">
            <w:pPr>
              <w:spacing w:before="60" w:after="60"/>
              <w:jc w:val="center"/>
              <w:rPr>
                <w:lang w:val="vi-VN"/>
              </w:rPr>
            </w:pPr>
            <w:r>
              <w:rPr>
                <w:lang w:val="vi-VN"/>
              </w:rPr>
              <w:t>12</w:t>
            </w:r>
          </w:p>
        </w:tc>
        <w:tc>
          <w:tcPr>
            <w:tcW w:w="7513" w:type="dxa"/>
            <w:shd w:val="clear" w:color="auto" w:fill="auto"/>
          </w:tcPr>
          <w:p w14:paraId="2870511D" w14:textId="77777777" w:rsidR="00725964" w:rsidRPr="0021705B" w:rsidRDefault="00725964" w:rsidP="00A86FEA">
            <w:pPr>
              <w:pStyle w:val="NormalWeb"/>
              <w:spacing w:before="60" w:beforeAutospacing="0" w:after="60" w:afterAutospacing="0"/>
              <w:jc w:val="both"/>
              <w:rPr>
                <w:sz w:val="28"/>
                <w:szCs w:val="28"/>
                <w:lang w:val="vi-VN"/>
              </w:rPr>
            </w:pPr>
            <w:r w:rsidRPr="0021705B">
              <w:rPr>
                <w:sz w:val="28"/>
                <w:szCs w:val="28"/>
                <w:lang w:val="es-MX"/>
              </w:rPr>
              <w:t xml:space="preserve">Theo dõi, hướng dẫn việc thực hiện tiêu chí tiếp cận pháp luật trong </w:t>
            </w:r>
            <w:r w:rsidRPr="0021705B">
              <w:rPr>
                <w:sz w:val="28"/>
                <w:szCs w:val="28"/>
                <w:lang w:val="vi-VN"/>
              </w:rPr>
              <w:t xml:space="preserve">xã nông thôn mới nâng cao, </w:t>
            </w:r>
            <w:r w:rsidRPr="0021705B">
              <w:rPr>
                <w:sz w:val="28"/>
                <w:szCs w:val="28"/>
                <w:lang w:val="es-MX"/>
              </w:rPr>
              <w:t>huyện đạt nông thôn mới</w:t>
            </w:r>
            <w:r>
              <w:rPr>
                <w:sz w:val="28"/>
                <w:szCs w:val="28"/>
                <w:lang w:val="vi-VN"/>
              </w:rPr>
              <w:t>.</w:t>
            </w:r>
          </w:p>
        </w:tc>
        <w:tc>
          <w:tcPr>
            <w:tcW w:w="1134" w:type="dxa"/>
            <w:shd w:val="clear" w:color="auto" w:fill="auto"/>
          </w:tcPr>
          <w:p w14:paraId="2870511E" w14:textId="77777777" w:rsidR="00725964" w:rsidRPr="00C33F86" w:rsidRDefault="00725964" w:rsidP="00A86FEA">
            <w:pPr>
              <w:spacing w:before="60" w:after="60"/>
              <w:ind w:firstLine="720"/>
              <w:jc w:val="center"/>
              <w:rPr>
                <w:lang w:val="es-MX"/>
              </w:rPr>
            </w:pPr>
          </w:p>
        </w:tc>
      </w:tr>
      <w:tr w:rsidR="00725964" w:rsidRPr="00947D59" w14:paraId="28705123" w14:textId="77777777" w:rsidTr="00725964">
        <w:tc>
          <w:tcPr>
            <w:tcW w:w="709" w:type="dxa"/>
            <w:shd w:val="clear" w:color="auto" w:fill="auto"/>
          </w:tcPr>
          <w:p w14:paraId="28705120" w14:textId="77777777" w:rsidR="00725964" w:rsidRPr="0021705B" w:rsidRDefault="00725964" w:rsidP="00A86FEA">
            <w:pPr>
              <w:spacing w:before="60" w:after="60"/>
              <w:jc w:val="center"/>
              <w:rPr>
                <w:lang w:val="vi-VN"/>
              </w:rPr>
            </w:pPr>
            <w:r>
              <w:rPr>
                <w:lang w:val="vi-VN"/>
              </w:rPr>
              <w:t>13</w:t>
            </w:r>
          </w:p>
        </w:tc>
        <w:tc>
          <w:tcPr>
            <w:tcW w:w="7513" w:type="dxa"/>
            <w:shd w:val="clear" w:color="auto" w:fill="auto"/>
          </w:tcPr>
          <w:p w14:paraId="28705121" w14:textId="77777777" w:rsidR="00725964" w:rsidRPr="0021705B" w:rsidRDefault="00725964" w:rsidP="00A86FEA">
            <w:pPr>
              <w:shd w:val="clear" w:color="auto" w:fill="FFFFFF"/>
              <w:spacing w:before="60" w:after="60"/>
              <w:jc w:val="both"/>
              <w:rPr>
                <w:lang w:val="vi-VN"/>
              </w:rPr>
            </w:pPr>
            <w:r w:rsidRPr="0021705B">
              <w:rPr>
                <w:lang w:val="vi-VN"/>
              </w:rPr>
              <w:t>Hướng dẫn, theo dõi, tổ chức đánh giá sự hài lòng của người dân về hiệu quả cấp xã đạt chuẩn tiếp cận pháp luật</w:t>
            </w:r>
            <w:r>
              <w:rPr>
                <w:lang w:val="vi-VN"/>
              </w:rPr>
              <w:t>.</w:t>
            </w:r>
          </w:p>
        </w:tc>
        <w:tc>
          <w:tcPr>
            <w:tcW w:w="1134" w:type="dxa"/>
            <w:shd w:val="clear" w:color="auto" w:fill="auto"/>
          </w:tcPr>
          <w:p w14:paraId="28705122" w14:textId="77777777" w:rsidR="00725964" w:rsidRPr="00C33F86" w:rsidRDefault="00725964" w:rsidP="00A86FEA">
            <w:pPr>
              <w:spacing w:before="60" w:after="60"/>
              <w:ind w:firstLine="720"/>
              <w:jc w:val="center"/>
              <w:rPr>
                <w:lang w:val="es-MX"/>
              </w:rPr>
            </w:pPr>
          </w:p>
        </w:tc>
      </w:tr>
      <w:tr w:rsidR="00725964" w:rsidRPr="00947D59" w14:paraId="28705127" w14:textId="77777777" w:rsidTr="00725964">
        <w:tc>
          <w:tcPr>
            <w:tcW w:w="709" w:type="dxa"/>
            <w:shd w:val="clear" w:color="auto" w:fill="auto"/>
          </w:tcPr>
          <w:p w14:paraId="28705124" w14:textId="77777777" w:rsidR="00725964" w:rsidRPr="000D0E28" w:rsidRDefault="00725964" w:rsidP="00A86FEA">
            <w:pPr>
              <w:spacing w:before="60" w:after="60"/>
              <w:jc w:val="center"/>
              <w:rPr>
                <w:lang w:val="vi-VN"/>
              </w:rPr>
            </w:pPr>
            <w:r>
              <w:rPr>
                <w:lang w:val="vi-VN"/>
              </w:rPr>
              <w:t>14</w:t>
            </w:r>
          </w:p>
        </w:tc>
        <w:tc>
          <w:tcPr>
            <w:tcW w:w="7513" w:type="dxa"/>
            <w:shd w:val="clear" w:color="auto" w:fill="auto"/>
          </w:tcPr>
          <w:p w14:paraId="28705125" w14:textId="77777777" w:rsidR="00725964" w:rsidRPr="0021705B" w:rsidRDefault="00725964" w:rsidP="00A86FEA">
            <w:pPr>
              <w:spacing w:before="60" w:after="60"/>
              <w:jc w:val="both"/>
              <w:rPr>
                <w:lang w:val="vi-VN"/>
              </w:rPr>
            </w:pPr>
            <w:r w:rsidRPr="00F56959">
              <w:rPr>
                <w:lang w:val="es-MX"/>
              </w:rPr>
              <w:t xml:space="preserve">Phối hợp với các đơn vị thuộc Bộ Tài chính theo dõi việc quản lý, sử dụng, quyết toán kinh phí nhà nước chi cho công tác </w:t>
            </w:r>
            <w:r>
              <w:rPr>
                <w:lang w:val="vi-VN"/>
              </w:rPr>
              <w:t xml:space="preserve">tiếp cận thông tin, </w:t>
            </w:r>
            <w:r w:rsidRPr="00947D59">
              <w:rPr>
                <w:lang w:val="vi-VN"/>
              </w:rPr>
              <w:t>đánh giá</w:t>
            </w:r>
            <w:r>
              <w:rPr>
                <w:lang w:val="vi-VN"/>
              </w:rPr>
              <w:t xml:space="preserve"> cấp xã đạt chuẩn tiếp cận pháp luật.</w:t>
            </w:r>
          </w:p>
        </w:tc>
        <w:tc>
          <w:tcPr>
            <w:tcW w:w="1134" w:type="dxa"/>
            <w:shd w:val="clear" w:color="auto" w:fill="auto"/>
          </w:tcPr>
          <w:p w14:paraId="28705126" w14:textId="77777777" w:rsidR="00725964" w:rsidRPr="00C33F86" w:rsidRDefault="00725964" w:rsidP="00A86FEA">
            <w:pPr>
              <w:spacing w:before="60" w:after="60"/>
              <w:ind w:firstLine="720"/>
              <w:jc w:val="center"/>
              <w:rPr>
                <w:lang w:val="es-MX"/>
              </w:rPr>
            </w:pPr>
          </w:p>
        </w:tc>
      </w:tr>
      <w:tr w:rsidR="00725964" w:rsidRPr="00947D59" w14:paraId="2870512B" w14:textId="77777777" w:rsidTr="00725964">
        <w:tc>
          <w:tcPr>
            <w:tcW w:w="709" w:type="dxa"/>
            <w:shd w:val="clear" w:color="auto" w:fill="auto"/>
          </w:tcPr>
          <w:p w14:paraId="28705128" w14:textId="77777777" w:rsidR="00725964" w:rsidRPr="000D0E28" w:rsidRDefault="00725964" w:rsidP="00A86FEA">
            <w:pPr>
              <w:spacing w:before="60" w:after="60"/>
              <w:jc w:val="center"/>
              <w:rPr>
                <w:lang w:val="vi-VN"/>
              </w:rPr>
            </w:pPr>
            <w:r>
              <w:rPr>
                <w:lang w:val="vi-VN"/>
              </w:rPr>
              <w:t>15</w:t>
            </w:r>
          </w:p>
        </w:tc>
        <w:tc>
          <w:tcPr>
            <w:tcW w:w="7513" w:type="dxa"/>
            <w:shd w:val="clear" w:color="auto" w:fill="auto"/>
          </w:tcPr>
          <w:p w14:paraId="28705129" w14:textId="77777777" w:rsidR="00725964" w:rsidRPr="000D0E28" w:rsidRDefault="00725964" w:rsidP="00A86FEA">
            <w:pPr>
              <w:tabs>
                <w:tab w:val="left" w:pos="272"/>
                <w:tab w:val="left" w:pos="872"/>
                <w:tab w:val="left" w:pos="1090"/>
              </w:tabs>
              <w:spacing w:before="60" w:after="60"/>
              <w:jc w:val="both"/>
              <w:rPr>
                <w:lang w:val="vi-VN"/>
              </w:rPr>
            </w:pPr>
            <w:r>
              <w:rPr>
                <w:lang w:val="vi-VN"/>
              </w:rPr>
              <w:t xml:space="preserve">Trả lời kiến nghị của bộ, ngành, địa phương, cử tri về các vấn đề, nội dung thuộc phạm vi quản lý về </w:t>
            </w:r>
            <w:r w:rsidRPr="00947D59">
              <w:rPr>
                <w:lang w:val="vi-VN"/>
              </w:rPr>
              <w:t>đánh giá</w:t>
            </w:r>
            <w:r>
              <w:rPr>
                <w:lang w:val="vi-VN"/>
              </w:rPr>
              <w:t xml:space="preserve"> cấp xã đạt chuẩn tiếp cận pháp luật.</w:t>
            </w:r>
          </w:p>
        </w:tc>
        <w:tc>
          <w:tcPr>
            <w:tcW w:w="1134" w:type="dxa"/>
            <w:shd w:val="clear" w:color="auto" w:fill="auto"/>
          </w:tcPr>
          <w:p w14:paraId="2870512A" w14:textId="77777777" w:rsidR="00725964" w:rsidRPr="000D0E28" w:rsidRDefault="00725964" w:rsidP="00A86FEA">
            <w:pPr>
              <w:spacing w:before="60" w:after="60"/>
              <w:ind w:firstLine="720"/>
              <w:jc w:val="center"/>
              <w:rPr>
                <w:lang w:val="es-MX"/>
              </w:rPr>
            </w:pPr>
          </w:p>
        </w:tc>
      </w:tr>
      <w:tr w:rsidR="00725964" w:rsidRPr="00947D59" w14:paraId="2870512F" w14:textId="77777777" w:rsidTr="00725964">
        <w:tc>
          <w:tcPr>
            <w:tcW w:w="709" w:type="dxa"/>
            <w:shd w:val="clear" w:color="auto" w:fill="auto"/>
          </w:tcPr>
          <w:p w14:paraId="2870512C" w14:textId="77777777" w:rsidR="00725964" w:rsidRPr="0021705B" w:rsidRDefault="00725964" w:rsidP="00A86FEA">
            <w:pPr>
              <w:spacing w:before="60" w:after="60"/>
              <w:jc w:val="center"/>
              <w:rPr>
                <w:lang w:val="vi-VN"/>
              </w:rPr>
            </w:pPr>
            <w:r>
              <w:rPr>
                <w:lang w:val="vi-VN"/>
              </w:rPr>
              <w:t>16</w:t>
            </w:r>
          </w:p>
        </w:tc>
        <w:tc>
          <w:tcPr>
            <w:tcW w:w="7513" w:type="dxa"/>
            <w:shd w:val="clear" w:color="auto" w:fill="auto"/>
          </w:tcPr>
          <w:p w14:paraId="2870512D" w14:textId="77777777" w:rsidR="00725964" w:rsidRPr="0021705B" w:rsidRDefault="00725964" w:rsidP="00A86FEA">
            <w:pPr>
              <w:shd w:val="clear" w:color="auto" w:fill="FFFFFF"/>
              <w:spacing w:before="60" w:after="60"/>
              <w:jc w:val="both"/>
              <w:rPr>
                <w:color w:val="FF0000"/>
                <w:lang w:val="vi-VN"/>
              </w:rPr>
            </w:pPr>
            <w:r>
              <w:rPr>
                <w:lang w:val="vi-VN"/>
              </w:rPr>
              <w:t xml:space="preserve">Chủ trì tổ chức </w:t>
            </w:r>
            <w:r w:rsidRPr="000D0E28">
              <w:rPr>
                <w:lang w:val="es-MX"/>
              </w:rPr>
              <w:t xml:space="preserve">thực hiện nhiệm vụ được giao trong Chương trình mục tiêu quốc gia xây dựng nông thôn </w:t>
            </w:r>
            <w:r>
              <w:rPr>
                <w:lang w:val="vi-VN"/>
              </w:rPr>
              <w:t xml:space="preserve">mới: xây dựng kế hoạch, hướng dẫn thực hiện, kiểm tra, khảo sát, xây dựng báo cáo kết quả, triển khai các hoạt động do Cục chủ trì, đề xuất kinh phí và thực hiện theo dõi, thanh quyết toán </w:t>
            </w:r>
            <w:r>
              <w:rPr>
                <w:lang w:val="vi-VN"/>
              </w:rPr>
              <w:lastRenderedPageBreak/>
              <w:t>kinh phí được phân bổ cho Bộ Tư pháp từ nguồn Chương trình mục tiêu quốc gia.</w:t>
            </w:r>
          </w:p>
        </w:tc>
        <w:tc>
          <w:tcPr>
            <w:tcW w:w="1134" w:type="dxa"/>
            <w:shd w:val="clear" w:color="auto" w:fill="auto"/>
          </w:tcPr>
          <w:p w14:paraId="2870512E" w14:textId="77777777" w:rsidR="00725964" w:rsidRPr="00C33F86" w:rsidRDefault="00725964" w:rsidP="00A86FEA">
            <w:pPr>
              <w:spacing w:before="60" w:after="60"/>
              <w:ind w:firstLine="720"/>
              <w:jc w:val="center"/>
              <w:rPr>
                <w:lang w:val="es-MX"/>
              </w:rPr>
            </w:pPr>
          </w:p>
        </w:tc>
      </w:tr>
      <w:tr w:rsidR="00725964" w:rsidRPr="0021705B" w14:paraId="28705133" w14:textId="77777777" w:rsidTr="00725964">
        <w:tc>
          <w:tcPr>
            <w:tcW w:w="709" w:type="dxa"/>
            <w:shd w:val="clear" w:color="auto" w:fill="auto"/>
          </w:tcPr>
          <w:p w14:paraId="28705130" w14:textId="77777777" w:rsidR="00725964" w:rsidRPr="0021705B" w:rsidRDefault="00725964" w:rsidP="00A86FEA">
            <w:pPr>
              <w:spacing w:before="60" w:after="60"/>
              <w:jc w:val="center"/>
              <w:rPr>
                <w:b/>
                <w:bCs/>
                <w:lang w:val="es-MX"/>
              </w:rPr>
            </w:pPr>
            <w:r w:rsidRPr="0021705B">
              <w:rPr>
                <w:b/>
                <w:bCs/>
                <w:lang w:val="vi-VN"/>
              </w:rPr>
              <w:lastRenderedPageBreak/>
              <w:t>IV</w:t>
            </w:r>
          </w:p>
        </w:tc>
        <w:tc>
          <w:tcPr>
            <w:tcW w:w="7513" w:type="dxa"/>
            <w:shd w:val="clear" w:color="auto" w:fill="auto"/>
          </w:tcPr>
          <w:p w14:paraId="28705131" w14:textId="77777777" w:rsidR="00725964" w:rsidRPr="0021705B" w:rsidRDefault="00725964" w:rsidP="00A86FEA">
            <w:pPr>
              <w:tabs>
                <w:tab w:val="left" w:pos="272"/>
                <w:tab w:val="left" w:pos="872"/>
                <w:tab w:val="left" w:pos="1090"/>
              </w:tabs>
              <w:spacing w:before="60" w:after="60"/>
              <w:jc w:val="both"/>
              <w:rPr>
                <w:b/>
                <w:bCs/>
                <w:lang w:val="es-MX"/>
              </w:rPr>
            </w:pPr>
            <w:r w:rsidRPr="0021705B">
              <w:rPr>
                <w:b/>
                <w:bCs/>
                <w:lang w:val="vi-VN"/>
              </w:rPr>
              <w:t>Công việc chuyên môn, nghiệp vụ về truyền thông chính sách, pháp luật</w:t>
            </w:r>
          </w:p>
        </w:tc>
        <w:tc>
          <w:tcPr>
            <w:tcW w:w="1134" w:type="dxa"/>
            <w:shd w:val="clear" w:color="auto" w:fill="auto"/>
          </w:tcPr>
          <w:p w14:paraId="28705132" w14:textId="77777777" w:rsidR="00725964" w:rsidRPr="0021705B" w:rsidRDefault="00725964" w:rsidP="00A86FEA">
            <w:pPr>
              <w:spacing w:before="60" w:after="60"/>
              <w:jc w:val="center"/>
              <w:rPr>
                <w:b/>
                <w:bCs/>
                <w:lang w:val="vi-VN"/>
              </w:rPr>
            </w:pPr>
            <w:r>
              <w:rPr>
                <w:b/>
                <w:bCs/>
                <w:lang w:val="vi-VN"/>
              </w:rPr>
              <w:t>05</w:t>
            </w:r>
          </w:p>
        </w:tc>
      </w:tr>
      <w:tr w:rsidR="00725964" w:rsidRPr="00947D59" w14:paraId="28705137" w14:textId="77777777" w:rsidTr="00725964">
        <w:tc>
          <w:tcPr>
            <w:tcW w:w="709" w:type="dxa"/>
            <w:shd w:val="clear" w:color="auto" w:fill="auto"/>
          </w:tcPr>
          <w:p w14:paraId="28705134" w14:textId="77777777" w:rsidR="00725964" w:rsidRPr="0021705B" w:rsidRDefault="00725964" w:rsidP="00A86FEA">
            <w:pPr>
              <w:spacing w:before="60" w:after="60"/>
              <w:jc w:val="center"/>
              <w:rPr>
                <w:lang w:val="vi-VN"/>
              </w:rPr>
            </w:pPr>
            <w:r w:rsidRPr="0021705B">
              <w:rPr>
                <w:lang w:val="vi-VN"/>
              </w:rPr>
              <w:t>1</w:t>
            </w:r>
          </w:p>
        </w:tc>
        <w:tc>
          <w:tcPr>
            <w:tcW w:w="7513" w:type="dxa"/>
            <w:shd w:val="clear" w:color="auto" w:fill="auto"/>
          </w:tcPr>
          <w:p w14:paraId="28705135" w14:textId="77777777" w:rsidR="00725964" w:rsidRPr="0021705B" w:rsidRDefault="00725964" w:rsidP="00A86FEA">
            <w:pPr>
              <w:tabs>
                <w:tab w:val="left" w:pos="272"/>
                <w:tab w:val="left" w:pos="872"/>
                <w:tab w:val="left" w:pos="1090"/>
              </w:tabs>
              <w:spacing w:before="60" w:after="60"/>
              <w:jc w:val="both"/>
              <w:rPr>
                <w:lang w:val="vi-VN"/>
              </w:rPr>
            </w:pPr>
            <w:r>
              <w:rPr>
                <w:lang w:val="vi-VN"/>
              </w:rPr>
              <w:t>Chủ trì hoặc tham gia xây dựng, triển khai kế hoạch, chương trình của Bộ Tư pháp và Cục về  công tác truyền thông chính sách, pháp luật.</w:t>
            </w:r>
          </w:p>
        </w:tc>
        <w:tc>
          <w:tcPr>
            <w:tcW w:w="1134" w:type="dxa"/>
            <w:shd w:val="clear" w:color="auto" w:fill="auto"/>
          </w:tcPr>
          <w:p w14:paraId="28705136" w14:textId="77777777" w:rsidR="00725964" w:rsidRPr="0021705B" w:rsidRDefault="00725964" w:rsidP="00A86FEA">
            <w:pPr>
              <w:spacing w:before="60" w:after="60"/>
              <w:ind w:firstLine="720"/>
              <w:jc w:val="center"/>
              <w:rPr>
                <w:lang w:val="es-MX"/>
              </w:rPr>
            </w:pPr>
          </w:p>
        </w:tc>
      </w:tr>
      <w:tr w:rsidR="00725964" w:rsidRPr="00947D59" w14:paraId="2870513B" w14:textId="77777777" w:rsidTr="00725964">
        <w:tc>
          <w:tcPr>
            <w:tcW w:w="709" w:type="dxa"/>
            <w:shd w:val="clear" w:color="auto" w:fill="auto"/>
          </w:tcPr>
          <w:p w14:paraId="28705138" w14:textId="77777777" w:rsidR="00725964" w:rsidRPr="0021705B" w:rsidRDefault="00725964" w:rsidP="00A86FEA">
            <w:pPr>
              <w:spacing w:before="60" w:after="60"/>
              <w:jc w:val="center"/>
              <w:rPr>
                <w:lang w:val="vi-VN"/>
              </w:rPr>
            </w:pPr>
            <w:r>
              <w:rPr>
                <w:lang w:val="vi-VN"/>
              </w:rPr>
              <w:t>2</w:t>
            </w:r>
          </w:p>
        </w:tc>
        <w:tc>
          <w:tcPr>
            <w:tcW w:w="7513" w:type="dxa"/>
            <w:shd w:val="clear" w:color="auto" w:fill="auto"/>
          </w:tcPr>
          <w:p w14:paraId="28705139" w14:textId="77777777" w:rsidR="00725964" w:rsidRPr="0021705B" w:rsidRDefault="00725964" w:rsidP="00A86FEA">
            <w:pPr>
              <w:tabs>
                <w:tab w:val="left" w:pos="272"/>
                <w:tab w:val="left" w:pos="872"/>
                <w:tab w:val="left" w:pos="1090"/>
              </w:tabs>
              <w:spacing w:before="60" w:after="60"/>
              <w:jc w:val="both"/>
              <w:rPr>
                <w:lang w:val="vi-VN"/>
              </w:rPr>
            </w:pPr>
            <w:r>
              <w:rPr>
                <w:lang w:val="vi-VN"/>
              </w:rPr>
              <w:t>Hướng dẫn, định hướng thực hiện công tác truyền thông chính sách, pháp luật của các bộ, ngành trong xây dựng, hoàn thiện pháp luật và tổ chức thực hiện pháp luật.</w:t>
            </w:r>
          </w:p>
        </w:tc>
        <w:tc>
          <w:tcPr>
            <w:tcW w:w="1134" w:type="dxa"/>
            <w:shd w:val="clear" w:color="auto" w:fill="auto"/>
          </w:tcPr>
          <w:p w14:paraId="2870513A" w14:textId="77777777" w:rsidR="00725964" w:rsidRPr="0021705B" w:rsidRDefault="00725964" w:rsidP="00A86FEA">
            <w:pPr>
              <w:spacing w:before="60" w:after="60"/>
              <w:ind w:firstLine="720"/>
              <w:jc w:val="center"/>
              <w:rPr>
                <w:lang w:val="es-MX"/>
              </w:rPr>
            </w:pPr>
          </w:p>
        </w:tc>
      </w:tr>
      <w:tr w:rsidR="00725964" w:rsidRPr="00947D59" w14:paraId="2870513F" w14:textId="77777777" w:rsidTr="00725964">
        <w:tc>
          <w:tcPr>
            <w:tcW w:w="709" w:type="dxa"/>
            <w:shd w:val="clear" w:color="auto" w:fill="auto"/>
          </w:tcPr>
          <w:p w14:paraId="2870513C" w14:textId="77777777" w:rsidR="00725964" w:rsidRPr="0021705B" w:rsidRDefault="00725964" w:rsidP="00A86FEA">
            <w:pPr>
              <w:spacing w:before="60" w:after="60"/>
              <w:jc w:val="center"/>
              <w:rPr>
                <w:lang w:val="vi-VN"/>
              </w:rPr>
            </w:pPr>
            <w:r>
              <w:rPr>
                <w:lang w:val="vi-VN"/>
              </w:rPr>
              <w:t>3</w:t>
            </w:r>
          </w:p>
        </w:tc>
        <w:tc>
          <w:tcPr>
            <w:tcW w:w="7513" w:type="dxa"/>
            <w:shd w:val="clear" w:color="auto" w:fill="auto"/>
          </w:tcPr>
          <w:p w14:paraId="2870513D" w14:textId="77777777" w:rsidR="00725964" w:rsidRPr="0021705B" w:rsidRDefault="00725964" w:rsidP="00A86FEA">
            <w:pPr>
              <w:tabs>
                <w:tab w:val="left" w:pos="272"/>
                <w:tab w:val="left" w:pos="872"/>
                <w:tab w:val="left" w:pos="1090"/>
              </w:tabs>
              <w:spacing w:before="60" w:after="60"/>
              <w:jc w:val="both"/>
              <w:rPr>
                <w:lang w:val="vi-VN"/>
              </w:rPr>
            </w:pPr>
            <w:r>
              <w:rPr>
                <w:lang w:val="vi-VN"/>
              </w:rPr>
              <w:t>Phối hợp với các bộ, ngành xây dựng, thực hiện các chương trình, hoạt động truyền thông chính sách, pháp luật.</w:t>
            </w:r>
          </w:p>
        </w:tc>
        <w:tc>
          <w:tcPr>
            <w:tcW w:w="1134" w:type="dxa"/>
            <w:shd w:val="clear" w:color="auto" w:fill="auto"/>
          </w:tcPr>
          <w:p w14:paraId="2870513E" w14:textId="77777777" w:rsidR="00725964" w:rsidRPr="0021705B" w:rsidRDefault="00725964" w:rsidP="00A86FEA">
            <w:pPr>
              <w:spacing w:before="60" w:after="60"/>
              <w:ind w:firstLine="720"/>
              <w:jc w:val="center"/>
              <w:rPr>
                <w:lang w:val="es-MX"/>
              </w:rPr>
            </w:pPr>
          </w:p>
        </w:tc>
      </w:tr>
      <w:tr w:rsidR="00725964" w:rsidRPr="00947D59" w14:paraId="28705143" w14:textId="77777777" w:rsidTr="00725964">
        <w:tc>
          <w:tcPr>
            <w:tcW w:w="709" w:type="dxa"/>
            <w:shd w:val="clear" w:color="auto" w:fill="auto"/>
          </w:tcPr>
          <w:p w14:paraId="28705140" w14:textId="77777777" w:rsidR="00725964" w:rsidRPr="0021705B" w:rsidRDefault="00725964" w:rsidP="00A86FEA">
            <w:pPr>
              <w:spacing w:before="60" w:after="60"/>
              <w:jc w:val="center"/>
              <w:rPr>
                <w:lang w:val="vi-VN"/>
              </w:rPr>
            </w:pPr>
            <w:r>
              <w:rPr>
                <w:lang w:val="vi-VN"/>
              </w:rPr>
              <w:t>4</w:t>
            </w:r>
          </w:p>
        </w:tc>
        <w:tc>
          <w:tcPr>
            <w:tcW w:w="7513" w:type="dxa"/>
            <w:shd w:val="clear" w:color="auto" w:fill="auto"/>
          </w:tcPr>
          <w:p w14:paraId="28705141" w14:textId="77777777" w:rsidR="00725964" w:rsidRPr="0021705B" w:rsidRDefault="00725964" w:rsidP="00A86FEA">
            <w:pPr>
              <w:tabs>
                <w:tab w:val="left" w:pos="272"/>
                <w:tab w:val="left" w:pos="872"/>
                <w:tab w:val="left" w:pos="1090"/>
              </w:tabs>
              <w:spacing w:before="60" w:after="60"/>
              <w:jc w:val="both"/>
              <w:rPr>
                <w:lang w:val="vi-VN"/>
              </w:rPr>
            </w:pPr>
            <w:r>
              <w:rPr>
                <w:lang w:val="vi-VN"/>
              </w:rPr>
              <w:t>Báo cáo kết quả, sơ kết, tổng kết, tọa đàm kinh nghiệm trong công tác truyền thông chính sách, pháp luật.</w:t>
            </w:r>
          </w:p>
        </w:tc>
        <w:tc>
          <w:tcPr>
            <w:tcW w:w="1134" w:type="dxa"/>
            <w:shd w:val="clear" w:color="auto" w:fill="auto"/>
          </w:tcPr>
          <w:p w14:paraId="28705142" w14:textId="77777777" w:rsidR="00725964" w:rsidRPr="0021705B" w:rsidRDefault="00725964" w:rsidP="00A86FEA">
            <w:pPr>
              <w:spacing w:before="60" w:after="60"/>
              <w:ind w:firstLine="720"/>
              <w:jc w:val="center"/>
              <w:rPr>
                <w:lang w:val="es-MX"/>
              </w:rPr>
            </w:pPr>
          </w:p>
        </w:tc>
      </w:tr>
      <w:tr w:rsidR="00725964" w:rsidRPr="00947D59" w14:paraId="28705147" w14:textId="77777777" w:rsidTr="00725964">
        <w:tc>
          <w:tcPr>
            <w:tcW w:w="709" w:type="dxa"/>
            <w:shd w:val="clear" w:color="auto" w:fill="auto"/>
          </w:tcPr>
          <w:p w14:paraId="28705144" w14:textId="77777777" w:rsidR="00725964" w:rsidRPr="0021705B" w:rsidRDefault="00725964" w:rsidP="00A86FEA">
            <w:pPr>
              <w:spacing w:before="60" w:after="60"/>
              <w:jc w:val="center"/>
              <w:rPr>
                <w:lang w:val="vi-VN"/>
              </w:rPr>
            </w:pPr>
            <w:r>
              <w:rPr>
                <w:lang w:val="vi-VN"/>
              </w:rPr>
              <w:t>5</w:t>
            </w:r>
          </w:p>
        </w:tc>
        <w:tc>
          <w:tcPr>
            <w:tcW w:w="7513" w:type="dxa"/>
            <w:shd w:val="clear" w:color="auto" w:fill="auto"/>
          </w:tcPr>
          <w:p w14:paraId="28705145" w14:textId="77777777" w:rsidR="00725964" w:rsidRPr="0021705B" w:rsidRDefault="00725964" w:rsidP="00A86FEA">
            <w:pPr>
              <w:tabs>
                <w:tab w:val="left" w:pos="272"/>
                <w:tab w:val="left" w:pos="872"/>
                <w:tab w:val="left" w:pos="1090"/>
              </w:tabs>
              <w:spacing w:before="60" w:after="60"/>
              <w:jc w:val="both"/>
              <w:rPr>
                <w:spacing w:val="-8"/>
                <w:lang w:val="vi-VN"/>
              </w:rPr>
            </w:pPr>
            <w:r w:rsidRPr="0021705B">
              <w:rPr>
                <w:spacing w:val="-8"/>
                <w:lang w:val="vi-VN"/>
              </w:rPr>
              <w:t>Biên soạn tài liệu, tập huấn kỹ năng, nghiệp vụ truyền thông chính sách, pháp luật.</w:t>
            </w:r>
          </w:p>
        </w:tc>
        <w:tc>
          <w:tcPr>
            <w:tcW w:w="1134" w:type="dxa"/>
            <w:shd w:val="clear" w:color="auto" w:fill="auto"/>
          </w:tcPr>
          <w:p w14:paraId="28705146" w14:textId="77777777" w:rsidR="00725964" w:rsidRPr="0021705B" w:rsidRDefault="00725964" w:rsidP="00A86FEA">
            <w:pPr>
              <w:spacing w:before="60" w:after="60"/>
              <w:ind w:firstLine="720"/>
              <w:jc w:val="center"/>
              <w:rPr>
                <w:lang w:val="es-MX"/>
              </w:rPr>
            </w:pPr>
          </w:p>
        </w:tc>
      </w:tr>
      <w:tr w:rsidR="00725964" w:rsidRPr="001A53E4" w14:paraId="2870514B" w14:textId="77777777" w:rsidTr="00725964">
        <w:tc>
          <w:tcPr>
            <w:tcW w:w="709" w:type="dxa"/>
            <w:shd w:val="clear" w:color="auto" w:fill="auto"/>
          </w:tcPr>
          <w:p w14:paraId="28705148" w14:textId="77777777" w:rsidR="00725964" w:rsidRPr="001A53E4" w:rsidRDefault="00725964" w:rsidP="00A86FEA">
            <w:pPr>
              <w:spacing w:before="60" w:after="60"/>
              <w:jc w:val="center"/>
              <w:rPr>
                <w:b/>
              </w:rPr>
            </w:pPr>
            <w:r w:rsidRPr="001A53E4">
              <w:rPr>
                <w:b/>
              </w:rPr>
              <w:t>VI</w:t>
            </w:r>
          </w:p>
        </w:tc>
        <w:tc>
          <w:tcPr>
            <w:tcW w:w="7513" w:type="dxa"/>
            <w:shd w:val="clear" w:color="auto" w:fill="auto"/>
          </w:tcPr>
          <w:p w14:paraId="28705149" w14:textId="77777777" w:rsidR="00725964" w:rsidRPr="001A53E4" w:rsidRDefault="00725964" w:rsidP="00A86FEA">
            <w:pPr>
              <w:tabs>
                <w:tab w:val="left" w:pos="272"/>
                <w:tab w:val="left" w:pos="872"/>
                <w:tab w:val="left" w:pos="1090"/>
              </w:tabs>
              <w:spacing w:before="60" w:after="60"/>
              <w:jc w:val="both"/>
              <w:rPr>
                <w:b/>
                <w:spacing w:val="-8"/>
              </w:rPr>
            </w:pPr>
            <w:r w:rsidRPr="001A53E4">
              <w:rPr>
                <w:b/>
                <w:spacing w:val="-8"/>
              </w:rPr>
              <w:t>Công việc chuyên môn về công nghệ thông ti</w:t>
            </w:r>
          </w:p>
        </w:tc>
        <w:tc>
          <w:tcPr>
            <w:tcW w:w="1134" w:type="dxa"/>
            <w:shd w:val="clear" w:color="auto" w:fill="auto"/>
          </w:tcPr>
          <w:p w14:paraId="2870514A" w14:textId="77777777" w:rsidR="00725964" w:rsidRPr="001A53E4" w:rsidRDefault="00725964" w:rsidP="00A86FEA">
            <w:pPr>
              <w:spacing w:before="60" w:after="60"/>
              <w:rPr>
                <w:lang w:val="es-MX"/>
              </w:rPr>
            </w:pPr>
            <w:r w:rsidRPr="001A53E4">
              <w:rPr>
                <w:lang w:val="es-MX"/>
              </w:rPr>
              <w:t>05</w:t>
            </w:r>
          </w:p>
        </w:tc>
      </w:tr>
      <w:tr w:rsidR="00725964" w:rsidRPr="001A53E4" w14:paraId="2870514F" w14:textId="77777777" w:rsidTr="00725964">
        <w:tc>
          <w:tcPr>
            <w:tcW w:w="709" w:type="dxa"/>
            <w:shd w:val="clear" w:color="auto" w:fill="auto"/>
          </w:tcPr>
          <w:p w14:paraId="2870514C" w14:textId="77777777" w:rsidR="00725964" w:rsidRPr="001A53E4" w:rsidRDefault="00725964" w:rsidP="00A86FEA">
            <w:pPr>
              <w:spacing w:before="60" w:after="60"/>
              <w:jc w:val="center"/>
            </w:pPr>
            <w:r w:rsidRPr="001A53E4">
              <w:t>1</w:t>
            </w:r>
          </w:p>
        </w:tc>
        <w:tc>
          <w:tcPr>
            <w:tcW w:w="7513" w:type="dxa"/>
            <w:shd w:val="clear" w:color="auto" w:fill="auto"/>
          </w:tcPr>
          <w:p w14:paraId="2870514D" w14:textId="77777777" w:rsidR="00725964" w:rsidRPr="001A53E4" w:rsidRDefault="00725964" w:rsidP="00A86FEA">
            <w:pPr>
              <w:tabs>
                <w:tab w:val="left" w:pos="272"/>
                <w:tab w:val="left" w:pos="872"/>
                <w:tab w:val="left" w:pos="1090"/>
              </w:tabs>
              <w:spacing w:before="60" w:after="60"/>
              <w:jc w:val="both"/>
              <w:rPr>
                <w:spacing w:val="-8"/>
              </w:rPr>
            </w:pPr>
            <w:r w:rsidRPr="001A53E4">
              <w:rPr>
                <w:spacing w:val="-8"/>
              </w:rPr>
              <w:t xml:space="preserve">Quản lý, vận hành Cổng thông tin điện tử PBGDPL; Tủ sách pháp luật điện tử quốc gia, Cổng thông tin Cơ sở dữ liệu quốc gia về văn bản QPPL. </w:t>
            </w:r>
          </w:p>
        </w:tc>
        <w:tc>
          <w:tcPr>
            <w:tcW w:w="1134" w:type="dxa"/>
            <w:shd w:val="clear" w:color="auto" w:fill="auto"/>
          </w:tcPr>
          <w:p w14:paraId="2870514E" w14:textId="77777777" w:rsidR="00725964" w:rsidRPr="001A53E4" w:rsidRDefault="00725964" w:rsidP="00A86FEA">
            <w:pPr>
              <w:spacing w:before="60" w:after="60"/>
              <w:ind w:firstLine="720"/>
              <w:jc w:val="center"/>
              <w:rPr>
                <w:lang w:val="es-MX"/>
              </w:rPr>
            </w:pPr>
          </w:p>
        </w:tc>
      </w:tr>
      <w:tr w:rsidR="00725964" w:rsidRPr="001A53E4" w14:paraId="28705153" w14:textId="77777777" w:rsidTr="00725964">
        <w:tc>
          <w:tcPr>
            <w:tcW w:w="709" w:type="dxa"/>
            <w:shd w:val="clear" w:color="auto" w:fill="auto"/>
          </w:tcPr>
          <w:p w14:paraId="28705150" w14:textId="77777777" w:rsidR="00725964" w:rsidRPr="001A53E4" w:rsidRDefault="00725964" w:rsidP="00A86FEA">
            <w:pPr>
              <w:spacing w:before="60" w:after="60"/>
              <w:jc w:val="center"/>
            </w:pPr>
            <w:r w:rsidRPr="001A53E4">
              <w:t>2</w:t>
            </w:r>
          </w:p>
        </w:tc>
        <w:tc>
          <w:tcPr>
            <w:tcW w:w="7513" w:type="dxa"/>
            <w:shd w:val="clear" w:color="auto" w:fill="auto"/>
          </w:tcPr>
          <w:p w14:paraId="28705151" w14:textId="77777777" w:rsidR="00725964" w:rsidRPr="001A53E4" w:rsidRDefault="00725964" w:rsidP="00A86FEA">
            <w:pPr>
              <w:tabs>
                <w:tab w:val="left" w:pos="272"/>
                <w:tab w:val="left" w:pos="872"/>
                <w:tab w:val="left" w:pos="1090"/>
              </w:tabs>
              <w:spacing w:before="60" w:after="60"/>
              <w:jc w:val="both"/>
              <w:rPr>
                <w:spacing w:val="-8"/>
              </w:rPr>
            </w:pPr>
            <w:r w:rsidRPr="001A53E4">
              <w:rPr>
                <w:spacing w:val="-8"/>
              </w:rPr>
              <w:t xml:space="preserve">Xử lý các vấn đề kỹ thuật về công nghệ thông tin, bảo đảm Cổng thông tin điện tử PBGDPL và các Trang thành phần được vận hành thông suốt. </w:t>
            </w:r>
          </w:p>
        </w:tc>
        <w:tc>
          <w:tcPr>
            <w:tcW w:w="1134" w:type="dxa"/>
            <w:shd w:val="clear" w:color="auto" w:fill="auto"/>
          </w:tcPr>
          <w:p w14:paraId="28705152" w14:textId="77777777" w:rsidR="00725964" w:rsidRPr="001A53E4" w:rsidRDefault="00725964" w:rsidP="00A86FEA">
            <w:pPr>
              <w:spacing w:before="60" w:after="60"/>
              <w:ind w:firstLine="720"/>
              <w:jc w:val="center"/>
              <w:rPr>
                <w:lang w:val="es-MX"/>
              </w:rPr>
            </w:pPr>
          </w:p>
        </w:tc>
      </w:tr>
      <w:tr w:rsidR="00725964" w:rsidRPr="001A53E4" w14:paraId="28705157" w14:textId="77777777" w:rsidTr="00725964">
        <w:tc>
          <w:tcPr>
            <w:tcW w:w="709" w:type="dxa"/>
            <w:shd w:val="clear" w:color="auto" w:fill="auto"/>
          </w:tcPr>
          <w:p w14:paraId="28705154" w14:textId="77777777" w:rsidR="00725964" w:rsidRPr="001A53E4" w:rsidRDefault="00725964" w:rsidP="00A86FEA">
            <w:pPr>
              <w:spacing w:before="60" w:after="60"/>
              <w:jc w:val="center"/>
            </w:pPr>
            <w:r w:rsidRPr="001A53E4">
              <w:t>3</w:t>
            </w:r>
          </w:p>
        </w:tc>
        <w:tc>
          <w:tcPr>
            <w:tcW w:w="7513" w:type="dxa"/>
            <w:shd w:val="clear" w:color="auto" w:fill="auto"/>
          </w:tcPr>
          <w:p w14:paraId="28705155" w14:textId="77777777" w:rsidR="00725964" w:rsidRPr="001A53E4" w:rsidRDefault="00725964" w:rsidP="00A86FEA">
            <w:pPr>
              <w:tabs>
                <w:tab w:val="left" w:pos="272"/>
                <w:tab w:val="left" w:pos="872"/>
                <w:tab w:val="left" w:pos="1090"/>
              </w:tabs>
              <w:spacing w:before="60" w:after="60"/>
              <w:jc w:val="both"/>
              <w:rPr>
                <w:spacing w:val="-8"/>
              </w:rPr>
            </w:pPr>
            <w:r w:rsidRPr="001A53E4">
              <w:rPr>
                <w:spacing w:val="-8"/>
              </w:rPr>
              <w:t>Thường xuyên cập nhật thông tin, tài liệu, tin, bài của Trung ương và địa phương về công tác PBGDPL trên cả nước; cập nhật thông tin, tài liệu cho các chuyên mục trên Cổng thông tin điện tử PBGDPL.</w:t>
            </w:r>
          </w:p>
        </w:tc>
        <w:tc>
          <w:tcPr>
            <w:tcW w:w="1134" w:type="dxa"/>
            <w:shd w:val="clear" w:color="auto" w:fill="auto"/>
          </w:tcPr>
          <w:p w14:paraId="28705156" w14:textId="77777777" w:rsidR="00725964" w:rsidRPr="001A53E4" w:rsidRDefault="00725964" w:rsidP="00A86FEA">
            <w:pPr>
              <w:spacing w:before="60" w:after="60"/>
              <w:ind w:firstLine="720"/>
              <w:jc w:val="center"/>
              <w:rPr>
                <w:lang w:val="es-MX"/>
              </w:rPr>
            </w:pPr>
          </w:p>
        </w:tc>
      </w:tr>
      <w:tr w:rsidR="00725964" w:rsidRPr="001A53E4" w14:paraId="2870515B" w14:textId="77777777" w:rsidTr="00725964">
        <w:tc>
          <w:tcPr>
            <w:tcW w:w="709" w:type="dxa"/>
            <w:shd w:val="clear" w:color="auto" w:fill="auto"/>
          </w:tcPr>
          <w:p w14:paraId="28705158" w14:textId="77777777" w:rsidR="00725964" w:rsidRPr="001A53E4" w:rsidRDefault="00725964" w:rsidP="00A86FEA">
            <w:pPr>
              <w:spacing w:before="60" w:after="60"/>
              <w:jc w:val="center"/>
            </w:pPr>
            <w:r w:rsidRPr="001A53E4">
              <w:t>4</w:t>
            </w:r>
          </w:p>
        </w:tc>
        <w:tc>
          <w:tcPr>
            <w:tcW w:w="7513" w:type="dxa"/>
            <w:shd w:val="clear" w:color="auto" w:fill="auto"/>
          </w:tcPr>
          <w:p w14:paraId="28705159" w14:textId="77777777" w:rsidR="00725964" w:rsidRPr="001A53E4" w:rsidRDefault="00725964" w:rsidP="00A86FEA">
            <w:pPr>
              <w:tabs>
                <w:tab w:val="left" w:pos="272"/>
                <w:tab w:val="left" w:pos="872"/>
                <w:tab w:val="left" w:pos="1090"/>
              </w:tabs>
              <w:spacing w:before="60" w:after="60"/>
              <w:jc w:val="both"/>
              <w:rPr>
                <w:spacing w:val="-8"/>
              </w:rPr>
            </w:pPr>
            <w:r w:rsidRPr="001A53E4">
              <w:rPr>
                <w:spacing w:val="-8"/>
              </w:rPr>
              <w:t>Quản lý chuyên mục hỏi đáp pháp luật</w:t>
            </w:r>
          </w:p>
        </w:tc>
        <w:tc>
          <w:tcPr>
            <w:tcW w:w="1134" w:type="dxa"/>
            <w:shd w:val="clear" w:color="auto" w:fill="auto"/>
          </w:tcPr>
          <w:p w14:paraId="2870515A" w14:textId="77777777" w:rsidR="00725964" w:rsidRPr="001A53E4" w:rsidRDefault="00725964" w:rsidP="00A86FEA">
            <w:pPr>
              <w:spacing w:before="60" w:after="60"/>
              <w:ind w:firstLine="720"/>
              <w:jc w:val="center"/>
              <w:rPr>
                <w:lang w:val="es-MX"/>
              </w:rPr>
            </w:pPr>
          </w:p>
        </w:tc>
      </w:tr>
      <w:tr w:rsidR="00725964" w:rsidRPr="0021705B" w14:paraId="2870515F" w14:textId="77777777" w:rsidTr="00725964">
        <w:tc>
          <w:tcPr>
            <w:tcW w:w="709" w:type="dxa"/>
            <w:shd w:val="clear" w:color="auto" w:fill="auto"/>
          </w:tcPr>
          <w:p w14:paraId="2870515C" w14:textId="77777777" w:rsidR="00725964" w:rsidRPr="001A53E4" w:rsidRDefault="00725964" w:rsidP="00A86FEA">
            <w:pPr>
              <w:spacing w:before="60" w:after="60"/>
              <w:jc w:val="center"/>
            </w:pPr>
            <w:r w:rsidRPr="001A53E4">
              <w:t xml:space="preserve">5 </w:t>
            </w:r>
          </w:p>
        </w:tc>
        <w:tc>
          <w:tcPr>
            <w:tcW w:w="7513" w:type="dxa"/>
            <w:shd w:val="clear" w:color="auto" w:fill="auto"/>
          </w:tcPr>
          <w:p w14:paraId="2870515D" w14:textId="77777777" w:rsidR="00725964" w:rsidRPr="001A53E4" w:rsidRDefault="00725964" w:rsidP="00A86FEA">
            <w:pPr>
              <w:tabs>
                <w:tab w:val="left" w:pos="272"/>
                <w:tab w:val="left" w:pos="872"/>
                <w:tab w:val="left" w:pos="1090"/>
              </w:tabs>
              <w:spacing w:before="60" w:after="60"/>
              <w:jc w:val="both"/>
              <w:rPr>
                <w:spacing w:val="-8"/>
              </w:rPr>
            </w:pPr>
            <w:r w:rsidRPr="001A53E4">
              <w:rPr>
                <w:spacing w:val="-8"/>
              </w:rPr>
              <w:t>Tham mưu, tổ chức các buổi họp, tọa đàm, hội nghị, hội thảo trực tuyến của Vụ (chuẩn bị cơ sở vật chất, quản lý vận hành cơ sở vật chất trong quá trình tổ chức họp, tọa đàm, hội nghị, hội thảo)</w:t>
            </w:r>
          </w:p>
        </w:tc>
        <w:tc>
          <w:tcPr>
            <w:tcW w:w="1134" w:type="dxa"/>
            <w:shd w:val="clear" w:color="auto" w:fill="auto"/>
          </w:tcPr>
          <w:p w14:paraId="2870515E" w14:textId="77777777" w:rsidR="00725964" w:rsidRPr="001A53E4" w:rsidRDefault="00725964" w:rsidP="00A86FEA">
            <w:pPr>
              <w:spacing w:before="60" w:after="60"/>
              <w:ind w:firstLine="720"/>
              <w:jc w:val="center"/>
              <w:rPr>
                <w:lang w:val="es-MX"/>
              </w:rPr>
            </w:pPr>
          </w:p>
        </w:tc>
      </w:tr>
      <w:tr w:rsidR="00725964" w:rsidRPr="0021705B" w14:paraId="28705163" w14:textId="77777777" w:rsidTr="00725964">
        <w:tc>
          <w:tcPr>
            <w:tcW w:w="709" w:type="dxa"/>
            <w:shd w:val="clear" w:color="auto" w:fill="auto"/>
          </w:tcPr>
          <w:p w14:paraId="28705160" w14:textId="77777777" w:rsidR="00725964" w:rsidRPr="00D01C76" w:rsidRDefault="00725964" w:rsidP="00A86FEA">
            <w:pPr>
              <w:spacing w:before="60" w:after="60"/>
              <w:jc w:val="center"/>
              <w:rPr>
                <w:b/>
                <w:bCs/>
              </w:rPr>
            </w:pPr>
            <w:r w:rsidRPr="0021705B">
              <w:rPr>
                <w:b/>
                <w:bCs/>
                <w:lang w:val="vi-VN"/>
              </w:rPr>
              <w:t>V</w:t>
            </w:r>
            <w:r>
              <w:rPr>
                <w:b/>
                <w:bCs/>
              </w:rPr>
              <w:t>II</w:t>
            </w:r>
          </w:p>
        </w:tc>
        <w:tc>
          <w:tcPr>
            <w:tcW w:w="7513" w:type="dxa"/>
            <w:shd w:val="clear" w:color="auto" w:fill="auto"/>
          </w:tcPr>
          <w:p w14:paraId="28705161" w14:textId="77777777" w:rsidR="00725964" w:rsidRPr="0021705B" w:rsidRDefault="00725964" w:rsidP="00A86FEA">
            <w:pPr>
              <w:tabs>
                <w:tab w:val="left" w:pos="272"/>
                <w:tab w:val="left" w:pos="872"/>
                <w:tab w:val="left" w:pos="1090"/>
              </w:tabs>
              <w:spacing w:before="60" w:after="60"/>
              <w:jc w:val="both"/>
              <w:rPr>
                <w:b/>
                <w:bCs/>
                <w:lang w:val="vi-VN"/>
              </w:rPr>
            </w:pPr>
            <w:r w:rsidRPr="0021705B">
              <w:rPr>
                <w:b/>
                <w:bCs/>
                <w:lang w:val="vi-VN"/>
              </w:rPr>
              <w:t>Công việc tổng hợp, hành chính, quản trị nội bộ, hỗ trợ phục vụ</w:t>
            </w:r>
          </w:p>
        </w:tc>
        <w:tc>
          <w:tcPr>
            <w:tcW w:w="1134" w:type="dxa"/>
            <w:shd w:val="clear" w:color="auto" w:fill="auto"/>
          </w:tcPr>
          <w:p w14:paraId="28705162" w14:textId="77777777" w:rsidR="00725964" w:rsidRPr="0021705B" w:rsidRDefault="00725964" w:rsidP="00A86FEA">
            <w:pPr>
              <w:spacing w:before="60" w:after="60"/>
              <w:jc w:val="center"/>
              <w:rPr>
                <w:b/>
                <w:bCs/>
                <w:lang w:val="vi-VN"/>
              </w:rPr>
            </w:pPr>
            <w:r>
              <w:rPr>
                <w:b/>
                <w:bCs/>
                <w:lang w:val="vi-VN"/>
              </w:rPr>
              <w:t>24</w:t>
            </w:r>
          </w:p>
        </w:tc>
      </w:tr>
      <w:tr w:rsidR="00725964" w:rsidRPr="00947D59" w14:paraId="2870516A" w14:textId="77777777" w:rsidTr="00725964">
        <w:tc>
          <w:tcPr>
            <w:tcW w:w="709" w:type="dxa"/>
            <w:shd w:val="clear" w:color="auto" w:fill="auto"/>
          </w:tcPr>
          <w:p w14:paraId="28705164" w14:textId="77777777" w:rsidR="00725964" w:rsidRPr="0021705B" w:rsidRDefault="00725964" w:rsidP="00A86FEA">
            <w:pPr>
              <w:spacing w:before="60" w:after="60"/>
              <w:jc w:val="center"/>
              <w:rPr>
                <w:lang w:val="vi-VN"/>
              </w:rPr>
            </w:pPr>
            <w:r>
              <w:rPr>
                <w:lang w:val="vi-VN"/>
              </w:rPr>
              <w:t>1</w:t>
            </w:r>
          </w:p>
        </w:tc>
        <w:tc>
          <w:tcPr>
            <w:tcW w:w="7513" w:type="dxa"/>
            <w:shd w:val="clear" w:color="auto" w:fill="auto"/>
          </w:tcPr>
          <w:p w14:paraId="28705165" w14:textId="77777777" w:rsidR="00725964" w:rsidRPr="00D86A03" w:rsidRDefault="00725964" w:rsidP="00A86FEA">
            <w:pPr>
              <w:spacing w:before="60" w:after="60"/>
              <w:jc w:val="both"/>
              <w:rPr>
                <w:bCs/>
                <w:lang w:val="vi-VN"/>
              </w:rPr>
            </w:pPr>
            <w:r w:rsidRPr="00D86A03">
              <w:rPr>
                <w:bCs/>
                <w:lang w:val="vi-VN"/>
              </w:rPr>
              <w:t xml:space="preserve">Xây dựng, tổng hợp, </w:t>
            </w:r>
            <w:r w:rsidRPr="00D86A03">
              <w:rPr>
                <w:color w:val="000000"/>
                <w:lang w:val="vi-VN"/>
              </w:rPr>
              <w:t xml:space="preserve">đôn đốc và theo dõi tình </w:t>
            </w:r>
            <w:r w:rsidRPr="00D86A03">
              <w:rPr>
                <w:bCs/>
                <w:lang w:val="vi-VN"/>
              </w:rPr>
              <w:t xml:space="preserve">hình thực hiện chương trình, kế hoạch công tác năm, quý, tháng của </w:t>
            </w:r>
            <w:r w:rsidRPr="0021705B">
              <w:rPr>
                <w:bCs/>
                <w:lang w:val="vi-VN"/>
              </w:rPr>
              <w:t>C</w:t>
            </w:r>
            <w:r w:rsidRPr="00D86A03">
              <w:rPr>
                <w:bCs/>
                <w:lang w:val="vi-VN"/>
              </w:rPr>
              <w:t>ụ</w:t>
            </w:r>
            <w:r w:rsidRPr="0021705B">
              <w:rPr>
                <w:bCs/>
                <w:lang w:val="vi-VN"/>
              </w:rPr>
              <w:t>c</w:t>
            </w:r>
            <w:r w:rsidRPr="00D86A03">
              <w:rPr>
                <w:bCs/>
                <w:lang w:val="vi-VN"/>
              </w:rPr>
              <w:t>:</w:t>
            </w:r>
          </w:p>
          <w:p w14:paraId="28705166" w14:textId="77777777" w:rsidR="00725964" w:rsidRPr="00D86A03" w:rsidRDefault="00725964" w:rsidP="00A86FEA">
            <w:pPr>
              <w:spacing w:before="60" w:after="60"/>
              <w:jc w:val="both"/>
              <w:rPr>
                <w:bCs/>
                <w:lang w:val="vi-VN"/>
              </w:rPr>
            </w:pPr>
            <w:r w:rsidRPr="0021705B">
              <w:rPr>
                <w:bCs/>
                <w:lang w:val="vi-VN"/>
              </w:rPr>
              <w:t xml:space="preserve"> </w:t>
            </w:r>
            <w:r w:rsidRPr="00D86A03">
              <w:rPr>
                <w:bCs/>
                <w:lang w:val="vi-VN"/>
              </w:rPr>
              <w:t xml:space="preserve">- Phối hợp với các phòng xây dựng chương trình, kế hoạch công tác năm, 6 tháng, hàng tháng và chương trình, kế hoạch làm việc cụ thể của </w:t>
            </w:r>
            <w:r w:rsidRPr="0021705B">
              <w:rPr>
                <w:bCs/>
                <w:lang w:val="vi-VN"/>
              </w:rPr>
              <w:t>C</w:t>
            </w:r>
            <w:r w:rsidRPr="00D86A03">
              <w:rPr>
                <w:bCs/>
                <w:lang w:val="vi-VN"/>
              </w:rPr>
              <w:t>ụ</w:t>
            </w:r>
            <w:r w:rsidRPr="0021705B">
              <w:rPr>
                <w:bCs/>
                <w:lang w:val="vi-VN"/>
              </w:rPr>
              <w:t>c</w:t>
            </w:r>
            <w:r>
              <w:rPr>
                <w:bCs/>
                <w:lang w:val="vi-VN"/>
              </w:rPr>
              <w:t>.</w:t>
            </w:r>
          </w:p>
          <w:p w14:paraId="28705167" w14:textId="77777777" w:rsidR="00725964" w:rsidRPr="00D86A03" w:rsidRDefault="00725964" w:rsidP="00A86FEA">
            <w:pPr>
              <w:spacing w:before="60" w:after="60"/>
              <w:jc w:val="both"/>
              <w:rPr>
                <w:bCs/>
                <w:lang w:val="vi-VN"/>
              </w:rPr>
            </w:pPr>
            <w:r w:rsidRPr="00D86A03">
              <w:rPr>
                <w:lang w:val="vi-VN"/>
              </w:rPr>
              <w:t xml:space="preserve">- Theo dõi, tổng hợp, đôn đốc các phòng thực hiện </w:t>
            </w:r>
            <w:r w:rsidRPr="00D86A03">
              <w:rPr>
                <w:bCs/>
                <w:lang w:val="vi-VN"/>
              </w:rPr>
              <w:t xml:space="preserve">chương trình, kế hoạch công tác; kiến nghị các giải pháp bảo đảm thực hiện chương trình, kế hoạch công tác của </w:t>
            </w:r>
            <w:r w:rsidRPr="0021705B">
              <w:rPr>
                <w:bCs/>
                <w:lang w:val="vi-VN"/>
              </w:rPr>
              <w:t>C</w:t>
            </w:r>
            <w:r w:rsidRPr="00D86A03">
              <w:rPr>
                <w:bCs/>
                <w:lang w:val="vi-VN"/>
              </w:rPr>
              <w:t>ụ</w:t>
            </w:r>
            <w:r w:rsidRPr="0021705B">
              <w:rPr>
                <w:bCs/>
                <w:lang w:val="vi-VN"/>
              </w:rPr>
              <w:t>c</w:t>
            </w:r>
            <w:r>
              <w:rPr>
                <w:bCs/>
                <w:lang w:val="vi-VN"/>
              </w:rPr>
              <w:t>.</w:t>
            </w:r>
          </w:p>
          <w:p w14:paraId="28705168" w14:textId="77777777" w:rsidR="00725964" w:rsidRPr="00F56959" w:rsidRDefault="00725964" w:rsidP="00A86FEA">
            <w:pPr>
              <w:tabs>
                <w:tab w:val="left" w:pos="272"/>
                <w:tab w:val="left" w:pos="872"/>
                <w:tab w:val="left" w:pos="1090"/>
              </w:tabs>
              <w:spacing w:before="60" w:after="60"/>
              <w:jc w:val="both"/>
              <w:rPr>
                <w:lang w:val="es-MX"/>
              </w:rPr>
            </w:pPr>
            <w:r w:rsidRPr="00D86A03">
              <w:rPr>
                <w:bCs/>
                <w:lang w:val="vi-VN"/>
              </w:rPr>
              <w:t xml:space="preserve">- Trình Vụ trưởng quyết định việc điều chỉnh, thay đổi chương trình, kế hoạch công tác của </w:t>
            </w:r>
            <w:r w:rsidRPr="0021705B">
              <w:rPr>
                <w:bCs/>
                <w:lang w:val="vi-VN"/>
              </w:rPr>
              <w:t>C</w:t>
            </w:r>
            <w:r w:rsidRPr="00D86A03">
              <w:rPr>
                <w:bCs/>
                <w:lang w:val="vi-VN"/>
              </w:rPr>
              <w:t>ụ</w:t>
            </w:r>
            <w:r w:rsidRPr="0021705B">
              <w:rPr>
                <w:bCs/>
                <w:lang w:val="vi-VN"/>
              </w:rPr>
              <w:t>c</w:t>
            </w:r>
            <w:r w:rsidRPr="00D86A03">
              <w:rPr>
                <w:bCs/>
                <w:lang w:val="vi-VN"/>
              </w:rPr>
              <w:t>.</w:t>
            </w:r>
            <w:r w:rsidRPr="00D86A03">
              <w:rPr>
                <w:b/>
                <w:i/>
                <w:lang w:val="vi-VN"/>
              </w:rPr>
              <w:t xml:space="preserve">  </w:t>
            </w:r>
          </w:p>
        </w:tc>
        <w:tc>
          <w:tcPr>
            <w:tcW w:w="1134" w:type="dxa"/>
            <w:shd w:val="clear" w:color="auto" w:fill="auto"/>
          </w:tcPr>
          <w:p w14:paraId="28705169" w14:textId="77777777" w:rsidR="00725964" w:rsidRPr="00C33F86" w:rsidRDefault="00725964" w:rsidP="00A86FEA">
            <w:pPr>
              <w:spacing w:before="60" w:after="60"/>
              <w:ind w:firstLine="720"/>
              <w:jc w:val="center"/>
              <w:rPr>
                <w:lang w:val="es-MX"/>
              </w:rPr>
            </w:pPr>
          </w:p>
        </w:tc>
      </w:tr>
      <w:tr w:rsidR="00725964" w:rsidRPr="00947D59" w14:paraId="2870516E" w14:textId="77777777" w:rsidTr="00725964">
        <w:tc>
          <w:tcPr>
            <w:tcW w:w="709" w:type="dxa"/>
            <w:shd w:val="clear" w:color="auto" w:fill="auto"/>
          </w:tcPr>
          <w:p w14:paraId="2870516B" w14:textId="77777777" w:rsidR="00725964" w:rsidRPr="0021705B" w:rsidRDefault="00725964" w:rsidP="00A86FEA">
            <w:pPr>
              <w:spacing w:before="60" w:after="60"/>
              <w:jc w:val="center"/>
              <w:rPr>
                <w:lang w:val="vi-VN"/>
              </w:rPr>
            </w:pPr>
            <w:r>
              <w:rPr>
                <w:lang w:val="vi-VN"/>
              </w:rPr>
              <w:t>2</w:t>
            </w:r>
          </w:p>
        </w:tc>
        <w:tc>
          <w:tcPr>
            <w:tcW w:w="7513" w:type="dxa"/>
            <w:shd w:val="clear" w:color="auto" w:fill="auto"/>
          </w:tcPr>
          <w:p w14:paraId="2870516C" w14:textId="77777777" w:rsidR="00725964" w:rsidRPr="00F56959" w:rsidRDefault="00725964" w:rsidP="00A86FEA">
            <w:pPr>
              <w:tabs>
                <w:tab w:val="left" w:pos="272"/>
                <w:tab w:val="left" w:pos="872"/>
                <w:tab w:val="left" w:pos="1090"/>
              </w:tabs>
              <w:spacing w:before="60" w:after="60"/>
              <w:jc w:val="both"/>
              <w:rPr>
                <w:lang w:val="es-MX"/>
              </w:rPr>
            </w:pPr>
            <w:r>
              <w:rPr>
                <w:bCs/>
                <w:lang w:val="vi-VN"/>
              </w:rPr>
              <w:t xml:space="preserve">Xây dựng các </w:t>
            </w:r>
            <w:r w:rsidRPr="00D86A03">
              <w:rPr>
                <w:bCs/>
                <w:lang w:val="vi-VN"/>
              </w:rPr>
              <w:t>Thông báo kết luận</w:t>
            </w:r>
            <w:r>
              <w:rPr>
                <w:bCs/>
                <w:lang w:val="vi-VN"/>
              </w:rPr>
              <w:t xml:space="preserve"> </w:t>
            </w:r>
            <w:r w:rsidRPr="00D86A03">
              <w:rPr>
                <w:bCs/>
                <w:lang w:val="vi-VN"/>
              </w:rPr>
              <w:t xml:space="preserve">của </w:t>
            </w:r>
            <w:r w:rsidRPr="0021705B">
              <w:rPr>
                <w:bCs/>
                <w:lang w:val="vi-VN"/>
              </w:rPr>
              <w:t>Lãnh đạo Cục</w:t>
            </w:r>
            <w:r w:rsidRPr="00D86A03">
              <w:rPr>
                <w:bCs/>
                <w:lang w:val="vi-VN"/>
              </w:rPr>
              <w:t xml:space="preserve"> </w:t>
            </w:r>
            <w:r>
              <w:rPr>
                <w:bCs/>
                <w:lang w:val="vi-VN"/>
              </w:rPr>
              <w:t xml:space="preserve">tại các cuộc họp, giao ban hoặc Thông báo ý kiến chỉ đạo của Lãnh đạo Cục để triển khai các nhiệm vụ cấp bách, quan trọng; </w:t>
            </w:r>
            <w:r w:rsidRPr="00D86A03">
              <w:rPr>
                <w:bCs/>
                <w:lang w:val="vi-VN"/>
              </w:rPr>
              <w:t xml:space="preserve">theo dõi, đôn đốc việc thực hiện </w:t>
            </w:r>
            <w:r>
              <w:rPr>
                <w:bCs/>
                <w:lang w:val="vi-VN"/>
              </w:rPr>
              <w:t>các Thông báo</w:t>
            </w:r>
            <w:r w:rsidRPr="0021705B">
              <w:rPr>
                <w:bCs/>
                <w:lang w:val="vi-VN"/>
              </w:rPr>
              <w:t>.</w:t>
            </w:r>
          </w:p>
        </w:tc>
        <w:tc>
          <w:tcPr>
            <w:tcW w:w="1134" w:type="dxa"/>
            <w:shd w:val="clear" w:color="auto" w:fill="auto"/>
          </w:tcPr>
          <w:p w14:paraId="2870516D" w14:textId="77777777" w:rsidR="00725964" w:rsidRPr="00C33F86" w:rsidRDefault="00725964" w:rsidP="00A86FEA">
            <w:pPr>
              <w:spacing w:before="60" w:after="60"/>
              <w:ind w:firstLine="720"/>
              <w:jc w:val="center"/>
              <w:rPr>
                <w:lang w:val="es-MX"/>
              </w:rPr>
            </w:pPr>
          </w:p>
        </w:tc>
      </w:tr>
      <w:tr w:rsidR="00725964" w:rsidRPr="00947D59" w14:paraId="28705172" w14:textId="77777777" w:rsidTr="00725964">
        <w:tc>
          <w:tcPr>
            <w:tcW w:w="709" w:type="dxa"/>
            <w:shd w:val="clear" w:color="auto" w:fill="auto"/>
          </w:tcPr>
          <w:p w14:paraId="2870516F" w14:textId="77777777" w:rsidR="00725964" w:rsidRPr="0021705B" w:rsidRDefault="00725964" w:rsidP="00A86FEA">
            <w:pPr>
              <w:spacing w:before="60" w:after="60"/>
              <w:jc w:val="center"/>
              <w:rPr>
                <w:lang w:val="vi-VN"/>
              </w:rPr>
            </w:pPr>
            <w:r>
              <w:rPr>
                <w:lang w:val="vi-VN"/>
              </w:rPr>
              <w:t>3</w:t>
            </w:r>
          </w:p>
        </w:tc>
        <w:tc>
          <w:tcPr>
            <w:tcW w:w="7513" w:type="dxa"/>
            <w:shd w:val="clear" w:color="auto" w:fill="auto"/>
          </w:tcPr>
          <w:p w14:paraId="28705170" w14:textId="77777777" w:rsidR="00725964" w:rsidRPr="00F56959" w:rsidRDefault="00725964" w:rsidP="00A86FEA">
            <w:pPr>
              <w:tabs>
                <w:tab w:val="left" w:pos="272"/>
                <w:tab w:val="left" w:pos="872"/>
                <w:tab w:val="left" w:pos="1090"/>
              </w:tabs>
              <w:spacing w:before="60" w:after="60"/>
              <w:jc w:val="both"/>
              <w:rPr>
                <w:lang w:val="es-MX"/>
              </w:rPr>
            </w:pPr>
            <w:r w:rsidRPr="00D86A03">
              <w:rPr>
                <w:bCs/>
                <w:lang w:val="vi-VN"/>
              </w:rPr>
              <w:t>Tổ chức hoặc phối hợp</w:t>
            </w:r>
            <w:r>
              <w:rPr>
                <w:bCs/>
                <w:lang w:val="vi-VN"/>
              </w:rPr>
              <w:t xml:space="preserve"> chuẩn bị nội dung và</w:t>
            </w:r>
            <w:r w:rsidRPr="00D86A03">
              <w:rPr>
                <w:bCs/>
                <w:lang w:val="vi-VN"/>
              </w:rPr>
              <w:t xml:space="preserve"> tổ chức các cuộc họp, làm việc </w:t>
            </w:r>
            <w:r w:rsidRPr="0021705B">
              <w:rPr>
                <w:bCs/>
                <w:lang w:val="vi-VN"/>
              </w:rPr>
              <w:t xml:space="preserve">của </w:t>
            </w:r>
            <w:r>
              <w:rPr>
                <w:bCs/>
                <w:lang w:val="vi-VN"/>
              </w:rPr>
              <w:t>L</w:t>
            </w:r>
            <w:r w:rsidRPr="0021705B">
              <w:rPr>
                <w:bCs/>
                <w:lang w:val="vi-VN"/>
              </w:rPr>
              <w:t xml:space="preserve">ãnh đạo Cục với </w:t>
            </w:r>
            <w:r>
              <w:rPr>
                <w:bCs/>
                <w:lang w:val="vi-VN"/>
              </w:rPr>
              <w:t>L</w:t>
            </w:r>
            <w:r w:rsidRPr="0021705B">
              <w:rPr>
                <w:bCs/>
                <w:lang w:val="vi-VN"/>
              </w:rPr>
              <w:t>ãnh đạo Bộ và với các đơn vị có liên quan</w:t>
            </w:r>
            <w:r w:rsidRPr="00D86A03">
              <w:rPr>
                <w:bCs/>
                <w:lang w:val="vi-VN"/>
              </w:rPr>
              <w:t xml:space="preserve">; giữa </w:t>
            </w:r>
            <w:r>
              <w:rPr>
                <w:bCs/>
                <w:lang w:val="vi-VN"/>
              </w:rPr>
              <w:t>L</w:t>
            </w:r>
            <w:r w:rsidRPr="0021705B">
              <w:rPr>
                <w:bCs/>
                <w:lang w:val="vi-VN"/>
              </w:rPr>
              <w:t xml:space="preserve">ãnh đạo Cục với nhau hoặc với các </w:t>
            </w:r>
            <w:r>
              <w:rPr>
                <w:bCs/>
                <w:lang w:val="vi-VN"/>
              </w:rPr>
              <w:t>đơn vị trực thuộc</w:t>
            </w:r>
            <w:r w:rsidRPr="00D86A03">
              <w:rPr>
                <w:bCs/>
                <w:lang w:val="vi-VN"/>
              </w:rPr>
              <w:t xml:space="preserve">; chủ trì hoặc phối hợp với các đơn vị có liên quan chuẩn bị chương trình, nội dung, tài liệu và các điều kiện cần thiết để </w:t>
            </w:r>
            <w:r w:rsidRPr="0021705B">
              <w:rPr>
                <w:bCs/>
                <w:lang w:val="vi-VN"/>
              </w:rPr>
              <w:t>Lãnh đạo Cục</w:t>
            </w:r>
            <w:r w:rsidRPr="00D86A03">
              <w:rPr>
                <w:bCs/>
                <w:lang w:val="vi-VN"/>
              </w:rPr>
              <w:t xml:space="preserve"> và các đoàn công tác của </w:t>
            </w:r>
            <w:r w:rsidRPr="0021705B">
              <w:rPr>
                <w:bCs/>
                <w:lang w:val="vi-VN"/>
              </w:rPr>
              <w:lastRenderedPageBreak/>
              <w:t>C</w:t>
            </w:r>
            <w:r w:rsidRPr="00D86A03">
              <w:rPr>
                <w:bCs/>
                <w:lang w:val="vi-VN"/>
              </w:rPr>
              <w:t>ụ</w:t>
            </w:r>
            <w:r w:rsidRPr="0021705B">
              <w:rPr>
                <w:bCs/>
                <w:lang w:val="vi-VN"/>
              </w:rPr>
              <w:t>c</w:t>
            </w:r>
            <w:r w:rsidRPr="00D86A03">
              <w:rPr>
                <w:bCs/>
                <w:lang w:val="vi-VN"/>
              </w:rPr>
              <w:t xml:space="preserve"> đi công tác hoặc tham dự các hội nghị, hội thảo, toạ đàm.</w:t>
            </w:r>
          </w:p>
        </w:tc>
        <w:tc>
          <w:tcPr>
            <w:tcW w:w="1134" w:type="dxa"/>
            <w:shd w:val="clear" w:color="auto" w:fill="auto"/>
          </w:tcPr>
          <w:p w14:paraId="28705171" w14:textId="77777777" w:rsidR="00725964" w:rsidRPr="00C33F86" w:rsidRDefault="00725964" w:rsidP="00A86FEA">
            <w:pPr>
              <w:spacing w:before="60" w:after="60"/>
              <w:ind w:firstLine="720"/>
              <w:jc w:val="center"/>
              <w:rPr>
                <w:lang w:val="es-MX"/>
              </w:rPr>
            </w:pPr>
          </w:p>
        </w:tc>
      </w:tr>
      <w:tr w:rsidR="00725964" w:rsidRPr="00947D59" w14:paraId="28705176" w14:textId="77777777" w:rsidTr="00725964">
        <w:tc>
          <w:tcPr>
            <w:tcW w:w="709" w:type="dxa"/>
            <w:shd w:val="clear" w:color="auto" w:fill="auto"/>
          </w:tcPr>
          <w:p w14:paraId="28705173" w14:textId="77777777" w:rsidR="00725964" w:rsidRPr="0021705B" w:rsidRDefault="00725964" w:rsidP="00A86FEA">
            <w:pPr>
              <w:spacing w:before="60" w:after="60"/>
              <w:jc w:val="center"/>
              <w:rPr>
                <w:lang w:val="vi-VN"/>
              </w:rPr>
            </w:pPr>
            <w:r>
              <w:rPr>
                <w:lang w:val="vi-VN"/>
              </w:rPr>
              <w:lastRenderedPageBreak/>
              <w:t>4</w:t>
            </w:r>
          </w:p>
        </w:tc>
        <w:tc>
          <w:tcPr>
            <w:tcW w:w="7513" w:type="dxa"/>
            <w:shd w:val="clear" w:color="auto" w:fill="auto"/>
          </w:tcPr>
          <w:p w14:paraId="28705174" w14:textId="77777777" w:rsidR="00725964" w:rsidRPr="00F56959" w:rsidRDefault="00725964" w:rsidP="00A86FEA">
            <w:pPr>
              <w:tabs>
                <w:tab w:val="left" w:pos="272"/>
                <w:tab w:val="left" w:pos="872"/>
                <w:tab w:val="left" w:pos="1090"/>
              </w:tabs>
              <w:spacing w:before="60" w:after="60"/>
              <w:jc w:val="both"/>
              <w:rPr>
                <w:lang w:val="es-MX"/>
              </w:rPr>
            </w:pPr>
            <w:r w:rsidRPr="00D86A03">
              <w:rPr>
                <w:bCs/>
                <w:lang w:val="vi-VN"/>
              </w:rPr>
              <w:t>Thực hiện sử dụng và quản lý đội ngũ công chức; cử công chức của đơn vị đi đào tạo, bồi dưỡng theo quy định của pháp luật và phân cấp của Bộ.</w:t>
            </w:r>
          </w:p>
        </w:tc>
        <w:tc>
          <w:tcPr>
            <w:tcW w:w="1134" w:type="dxa"/>
            <w:shd w:val="clear" w:color="auto" w:fill="auto"/>
          </w:tcPr>
          <w:p w14:paraId="28705175" w14:textId="77777777" w:rsidR="00725964" w:rsidRPr="00C33F86" w:rsidRDefault="00725964" w:rsidP="00A86FEA">
            <w:pPr>
              <w:spacing w:before="60" w:after="60"/>
              <w:ind w:firstLine="720"/>
              <w:jc w:val="center"/>
              <w:rPr>
                <w:lang w:val="es-MX"/>
              </w:rPr>
            </w:pPr>
          </w:p>
        </w:tc>
      </w:tr>
      <w:tr w:rsidR="00725964" w:rsidRPr="00947D59" w14:paraId="2870517A" w14:textId="77777777" w:rsidTr="00725964">
        <w:tc>
          <w:tcPr>
            <w:tcW w:w="709" w:type="dxa"/>
            <w:shd w:val="clear" w:color="auto" w:fill="auto"/>
          </w:tcPr>
          <w:p w14:paraId="28705177" w14:textId="77777777" w:rsidR="00725964" w:rsidRPr="0021705B" w:rsidRDefault="00725964" w:rsidP="00A86FEA">
            <w:pPr>
              <w:spacing w:before="60" w:after="60"/>
              <w:jc w:val="center"/>
              <w:rPr>
                <w:lang w:val="vi-VN"/>
              </w:rPr>
            </w:pPr>
            <w:r>
              <w:rPr>
                <w:lang w:val="vi-VN"/>
              </w:rPr>
              <w:t>5</w:t>
            </w:r>
          </w:p>
        </w:tc>
        <w:tc>
          <w:tcPr>
            <w:tcW w:w="7513" w:type="dxa"/>
            <w:shd w:val="clear" w:color="auto" w:fill="auto"/>
          </w:tcPr>
          <w:p w14:paraId="28705178" w14:textId="77777777" w:rsidR="00725964" w:rsidRPr="00F56959" w:rsidRDefault="00725964" w:rsidP="00A86FEA">
            <w:pPr>
              <w:tabs>
                <w:tab w:val="left" w:pos="272"/>
                <w:tab w:val="left" w:pos="872"/>
                <w:tab w:val="left" w:pos="1090"/>
              </w:tabs>
              <w:spacing w:before="60" w:after="60"/>
              <w:jc w:val="both"/>
              <w:rPr>
                <w:lang w:val="es-MX"/>
              </w:rPr>
            </w:pPr>
            <w:r w:rsidRPr="00D86A03">
              <w:rPr>
                <w:bCs/>
                <w:lang w:val="vi-VN"/>
              </w:rPr>
              <w:t xml:space="preserve">Thực hiện công tác thi đua, khen thưởng đối với công chức do </w:t>
            </w:r>
            <w:r w:rsidRPr="0021705B">
              <w:rPr>
                <w:bCs/>
                <w:lang w:val="vi-VN"/>
              </w:rPr>
              <w:t>C</w:t>
            </w:r>
            <w:r w:rsidRPr="00D86A03">
              <w:rPr>
                <w:bCs/>
                <w:lang w:val="vi-VN"/>
              </w:rPr>
              <w:t>ụ</w:t>
            </w:r>
            <w:r w:rsidRPr="0021705B">
              <w:rPr>
                <w:bCs/>
                <w:lang w:val="vi-VN"/>
              </w:rPr>
              <w:t>c</w:t>
            </w:r>
            <w:r w:rsidRPr="00D86A03">
              <w:rPr>
                <w:bCs/>
                <w:lang w:val="vi-VN"/>
              </w:rPr>
              <w:t xml:space="preserve"> quản lý theo quy định của pháp luật và phân cấp của Bộ; xây dựng và phát động các phong trào thi đua theo hướng dẫn của Bộ.</w:t>
            </w:r>
          </w:p>
        </w:tc>
        <w:tc>
          <w:tcPr>
            <w:tcW w:w="1134" w:type="dxa"/>
            <w:shd w:val="clear" w:color="auto" w:fill="auto"/>
          </w:tcPr>
          <w:p w14:paraId="28705179" w14:textId="77777777" w:rsidR="00725964" w:rsidRPr="00C33F86" w:rsidRDefault="00725964" w:rsidP="00A86FEA">
            <w:pPr>
              <w:spacing w:before="60" w:after="60"/>
              <w:ind w:firstLine="720"/>
              <w:jc w:val="center"/>
              <w:rPr>
                <w:lang w:val="es-MX"/>
              </w:rPr>
            </w:pPr>
          </w:p>
        </w:tc>
      </w:tr>
      <w:tr w:rsidR="00725964" w:rsidRPr="00947D59" w14:paraId="2870517E" w14:textId="77777777" w:rsidTr="00725964">
        <w:tc>
          <w:tcPr>
            <w:tcW w:w="709" w:type="dxa"/>
            <w:shd w:val="clear" w:color="auto" w:fill="auto"/>
          </w:tcPr>
          <w:p w14:paraId="2870517B" w14:textId="77777777" w:rsidR="00725964" w:rsidRPr="0021705B" w:rsidRDefault="00725964" w:rsidP="00A86FEA">
            <w:pPr>
              <w:spacing w:before="60" w:after="60"/>
              <w:jc w:val="center"/>
              <w:rPr>
                <w:lang w:val="vi-VN"/>
              </w:rPr>
            </w:pPr>
            <w:r>
              <w:rPr>
                <w:lang w:val="vi-VN"/>
              </w:rPr>
              <w:t>6</w:t>
            </w:r>
          </w:p>
        </w:tc>
        <w:tc>
          <w:tcPr>
            <w:tcW w:w="7513" w:type="dxa"/>
            <w:shd w:val="clear" w:color="auto" w:fill="auto"/>
          </w:tcPr>
          <w:p w14:paraId="2870517C"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 xml:space="preserve">Phối hợp triển khai thực hiện các công việc được giao; kiểm tra, tham gia thanh tra, giải quyết khiếu nại, tố cáo trong các lĩnh vực thuộc phạm vi quản lý của </w:t>
            </w:r>
            <w:r>
              <w:rPr>
                <w:lang w:val="es-MX"/>
              </w:rPr>
              <w:t>C</w:t>
            </w:r>
            <w:r w:rsidRPr="00F56959">
              <w:rPr>
                <w:lang w:val="es-MX"/>
              </w:rPr>
              <w:t>ụ</w:t>
            </w:r>
            <w:r>
              <w:rPr>
                <w:lang w:val="es-MX"/>
              </w:rPr>
              <w:t>c</w:t>
            </w:r>
            <w:r w:rsidRPr="00F56959">
              <w:rPr>
                <w:lang w:val="es-MX"/>
              </w:rPr>
              <w:t>.</w:t>
            </w:r>
          </w:p>
        </w:tc>
        <w:tc>
          <w:tcPr>
            <w:tcW w:w="1134" w:type="dxa"/>
            <w:shd w:val="clear" w:color="auto" w:fill="auto"/>
          </w:tcPr>
          <w:p w14:paraId="2870517D" w14:textId="77777777" w:rsidR="00725964" w:rsidRPr="00C33F86" w:rsidRDefault="00725964" w:rsidP="00A86FEA">
            <w:pPr>
              <w:spacing w:before="60" w:after="60"/>
              <w:ind w:firstLine="720"/>
              <w:jc w:val="center"/>
              <w:rPr>
                <w:lang w:val="es-MX"/>
              </w:rPr>
            </w:pPr>
          </w:p>
        </w:tc>
      </w:tr>
      <w:tr w:rsidR="00725964" w:rsidRPr="00947D59" w14:paraId="28705182" w14:textId="77777777" w:rsidTr="00725964">
        <w:tc>
          <w:tcPr>
            <w:tcW w:w="709" w:type="dxa"/>
            <w:shd w:val="clear" w:color="auto" w:fill="auto"/>
          </w:tcPr>
          <w:p w14:paraId="2870517F" w14:textId="77777777" w:rsidR="00725964" w:rsidRPr="0021705B" w:rsidRDefault="00725964" w:rsidP="00A86FEA">
            <w:pPr>
              <w:spacing w:before="60" w:after="60"/>
              <w:jc w:val="center"/>
              <w:rPr>
                <w:lang w:val="vi-VN"/>
              </w:rPr>
            </w:pPr>
            <w:r>
              <w:rPr>
                <w:lang w:val="vi-VN"/>
              </w:rPr>
              <w:t>7</w:t>
            </w:r>
          </w:p>
        </w:tc>
        <w:tc>
          <w:tcPr>
            <w:tcW w:w="7513" w:type="dxa"/>
            <w:shd w:val="clear" w:color="auto" w:fill="auto"/>
          </w:tcPr>
          <w:p w14:paraId="28705180" w14:textId="77777777" w:rsidR="00725964" w:rsidRPr="00F56959" w:rsidRDefault="00725964" w:rsidP="00A86FEA">
            <w:pPr>
              <w:tabs>
                <w:tab w:val="left" w:pos="272"/>
                <w:tab w:val="left" w:pos="872"/>
                <w:tab w:val="left" w:pos="1090"/>
              </w:tabs>
              <w:spacing w:before="60" w:after="60"/>
              <w:jc w:val="both"/>
              <w:rPr>
                <w:lang w:val="es-MX"/>
              </w:rPr>
            </w:pPr>
            <w:r w:rsidRPr="00F56959">
              <w:rPr>
                <w:lang w:val="vi-VN"/>
              </w:rPr>
              <w:t>Tham gia nghiên cứu khoa học</w:t>
            </w:r>
            <w:r w:rsidRPr="00F56959">
              <w:rPr>
                <w:lang w:val="es-MX"/>
              </w:rPr>
              <w:t>, đào tạo, bồi dưỡng cán bộ, công chức, biên soạn tài liệu, đề cương, hội thảo, tọa đàm, cải tiến lề lối làm việc liên quan đến</w:t>
            </w:r>
            <w:r w:rsidRPr="00F56959">
              <w:rPr>
                <w:lang w:val="vi-VN"/>
              </w:rPr>
              <w:t xml:space="preserve"> các lĩnh vực thuộc phạm vi quản lý của </w:t>
            </w:r>
            <w:r w:rsidRPr="0021705B">
              <w:rPr>
                <w:lang w:val="vi-VN"/>
              </w:rPr>
              <w:t>C</w:t>
            </w:r>
            <w:r w:rsidRPr="00F56959">
              <w:rPr>
                <w:lang w:val="vi-VN"/>
              </w:rPr>
              <w:t>ụ</w:t>
            </w:r>
            <w:r w:rsidRPr="0021705B">
              <w:rPr>
                <w:lang w:val="vi-VN"/>
              </w:rPr>
              <w:t>c</w:t>
            </w:r>
            <w:r w:rsidRPr="00F56959">
              <w:rPr>
                <w:lang w:val="es-MX"/>
              </w:rPr>
              <w:t>.</w:t>
            </w:r>
          </w:p>
        </w:tc>
        <w:tc>
          <w:tcPr>
            <w:tcW w:w="1134" w:type="dxa"/>
            <w:shd w:val="clear" w:color="auto" w:fill="auto"/>
          </w:tcPr>
          <w:p w14:paraId="28705181" w14:textId="77777777" w:rsidR="00725964" w:rsidRPr="00C33F86" w:rsidRDefault="00725964" w:rsidP="00A86FEA">
            <w:pPr>
              <w:spacing w:before="60" w:after="60"/>
              <w:ind w:firstLine="720"/>
              <w:jc w:val="center"/>
              <w:rPr>
                <w:lang w:val="es-MX"/>
              </w:rPr>
            </w:pPr>
          </w:p>
        </w:tc>
      </w:tr>
      <w:tr w:rsidR="00725964" w:rsidRPr="00947D59" w14:paraId="28705186" w14:textId="77777777" w:rsidTr="00725964">
        <w:tc>
          <w:tcPr>
            <w:tcW w:w="709" w:type="dxa"/>
            <w:shd w:val="clear" w:color="auto" w:fill="auto"/>
          </w:tcPr>
          <w:p w14:paraId="28705183" w14:textId="77777777" w:rsidR="00725964" w:rsidRPr="0021705B" w:rsidRDefault="00725964" w:rsidP="00A86FEA">
            <w:pPr>
              <w:spacing w:before="60" w:after="60"/>
              <w:jc w:val="center"/>
              <w:rPr>
                <w:lang w:val="vi-VN"/>
              </w:rPr>
            </w:pPr>
            <w:r>
              <w:rPr>
                <w:lang w:val="vi-VN"/>
              </w:rPr>
              <w:t>8</w:t>
            </w:r>
          </w:p>
        </w:tc>
        <w:tc>
          <w:tcPr>
            <w:tcW w:w="7513" w:type="dxa"/>
            <w:shd w:val="clear" w:color="auto" w:fill="auto"/>
          </w:tcPr>
          <w:p w14:paraId="28705184" w14:textId="77777777" w:rsidR="00725964" w:rsidRPr="00F56959" w:rsidRDefault="00725964" w:rsidP="00A86FEA">
            <w:pPr>
              <w:tabs>
                <w:tab w:val="left" w:pos="272"/>
                <w:tab w:val="left" w:pos="872"/>
                <w:tab w:val="left" w:pos="1090"/>
              </w:tabs>
              <w:spacing w:before="60" w:after="60"/>
              <w:jc w:val="both"/>
              <w:rPr>
                <w:lang w:val="es-MX"/>
              </w:rPr>
            </w:pPr>
            <w:r w:rsidRPr="00F56959">
              <w:rPr>
                <w:lang w:val="es-MX"/>
              </w:rPr>
              <w:t>Xây dựng báo cáo, thống kê, quản lý hồ sơ lưu trữ, thực hiện quy trình nghiệp vụ, tổng hợp, đánh giá hoàn thiện chính sách, pháp luật, đề xuất biện pháp nâng cao hiệu lực, hiệu quả quản lý chuyên ngành về lĩnh vực được giao phụ trách.</w:t>
            </w:r>
          </w:p>
        </w:tc>
        <w:tc>
          <w:tcPr>
            <w:tcW w:w="1134" w:type="dxa"/>
            <w:shd w:val="clear" w:color="auto" w:fill="auto"/>
          </w:tcPr>
          <w:p w14:paraId="28705185" w14:textId="77777777" w:rsidR="00725964" w:rsidRPr="00C33F86" w:rsidRDefault="00725964" w:rsidP="00A86FEA">
            <w:pPr>
              <w:spacing w:before="60" w:after="60"/>
              <w:ind w:firstLine="720"/>
              <w:jc w:val="center"/>
              <w:rPr>
                <w:lang w:val="es-MX"/>
              </w:rPr>
            </w:pPr>
          </w:p>
        </w:tc>
      </w:tr>
      <w:tr w:rsidR="00725964" w:rsidRPr="00947D59" w14:paraId="2870518A" w14:textId="77777777" w:rsidTr="00725964">
        <w:tc>
          <w:tcPr>
            <w:tcW w:w="709" w:type="dxa"/>
            <w:tcBorders>
              <w:bottom w:val="single" w:sz="4" w:space="0" w:color="auto"/>
            </w:tcBorders>
            <w:shd w:val="clear" w:color="auto" w:fill="auto"/>
          </w:tcPr>
          <w:p w14:paraId="28705187" w14:textId="77777777" w:rsidR="00725964" w:rsidRPr="0021705B" w:rsidRDefault="00725964" w:rsidP="00A86FEA">
            <w:pPr>
              <w:spacing w:before="60" w:after="60"/>
              <w:jc w:val="center"/>
              <w:rPr>
                <w:lang w:val="vi-VN"/>
              </w:rPr>
            </w:pPr>
            <w:r>
              <w:rPr>
                <w:lang w:val="vi-VN"/>
              </w:rPr>
              <w:t>9</w:t>
            </w:r>
          </w:p>
        </w:tc>
        <w:tc>
          <w:tcPr>
            <w:tcW w:w="7513" w:type="dxa"/>
            <w:tcBorders>
              <w:bottom w:val="single" w:sz="4" w:space="0" w:color="auto"/>
            </w:tcBorders>
            <w:shd w:val="clear" w:color="auto" w:fill="auto"/>
          </w:tcPr>
          <w:p w14:paraId="28705188" w14:textId="77777777" w:rsidR="00725964" w:rsidRPr="0021705B" w:rsidRDefault="00725964" w:rsidP="00A86FEA">
            <w:pPr>
              <w:tabs>
                <w:tab w:val="left" w:pos="272"/>
                <w:tab w:val="left" w:pos="872"/>
                <w:tab w:val="left" w:pos="1090"/>
              </w:tabs>
              <w:spacing w:before="60" w:after="60"/>
              <w:jc w:val="both"/>
              <w:rPr>
                <w:spacing w:val="-4"/>
                <w:lang w:val="es-MX"/>
              </w:rPr>
            </w:pPr>
            <w:r w:rsidRPr="0021705B">
              <w:rPr>
                <w:spacing w:val="-4"/>
                <w:lang w:val="es-MX"/>
              </w:rPr>
              <w:t>Trực tiếp thực thi công vụ và thực hiện các công việc khác được cấp trên giao.</w:t>
            </w:r>
          </w:p>
        </w:tc>
        <w:tc>
          <w:tcPr>
            <w:tcW w:w="1134" w:type="dxa"/>
            <w:shd w:val="clear" w:color="auto" w:fill="auto"/>
          </w:tcPr>
          <w:p w14:paraId="28705189" w14:textId="77777777" w:rsidR="00725964" w:rsidRPr="00C33F86" w:rsidRDefault="00725964" w:rsidP="00A86FEA">
            <w:pPr>
              <w:spacing w:before="60" w:after="60"/>
              <w:ind w:firstLine="720"/>
              <w:jc w:val="center"/>
              <w:rPr>
                <w:lang w:val="es-MX"/>
              </w:rPr>
            </w:pPr>
          </w:p>
        </w:tc>
      </w:tr>
      <w:tr w:rsidR="00725964" w:rsidRPr="00947D59" w14:paraId="2870518E" w14:textId="77777777" w:rsidTr="00725964">
        <w:tc>
          <w:tcPr>
            <w:tcW w:w="709" w:type="dxa"/>
            <w:shd w:val="clear" w:color="auto" w:fill="auto"/>
          </w:tcPr>
          <w:p w14:paraId="2870518B" w14:textId="77777777" w:rsidR="00725964" w:rsidRPr="000D0E28" w:rsidRDefault="00725964" w:rsidP="00A86FEA">
            <w:pPr>
              <w:spacing w:before="60" w:after="60"/>
              <w:jc w:val="center"/>
              <w:rPr>
                <w:lang w:val="vi-VN"/>
              </w:rPr>
            </w:pPr>
            <w:r>
              <w:rPr>
                <w:lang w:val="vi-VN"/>
              </w:rPr>
              <w:t>10</w:t>
            </w:r>
          </w:p>
        </w:tc>
        <w:tc>
          <w:tcPr>
            <w:tcW w:w="7513" w:type="dxa"/>
            <w:shd w:val="clear" w:color="auto" w:fill="auto"/>
          </w:tcPr>
          <w:p w14:paraId="2870518C" w14:textId="77777777" w:rsidR="00725964" w:rsidRPr="00F56959" w:rsidRDefault="00725964" w:rsidP="00A86FEA">
            <w:pPr>
              <w:tabs>
                <w:tab w:val="left" w:pos="272"/>
                <w:tab w:val="left" w:pos="872"/>
                <w:tab w:val="left" w:pos="1090"/>
              </w:tabs>
              <w:spacing w:before="60" w:after="60"/>
              <w:jc w:val="both"/>
              <w:rPr>
                <w:lang w:val="es-MX"/>
              </w:rPr>
            </w:pPr>
            <w:r w:rsidRPr="00D86A03">
              <w:rPr>
                <w:bCs/>
                <w:color w:val="000000"/>
                <w:lang w:val="vi-VN"/>
              </w:rPr>
              <w:t xml:space="preserve">Tổ chức thực hiện công tác hành chính, tổng hợp, liên lạc, nhật ký công tác của </w:t>
            </w:r>
            <w:r w:rsidRPr="0021705B">
              <w:rPr>
                <w:bCs/>
                <w:color w:val="000000"/>
                <w:lang w:val="vi-VN"/>
              </w:rPr>
              <w:t>C</w:t>
            </w:r>
            <w:r w:rsidRPr="00D86A03">
              <w:rPr>
                <w:bCs/>
                <w:color w:val="000000"/>
                <w:lang w:val="vi-VN"/>
              </w:rPr>
              <w:t>ụ</w:t>
            </w:r>
            <w:r w:rsidRPr="0021705B">
              <w:rPr>
                <w:bCs/>
                <w:color w:val="000000"/>
                <w:lang w:val="vi-VN"/>
              </w:rPr>
              <w:t>c</w:t>
            </w:r>
            <w:r w:rsidRPr="00D86A03">
              <w:rPr>
                <w:bCs/>
                <w:color w:val="000000"/>
                <w:lang w:val="vi-VN"/>
              </w:rPr>
              <w:t xml:space="preserve">; hướng dẫn, kiểm tra các đơn vị trực thuộc </w:t>
            </w:r>
            <w:r w:rsidRPr="0021705B">
              <w:rPr>
                <w:bCs/>
                <w:color w:val="000000"/>
                <w:lang w:val="vi-VN"/>
              </w:rPr>
              <w:t>C</w:t>
            </w:r>
            <w:r w:rsidRPr="00D86A03">
              <w:rPr>
                <w:bCs/>
                <w:color w:val="000000"/>
                <w:lang w:val="vi-VN"/>
              </w:rPr>
              <w:t>ụ</w:t>
            </w:r>
            <w:r w:rsidRPr="0021705B">
              <w:rPr>
                <w:bCs/>
                <w:color w:val="000000"/>
                <w:lang w:val="vi-VN"/>
              </w:rPr>
              <w:t>c</w:t>
            </w:r>
            <w:r w:rsidRPr="00D86A03">
              <w:rPr>
                <w:bCs/>
                <w:color w:val="000000"/>
                <w:lang w:val="vi-VN"/>
              </w:rPr>
              <w:t xml:space="preserve"> trong việc </w:t>
            </w:r>
            <w:r w:rsidRPr="00D86A03">
              <w:rPr>
                <w:bCs/>
                <w:color w:val="000000"/>
                <w:spacing w:val="-4"/>
                <w:lang w:val="vi-VN"/>
              </w:rPr>
              <w:t xml:space="preserve">thực hiện công tác hành chính, văn thư, lưu trữ; thực hiện chế độ bảo mật thông tin, tài liệu trong </w:t>
            </w:r>
            <w:r w:rsidRPr="0021705B">
              <w:rPr>
                <w:bCs/>
                <w:color w:val="000000"/>
                <w:spacing w:val="-4"/>
                <w:lang w:val="vi-VN"/>
              </w:rPr>
              <w:t>C</w:t>
            </w:r>
            <w:r w:rsidRPr="00D86A03">
              <w:rPr>
                <w:bCs/>
                <w:color w:val="000000"/>
                <w:spacing w:val="-4"/>
                <w:lang w:val="vi-VN"/>
              </w:rPr>
              <w:t>ụ</w:t>
            </w:r>
            <w:r w:rsidRPr="0021705B">
              <w:rPr>
                <w:bCs/>
                <w:color w:val="000000"/>
                <w:spacing w:val="-4"/>
                <w:lang w:val="vi-VN"/>
              </w:rPr>
              <w:t>c</w:t>
            </w:r>
            <w:r w:rsidRPr="00D86A03">
              <w:rPr>
                <w:bCs/>
                <w:color w:val="000000"/>
                <w:spacing w:val="-4"/>
                <w:lang w:val="vi-VN"/>
              </w:rPr>
              <w:t xml:space="preserve"> theo quy định của pháp luật và của Bộ Tư pháp</w:t>
            </w:r>
            <w:r w:rsidRPr="0021705B">
              <w:rPr>
                <w:bCs/>
                <w:color w:val="000000"/>
                <w:spacing w:val="-4"/>
                <w:lang w:val="vi-VN"/>
              </w:rPr>
              <w:t>.</w:t>
            </w:r>
          </w:p>
        </w:tc>
        <w:tc>
          <w:tcPr>
            <w:tcW w:w="1134" w:type="dxa"/>
            <w:shd w:val="clear" w:color="auto" w:fill="auto"/>
          </w:tcPr>
          <w:p w14:paraId="2870518D" w14:textId="77777777" w:rsidR="00725964" w:rsidRPr="00C33F86" w:rsidRDefault="00725964" w:rsidP="00A86FEA">
            <w:pPr>
              <w:spacing w:before="60" w:after="60"/>
              <w:ind w:firstLine="720"/>
              <w:jc w:val="center"/>
              <w:rPr>
                <w:lang w:val="es-MX"/>
              </w:rPr>
            </w:pPr>
          </w:p>
        </w:tc>
      </w:tr>
      <w:tr w:rsidR="00725964" w:rsidRPr="00947D59" w14:paraId="28705192" w14:textId="77777777" w:rsidTr="00725964">
        <w:tc>
          <w:tcPr>
            <w:tcW w:w="709" w:type="dxa"/>
            <w:shd w:val="clear" w:color="auto" w:fill="auto"/>
          </w:tcPr>
          <w:p w14:paraId="2870518F" w14:textId="77777777" w:rsidR="00725964" w:rsidRPr="0021705B" w:rsidRDefault="00725964" w:rsidP="00A86FEA">
            <w:pPr>
              <w:spacing w:before="60" w:after="60"/>
              <w:jc w:val="center"/>
              <w:rPr>
                <w:lang w:val="vi-VN"/>
              </w:rPr>
            </w:pPr>
            <w:r>
              <w:rPr>
                <w:lang w:val="vi-VN"/>
              </w:rPr>
              <w:t>11</w:t>
            </w:r>
          </w:p>
        </w:tc>
        <w:tc>
          <w:tcPr>
            <w:tcW w:w="7513" w:type="dxa"/>
            <w:shd w:val="clear" w:color="auto" w:fill="auto"/>
          </w:tcPr>
          <w:p w14:paraId="28705190" w14:textId="77777777" w:rsidR="00725964" w:rsidRPr="0021705B" w:rsidRDefault="00725964" w:rsidP="00A86FEA">
            <w:pPr>
              <w:tabs>
                <w:tab w:val="left" w:pos="272"/>
                <w:tab w:val="left" w:pos="872"/>
                <w:tab w:val="left" w:pos="1090"/>
              </w:tabs>
              <w:spacing w:before="60" w:after="60"/>
              <w:jc w:val="both"/>
              <w:rPr>
                <w:spacing w:val="-2"/>
                <w:lang w:val="es-MX"/>
              </w:rPr>
            </w:pPr>
            <w:r w:rsidRPr="0021705B">
              <w:rPr>
                <w:color w:val="000000"/>
                <w:spacing w:val="-2"/>
                <w:lang w:val="vi-VN"/>
              </w:rPr>
              <w:t>Thực hiện công tác quản trị, lễ tân trong Cục; tổ chức và phối hợp tổ chức các sự kiện, hội nghị, hội thảo cấp Cục; sắp xếp, bố trí địa điểm họp cho các đơn vị trực thuộc Cục; chuẩn bị hội trường, cơ sở vật chất tổ chức hội nghị, hội thảo, toạ đàm, tập huấn và các hoạt động khác có liên quan do Cục tổ chức.</w:t>
            </w:r>
          </w:p>
        </w:tc>
        <w:tc>
          <w:tcPr>
            <w:tcW w:w="1134" w:type="dxa"/>
            <w:shd w:val="clear" w:color="auto" w:fill="auto"/>
          </w:tcPr>
          <w:p w14:paraId="28705191" w14:textId="77777777" w:rsidR="00725964" w:rsidRPr="00C33F86" w:rsidRDefault="00725964" w:rsidP="00A86FEA">
            <w:pPr>
              <w:spacing w:before="60" w:after="60"/>
              <w:ind w:firstLine="720"/>
              <w:jc w:val="center"/>
              <w:rPr>
                <w:lang w:val="es-MX"/>
              </w:rPr>
            </w:pPr>
          </w:p>
        </w:tc>
      </w:tr>
      <w:tr w:rsidR="00725964" w:rsidRPr="00947D59" w14:paraId="28705196" w14:textId="77777777" w:rsidTr="00725964">
        <w:tc>
          <w:tcPr>
            <w:tcW w:w="709" w:type="dxa"/>
            <w:shd w:val="clear" w:color="auto" w:fill="auto"/>
          </w:tcPr>
          <w:p w14:paraId="28705193" w14:textId="77777777" w:rsidR="00725964" w:rsidRPr="0021705B" w:rsidRDefault="00725964" w:rsidP="00A86FEA">
            <w:pPr>
              <w:spacing w:before="60" w:after="60"/>
              <w:jc w:val="center"/>
              <w:rPr>
                <w:lang w:val="vi-VN"/>
              </w:rPr>
            </w:pPr>
            <w:r>
              <w:rPr>
                <w:lang w:val="vi-VN"/>
              </w:rPr>
              <w:t>12</w:t>
            </w:r>
          </w:p>
        </w:tc>
        <w:tc>
          <w:tcPr>
            <w:tcW w:w="7513" w:type="dxa"/>
            <w:shd w:val="clear" w:color="auto" w:fill="auto"/>
          </w:tcPr>
          <w:p w14:paraId="28705194" w14:textId="77777777" w:rsidR="00725964" w:rsidRPr="00F56959" w:rsidRDefault="00725964" w:rsidP="00A86FEA">
            <w:pPr>
              <w:tabs>
                <w:tab w:val="left" w:pos="272"/>
                <w:tab w:val="left" w:pos="872"/>
                <w:tab w:val="left" w:pos="1090"/>
              </w:tabs>
              <w:spacing w:before="60" w:after="60"/>
              <w:jc w:val="both"/>
              <w:rPr>
                <w:lang w:val="es-MX"/>
              </w:rPr>
            </w:pPr>
            <w:r w:rsidRPr="00D86A03">
              <w:rPr>
                <w:color w:val="000000"/>
                <w:lang w:val="vi-VN"/>
              </w:rPr>
              <w:t xml:space="preserve">Theo dõi, quản lý tài sản của </w:t>
            </w:r>
            <w:r w:rsidRPr="0021705B">
              <w:rPr>
                <w:color w:val="000000"/>
                <w:lang w:val="vi-VN"/>
              </w:rPr>
              <w:t>C</w:t>
            </w:r>
            <w:r w:rsidRPr="00D86A03">
              <w:rPr>
                <w:color w:val="000000"/>
                <w:lang w:val="vi-VN"/>
              </w:rPr>
              <w:t>ụ</w:t>
            </w:r>
            <w:r w:rsidRPr="0021705B">
              <w:rPr>
                <w:color w:val="000000"/>
                <w:lang w:val="vi-VN"/>
              </w:rPr>
              <w:t>c</w:t>
            </w:r>
            <w:r w:rsidRPr="00D86A03">
              <w:rPr>
                <w:color w:val="000000"/>
                <w:lang w:val="vi-VN"/>
              </w:rPr>
              <w:t xml:space="preserve"> bao gồm trang thiết bị, phương tiện làm việc</w:t>
            </w:r>
            <w:r w:rsidRPr="0021705B">
              <w:rPr>
                <w:color w:val="000000"/>
                <w:lang w:val="vi-VN"/>
              </w:rPr>
              <w:t xml:space="preserve">; </w:t>
            </w:r>
            <w:r w:rsidRPr="0021705B">
              <w:rPr>
                <w:lang w:val="vi-VN"/>
              </w:rPr>
              <w:t>tổng hợp nhu cầu, đề xuất việc trang bị cơ sở vật chất, phương tiện làm việc bảo đảm hoạt động của Cục.</w:t>
            </w:r>
          </w:p>
        </w:tc>
        <w:tc>
          <w:tcPr>
            <w:tcW w:w="1134" w:type="dxa"/>
            <w:shd w:val="clear" w:color="auto" w:fill="auto"/>
          </w:tcPr>
          <w:p w14:paraId="28705195" w14:textId="77777777" w:rsidR="00725964" w:rsidRPr="00C33F86" w:rsidRDefault="00725964" w:rsidP="00A86FEA">
            <w:pPr>
              <w:spacing w:before="60" w:after="60"/>
              <w:ind w:firstLine="720"/>
              <w:jc w:val="center"/>
              <w:rPr>
                <w:lang w:val="es-MX"/>
              </w:rPr>
            </w:pPr>
          </w:p>
        </w:tc>
      </w:tr>
      <w:tr w:rsidR="00725964" w:rsidRPr="00947D59" w14:paraId="2870519A" w14:textId="77777777" w:rsidTr="00725964">
        <w:tc>
          <w:tcPr>
            <w:tcW w:w="709" w:type="dxa"/>
            <w:shd w:val="clear" w:color="auto" w:fill="auto"/>
          </w:tcPr>
          <w:p w14:paraId="28705197" w14:textId="77777777" w:rsidR="00725964" w:rsidRPr="0021705B" w:rsidRDefault="00725964" w:rsidP="00A86FEA">
            <w:pPr>
              <w:spacing w:before="60" w:after="60"/>
              <w:jc w:val="center"/>
              <w:rPr>
                <w:lang w:val="vi-VN"/>
              </w:rPr>
            </w:pPr>
            <w:r>
              <w:rPr>
                <w:lang w:val="vi-VN"/>
              </w:rPr>
              <w:t>13</w:t>
            </w:r>
          </w:p>
        </w:tc>
        <w:tc>
          <w:tcPr>
            <w:tcW w:w="7513" w:type="dxa"/>
            <w:shd w:val="clear" w:color="auto" w:fill="auto"/>
          </w:tcPr>
          <w:p w14:paraId="28705198" w14:textId="77777777" w:rsidR="00725964" w:rsidRPr="00F56959" w:rsidRDefault="00725964" w:rsidP="00A86FEA">
            <w:pPr>
              <w:tabs>
                <w:tab w:val="left" w:pos="272"/>
                <w:tab w:val="left" w:pos="872"/>
                <w:tab w:val="left" w:pos="1090"/>
              </w:tabs>
              <w:spacing w:before="60" w:after="60"/>
              <w:jc w:val="both"/>
              <w:rPr>
                <w:lang w:val="es-MX"/>
              </w:rPr>
            </w:pPr>
            <w:r w:rsidRPr="00D86A03">
              <w:rPr>
                <w:color w:val="000000"/>
                <w:lang w:val="vi-VN"/>
              </w:rPr>
              <w:t>Thực hiện công tác thống kê</w:t>
            </w:r>
            <w:r w:rsidRPr="00D86A03">
              <w:rPr>
                <w:lang w:val="vi-VN"/>
              </w:rPr>
              <w:t xml:space="preserve"> về lĩnh vực thuộc phạm vi quản lý của </w:t>
            </w:r>
            <w:r w:rsidRPr="0021705B">
              <w:rPr>
                <w:lang w:val="vi-VN"/>
              </w:rPr>
              <w:t>C</w:t>
            </w:r>
            <w:r w:rsidRPr="00D86A03">
              <w:rPr>
                <w:lang w:val="vi-VN"/>
              </w:rPr>
              <w:t>ụ</w:t>
            </w:r>
            <w:r w:rsidRPr="0021705B">
              <w:rPr>
                <w:lang w:val="vi-VN"/>
              </w:rPr>
              <w:t>c</w:t>
            </w:r>
            <w:r w:rsidRPr="00D86A03">
              <w:rPr>
                <w:lang w:val="vi-VN"/>
              </w:rPr>
              <w:t>.</w:t>
            </w:r>
          </w:p>
        </w:tc>
        <w:tc>
          <w:tcPr>
            <w:tcW w:w="1134" w:type="dxa"/>
            <w:shd w:val="clear" w:color="auto" w:fill="auto"/>
          </w:tcPr>
          <w:p w14:paraId="28705199" w14:textId="77777777" w:rsidR="00725964" w:rsidRPr="00C33F86" w:rsidRDefault="00725964" w:rsidP="00A86FEA">
            <w:pPr>
              <w:spacing w:before="60" w:after="60"/>
              <w:ind w:firstLine="720"/>
              <w:jc w:val="center"/>
              <w:rPr>
                <w:lang w:val="es-MX"/>
              </w:rPr>
            </w:pPr>
          </w:p>
        </w:tc>
      </w:tr>
      <w:tr w:rsidR="00725964" w:rsidRPr="00947D59" w14:paraId="2870519E" w14:textId="77777777" w:rsidTr="00725964">
        <w:tc>
          <w:tcPr>
            <w:tcW w:w="709" w:type="dxa"/>
            <w:shd w:val="clear" w:color="auto" w:fill="auto"/>
          </w:tcPr>
          <w:p w14:paraId="2870519B" w14:textId="77777777" w:rsidR="00725964" w:rsidRPr="0021705B" w:rsidRDefault="00725964" w:rsidP="00A86FEA">
            <w:pPr>
              <w:spacing w:before="60" w:after="60"/>
              <w:jc w:val="center"/>
              <w:rPr>
                <w:lang w:val="vi-VN"/>
              </w:rPr>
            </w:pPr>
            <w:r>
              <w:rPr>
                <w:lang w:val="vi-VN"/>
              </w:rPr>
              <w:t>14</w:t>
            </w:r>
          </w:p>
        </w:tc>
        <w:tc>
          <w:tcPr>
            <w:tcW w:w="7513" w:type="dxa"/>
            <w:shd w:val="clear" w:color="auto" w:fill="auto"/>
          </w:tcPr>
          <w:p w14:paraId="2870519C" w14:textId="77777777" w:rsidR="00725964" w:rsidRPr="00F56959" w:rsidRDefault="00725964" w:rsidP="00A86FEA">
            <w:pPr>
              <w:tabs>
                <w:tab w:val="left" w:pos="272"/>
                <w:tab w:val="left" w:pos="872"/>
                <w:tab w:val="left" w:pos="1090"/>
              </w:tabs>
              <w:spacing w:before="60" w:after="60"/>
              <w:jc w:val="both"/>
              <w:rPr>
                <w:lang w:val="es-MX"/>
              </w:rPr>
            </w:pPr>
            <w:r w:rsidRPr="00D86A03">
              <w:rPr>
                <w:bCs/>
                <w:spacing w:val="-2"/>
                <w:lang w:val="vi-VN"/>
              </w:rPr>
              <w:t xml:space="preserve">Phối hợp với các </w:t>
            </w:r>
            <w:r w:rsidRPr="0021705B">
              <w:rPr>
                <w:bCs/>
                <w:spacing w:val="-2"/>
                <w:lang w:val="vi-VN"/>
              </w:rPr>
              <w:t>phòng</w:t>
            </w:r>
            <w:r w:rsidRPr="00D86A03">
              <w:rPr>
                <w:bCs/>
                <w:spacing w:val="-2"/>
                <w:lang w:val="vi-VN"/>
              </w:rPr>
              <w:t xml:space="preserve"> tổ chức thực hiện công tác báo cáo sơ kết, tổng kết định kỳ và đột xuất về việc thực hiện nhiệm vụ, quyền hạn của </w:t>
            </w:r>
            <w:r w:rsidRPr="0021705B">
              <w:rPr>
                <w:bCs/>
                <w:spacing w:val="-2"/>
                <w:lang w:val="vi-VN"/>
              </w:rPr>
              <w:t>C</w:t>
            </w:r>
            <w:r w:rsidRPr="00D86A03">
              <w:rPr>
                <w:bCs/>
                <w:spacing w:val="-2"/>
                <w:lang w:val="vi-VN"/>
              </w:rPr>
              <w:t>ụ</w:t>
            </w:r>
            <w:r w:rsidRPr="0021705B">
              <w:rPr>
                <w:bCs/>
                <w:spacing w:val="-2"/>
                <w:lang w:val="vi-VN"/>
              </w:rPr>
              <w:t>c</w:t>
            </w:r>
            <w:r w:rsidRPr="00D86A03">
              <w:rPr>
                <w:bCs/>
                <w:spacing w:val="-2"/>
                <w:lang w:val="vi-VN"/>
              </w:rPr>
              <w:t xml:space="preserve"> theo quy định của pháp luật và yêu cầu của Bộ.</w:t>
            </w:r>
          </w:p>
        </w:tc>
        <w:tc>
          <w:tcPr>
            <w:tcW w:w="1134" w:type="dxa"/>
            <w:shd w:val="clear" w:color="auto" w:fill="auto"/>
          </w:tcPr>
          <w:p w14:paraId="2870519D" w14:textId="77777777" w:rsidR="00725964" w:rsidRPr="00C33F86" w:rsidRDefault="00725964" w:rsidP="00A86FEA">
            <w:pPr>
              <w:spacing w:before="60" w:after="60"/>
              <w:ind w:firstLine="720"/>
              <w:jc w:val="center"/>
              <w:rPr>
                <w:lang w:val="es-MX"/>
              </w:rPr>
            </w:pPr>
          </w:p>
        </w:tc>
      </w:tr>
      <w:tr w:rsidR="00725964" w:rsidRPr="00947D59" w14:paraId="287051A2" w14:textId="77777777" w:rsidTr="00725964">
        <w:tc>
          <w:tcPr>
            <w:tcW w:w="709" w:type="dxa"/>
            <w:shd w:val="clear" w:color="auto" w:fill="auto"/>
          </w:tcPr>
          <w:p w14:paraId="2870519F" w14:textId="77777777" w:rsidR="00725964" w:rsidRPr="0021705B" w:rsidRDefault="00725964" w:rsidP="00A86FEA">
            <w:pPr>
              <w:spacing w:before="60" w:after="60"/>
              <w:jc w:val="center"/>
              <w:rPr>
                <w:lang w:val="vi-VN"/>
              </w:rPr>
            </w:pPr>
            <w:r>
              <w:rPr>
                <w:lang w:val="vi-VN"/>
              </w:rPr>
              <w:t>15</w:t>
            </w:r>
          </w:p>
        </w:tc>
        <w:tc>
          <w:tcPr>
            <w:tcW w:w="7513" w:type="dxa"/>
            <w:shd w:val="clear" w:color="auto" w:fill="auto"/>
          </w:tcPr>
          <w:p w14:paraId="287051A0" w14:textId="77777777" w:rsidR="00725964" w:rsidRPr="00F56959" w:rsidRDefault="00725964" w:rsidP="00A86FEA">
            <w:pPr>
              <w:tabs>
                <w:tab w:val="left" w:pos="272"/>
                <w:tab w:val="left" w:pos="872"/>
                <w:tab w:val="left" w:pos="1090"/>
              </w:tabs>
              <w:spacing w:before="60" w:after="60"/>
              <w:jc w:val="both"/>
              <w:rPr>
                <w:lang w:val="es-MX"/>
              </w:rPr>
            </w:pPr>
            <w:r w:rsidRPr="00D86A03">
              <w:rPr>
                <w:bCs/>
                <w:spacing w:val="-2"/>
                <w:lang w:val="vi-VN"/>
              </w:rPr>
              <w:t xml:space="preserve">Theo dõi, đôn đốc, kiểm tra việc thực hành tiết kiệm, chống tham nhũng, lãng phí và việc thực hiện Quy chế làm việc, Quy chế văn minh công sở và các Quy chế nội bộ khác của </w:t>
            </w:r>
            <w:r w:rsidRPr="0021705B">
              <w:rPr>
                <w:bCs/>
                <w:spacing w:val="-2"/>
                <w:lang w:val="vi-VN"/>
              </w:rPr>
              <w:t>C</w:t>
            </w:r>
            <w:r w:rsidRPr="00D86A03">
              <w:rPr>
                <w:bCs/>
                <w:spacing w:val="-2"/>
                <w:lang w:val="vi-VN"/>
              </w:rPr>
              <w:t>ụ</w:t>
            </w:r>
            <w:r w:rsidRPr="0021705B">
              <w:rPr>
                <w:bCs/>
                <w:spacing w:val="-2"/>
                <w:lang w:val="vi-VN"/>
              </w:rPr>
              <w:t>c</w:t>
            </w:r>
            <w:r w:rsidRPr="00D86A03">
              <w:rPr>
                <w:bCs/>
                <w:spacing w:val="-2"/>
                <w:lang w:val="vi-VN"/>
              </w:rPr>
              <w:t xml:space="preserve"> và của Bộ theo quy định.</w:t>
            </w:r>
          </w:p>
        </w:tc>
        <w:tc>
          <w:tcPr>
            <w:tcW w:w="1134" w:type="dxa"/>
            <w:shd w:val="clear" w:color="auto" w:fill="auto"/>
          </w:tcPr>
          <w:p w14:paraId="287051A1" w14:textId="77777777" w:rsidR="00725964" w:rsidRPr="00C33F86" w:rsidRDefault="00725964" w:rsidP="00A86FEA">
            <w:pPr>
              <w:spacing w:before="60" w:after="60"/>
              <w:ind w:firstLine="720"/>
              <w:jc w:val="center"/>
              <w:rPr>
                <w:lang w:val="es-MX"/>
              </w:rPr>
            </w:pPr>
          </w:p>
        </w:tc>
      </w:tr>
      <w:tr w:rsidR="00725964" w:rsidRPr="00947D59" w14:paraId="287051A6" w14:textId="77777777" w:rsidTr="00725964">
        <w:tc>
          <w:tcPr>
            <w:tcW w:w="709" w:type="dxa"/>
            <w:shd w:val="clear" w:color="auto" w:fill="auto"/>
          </w:tcPr>
          <w:p w14:paraId="287051A3" w14:textId="77777777" w:rsidR="00725964" w:rsidRPr="0021705B" w:rsidRDefault="00725964" w:rsidP="00A86FEA">
            <w:pPr>
              <w:spacing w:before="60" w:after="60"/>
              <w:jc w:val="center"/>
              <w:rPr>
                <w:lang w:val="vi-VN"/>
              </w:rPr>
            </w:pPr>
            <w:r>
              <w:rPr>
                <w:lang w:val="vi-VN"/>
              </w:rPr>
              <w:t>16</w:t>
            </w:r>
          </w:p>
        </w:tc>
        <w:tc>
          <w:tcPr>
            <w:tcW w:w="7513" w:type="dxa"/>
            <w:shd w:val="clear" w:color="auto" w:fill="auto"/>
          </w:tcPr>
          <w:p w14:paraId="287051A4" w14:textId="77777777" w:rsidR="00725964" w:rsidRPr="00F56959" w:rsidRDefault="00725964" w:rsidP="00A86FEA">
            <w:pPr>
              <w:tabs>
                <w:tab w:val="left" w:pos="272"/>
                <w:tab w:val="left" w:pos="872"/>
                <w:tab w:val="left" w:pos="1090"/>
              </w:tabs>
              <w:spacing w:before="60" w:after="60"/>
              <w:jc w:val="both"/>
              <w:rPr>
                <w:lang w:val="es-MX"/>
              </w:rPr>
            </w:pPr>
            <w:r w:rsidRPr="00D86A03">
              <w:rPr>
                <w:lang w:val="vi-VN"/>
              </w:rPr>
              <w:t xml:space="preserve">Thực hiện </w:t>
            </w:r>
            <w:r>
              <w:rPr>
                <w:lang w:val="vi-VN"/>
              </w:rPr>
              <w:t xml:space="preserve">các hoạt động </w:t>
            </w:r>
            <w:r w:rsidRPr="00D86A03">
              <w:rPr>
                <w:lang w:val="vi-VN"/>
              </w:rPr>
              <w:t xml:space="preserve">hợp tác quốc tế trong lĩnh vực thuộc phạm vi quản lý của </w:t>
            </w:r>
            <w:r w:rsidRPr="0021705B">
              <w:rPr>
                <w:lang w:val="vi-VN"/>
              </w:rPr>
              <w:t>C</w:t>
            </w:r>
            <w:r w:rsidRPr="00D86A03">
              <w:rPr>
                <w:lang w:val="vi-VN"/>
              </w:rPr>
              <w:t>ụ</w:t>
            </w:r>
            <w:r w:rsidRPr="0021705B">
              <w:rPr>
                <w:lang w:val="vi-VN"/>
              </w:rPr>
              <w:t>c.</w:t>
            </w:r>
          </w:p>
        </w:tc>
        <w:tc>
          <w:tcPr>
            <w:tcW w:w="1134" w:type="dxa"/>
            <w:shd w:val="clear" w:color="auto" w:fill="auto"/>
          </w:tcPr>
          <w:p w14:paraId="287051A5" w14:textId="77777777" w:rsidR="00725964" w:rsidRPr="00C33F86" w:rsidRDefault="00725964" w:rsidP="00A86FEA">
            <w:pPr>
              <w:spacing w:before="60" w:after="60"/>
              <w:ind w:firstLine="720"/>
              <w:jc w:val="center"/>
              <w:rPr>
                <w:lang w:val="es-MX"/>
              </w:rPr>
            </w:pPr>
          </w:p>
        </w:tc>
      </w:tr>
      <w:tr w:rsidR="00725964" w:rsidRPr="00947D59" w14:paraId="287051AA" w14:textId="77777777" w:rsidTr="00725964">
        <w:tc>
          <w:tcPr>
            <w:tcW w:w="709" w:type="dxa"/>
            <w:shd w:val="clear" w:color="auto" w:fill="auto"/>
          </w:tcPr>
          <w:p w14:paraId="287051A7" w14:textId="77777777" w:rsidR="00725964" w:rsidRPr="0021705B" w:rsidRDefault="00725964" w:rsidP="00A86FEA">
            <w:pPr>
              <w:spacing w:before="60" w:after="60"/>
              <w:jc w:val="center"/>
              <w:rPr>
                <w:lang w:val="vi-VN"/>
              </w:rPr>
            </w:pPr>
            <w:r>
              <w:rPr>
                <w:lang w:val="vi-VN"/>
              </w:rPr>
              <w:t>17</w:t>
            </w:r>
          </w:p>
        </w:tc>
        <w:tc>
          <w:tcPr>
            <w:tcW w:w="7513" w:type="dxa"/>
            <w:shd w:val="clear" w:color="auto" w:fill="auto"/>
          </w:tcPr>
          <w:p w14:paraId="287051A8" w14:textId="77777777" w:rsidR="00725964" w:rsidRPr="00F56959" w:rsidRDefault="00725964" w:rsidP="00A86FEA">
            <w:pPr>
              <w:tabs>
                <w:tab w:val="left" w:pos="272"/>
                <w:tab w:val="left" w:pos="872"/>
                <w:tab w:val="left" w:pos="1090"/>
              </w:tabs>
              <w:spacing w:before="60" w:after="60"/>
              <w:jc w:val="both"/>
              <w:rPr>
                <w:lang w:val="es-MX"/>
              </w:rPr>
            </w:pPr>
            <w:r w:rsidRPr="00D86A03">
              <w:rPr>
                <w:bCs/>
                <w:color w:val="000000"/>
                <w:lang w:val="vi-VN"/>
              </w:rPr>
              <w:t>Làm đầu mối tiếp nhận, cung cấp thông tin với các cơ quan cấp trên, các đơn vị thuộc Bộ, các Bộ, ngành, địa phương và các cơ quan, tổ chức khác có liên quan.</w:t>
            </w:r>
          </w:p>
        </w:tc>
        <w:tc>
          <w:tcPr>
            <w:tcW w:w="1134" w:type="dxa"/>
            <w:shd w:val="clear" w:color="auto" w:fill="auto"/>
          </w:tcPr>
          <w:p w14:paraId="287051A9" w14:textId="77777777" w:rsidR="00725964" w:rsidRPr="00C33F86" w:rsidRDefault="00725964" w:rsidP="00A86FEA">
            <w:pPr>
              <w:spacing w:before="60" w:after="60"/>
              <w:ind w:firstLine="720"/>
              <w:jc w:val="center"/>
              <w:rPr>
                <w:lang w:val="es-MX"/>
              </w:rPr>
            </w:pPr>
          </w:p>
        </w:tc>
      </w:tr>
      <w:tr w:rsidR="00725964" w:rsidRPr="00947D59" w14:paraId="287051AE" w14:textId="77777777" w:rsidTr="00725964">
        <w:tc>
          <w:tcPr>
            <w:tcW w:w="709" w:type="dxa"/>
            <w:shd w:val="clear" w:color="auto" w:fill="auto"/>
          </w:tcPr>
          <w:p w14:paraId="287051AB" w14:textId="77777777" w:rsidR="00725964" w:rsidRPr="0021705B" w:rsidRDefault="00725964" w:rsidP="00A86FEA">
            <w:pPr>
              <w:spacing w:before="60" w:after="60"/>
              <w:jc w:val="center"/>
              <w:rPr>
                <w:lang w:val="vi-VN"/>
              </w:rPr>
            </w:pPr>
            <w:r>
              <w:rPr>
                <w:lang w:val="vi-VN"/>
              </w:rPr>
              <w:t>18</w:t>
            </w:r>
          </w:p>
        </w:tc>
        <w:tc>
          <w:tcPr>
            <w:tcW w:w="7513" w:type="dxa"/>
            <w:shd w:val="clear" w:color="auto" w:fill="auto"/>
          </w:tcPr>
          <w:p w14:paraId="287051AC" w14:textId="77777777" w:rsidR="00725964" w:rsidRPr="0021705B" w:rsidRDefault="00725964" w:rsidP="00A86FEA">
            <w:pPr>
              <w:tabs>
                <w:tab w:val="left" w:pos="272"/>
                <w:tab w:val="left" w:pos="872"/>
                <w:tab w:val="left" w:pos="1090"/>
              </w:tabs>
              <w:spacing w:before="60" w:after="60"/>
              <w:jc w:val="both"/>
              <w:rPr>
                <w:spacing w:val="-2"/>
                <w:lang w:val="es-MX"/>
              </w:rPr>
            </w:pPr>
            <w:r w:rsidRPr="0021705B">
              <w:rPr>
                <w:spacing w:val="-2"/>
                <w:lang w:val="vi-VN"/>
              </w:rPr>
              <w:t>Tổng hợp, lập và bảo vệ dự toán kinh phí hàng năm; đề xuất điều chỉnh, bổ sung dự toán kinh phí của Cục; tạm ứng, thanh quyết toán kinh phí của đơn vị.</w:t>
            </w:r>
          </w:p>
        </w:tc>
        <w:tc>
          <w:tcPr>
            <w:tcW w:w="1134" w:type="dxa"/>
            <w:shd w:val="clear" w:color="auto" w:fill="auto"/>
          </w:tcPr>
          <w:p w14:paraId="287051AD" w14:textId="77777777" w:rsidR="00725964" w:rsidRPr="00C33F86" w:rsidRDefault="00725964" w:rsidP="00A86FEA">
            <w:pPr>
              <w:spacing w:before="60" w:after="60"/>
              <w:ind w:firstLine="720"/>
              <w:jc w:val="center"/>
              <w:rPr>
                <w:lang w:val="es-MX"/>
              </w:rPr>
            </w:pPr>
          </w:p>
        </w:tc>
      </w:tr>
      <w:tr w:rsidR="00725964" w:rsidRPr="00947D59" w14:paraId="287051B2" w14:textId="77777777" w:rsidTr="00725964">
        <w:tc>
          <w:tcPr>
            <w:tcW w:w="709" w:type="dxa"/>
            <w:shd w:val="clear" w:color="auto" w:fill="auto"/>
          </w:tcPr>
          <w:p w14:paraId="287051AF" w14:textId="77777777" w:rsidR="00725964" w:rsidRPr="0021705B" w:rsidRDefault="00725964" w:rsidP="00A86FEA">
            <w:pPr>
              <w:spacing w:before="60" w:after="60"/>
              <w:jc w:val="center"/>
              <w:rPr>
                <w:lang w:val="vi-VN"/>
              </w:rPr>
            </w:pPr>
            <w:r>
              <w:rPr>
                <w:lang w:val="vi-VN"/>
              </w:rPr>
              <w:t>19</w:t>
            </w:r>
          </w:p>
        </w:tc>
        <w:tc>
          <w:tcPr>
            <w:tcW w:w="7513" w:type="dxa"/>
            <w:shd w:val="clear" w:color="auto" w:fill="auto"/>
          </w:tcPr>
          <w:p w14:paraId="287051B0" w14:textId="77777777" w:rsidR="00725964" w:rsidRPr="0021705B" w:rsidRDefault="00725964" w:rsidP="00A86FEA">
            <w:pPr>
              <w:tabs>
                <w:tab w:val="left" w:pos="272"/>
                <w:tab w:val="left" w:pos="872"/>
                <w:tab w:val="left" w:pos="1090"/>
              </w:tabs>
              <w:spacing w:before="60" w:after="60"/>
              <w:jc w:val="both"/>
              <w:rPr>
                <w:spacing w:val="-4"/>
                <w:lang w:val="es-MX"/>
              </w:rPr>
            </w:pPr>
            <w:r w:rsidRPr="0021705B">
              <w:rPr>
                <w:spacing w:val="-4"/>
                <w:lang w:val="vi-VN"/>
              </w:rPr>
              <w:t xml:space="preserve">Theo dõi, đôn đốc việc thực hiện dự toán kinh phí của Cục; tham mưu Lãnh đạo Cục các giải pháp thực hiện dự toán kinh phí của Cục hiệu quả, đúng tiến </w:t>
            </w:r>
            <w:r w:rsidRPr="0021705B">
              <w:rPr>
                <w:spacing w:val="-4"/>
                <w:lang w:val="vi-VN"/>
              </w:rPr>
              <w:lastRenderedPageBreak/>
              <w:t>độ.</w:t>
            </w:r>
          </w:p>
        </w:tc>
        <w:tc>
          <w:tcPr>
            <w:tcW w:w="1134" w:type="dxa"/>
            <w:shd w:val="clear" w:color="auto" w:fill="auto"/>
          </w:tcPr>
          <w:p w14:paraId="287051B1" w14:textId="77777777" w:rsidR="00725964" w:rsidRPr="00C33F86" w:rsidRDefault="00725964" w:rsidP="00A86FEA">
            <w:pPr>
              <w:spacing w:before="60" w:after="60"/>
              <w:ind w:firstLine="720"/>
              <w:jc w:val="center"/>
              <w:rPr>
                <w:lang w:val="es-MX"/>
              </w:rPr>
            </w:pPr>
          </w:p>
        </w:tc>
      </w:tr>
      <w:tr w:rsidR="00725964" w:rsidRPr="00947D59" w14:paraId="287051B6" w14:textId="77777777" w:rsidTr="00725964">
        <w:tc>
          <w:tcPr>
            <w:tcW w:w="709" w:type="dxa"/>
            <w:shd w:val="clear" w:color="auto" w:fill="auto"/>
          </w:tcPr>
          <w:p w14:paraId="287051B3" w14:textId="77777777" w:rsidR="00725964" w:rsidRPr="0021705B" w:rsidRDefault="00725964" w:rsidP="00A86FEA">
            <w:pPr>
              <w:spacing w:before="60" w:after="60"/>
              <w:jc w:val="center"/>
              <w:rPr>
                <w:lang w:val="vi-VN"/>
              </w:rPr>
            </w:pPr>
            <w:r>
              <w:rPr>
                <w:lang w:val="vi-VN"/>
              </w:rPr>
              <w:lastRenderedPageBreak/>
              <w:t>20</w:t>
            </w:r>
          </w:p>
        </w:tc>
        <w:tc>
          <w:tcPr>
            <w:tcW w:w="7513" w:type="dxa"/>
            <w:shd w:val="clear" w:color="auto" w:fill="auto"/>
          </w:tcPr>
          <w:p w14:paraId="287051B4" w14:textId="77777777" w:rsidR="00725964" w:rsidRPr="00F56959" w:rsidRDefault="00725964" w:rsidP="00A86FEA">
            <w:pPr>
              <w:tabs>
                <w:tab w:val="left" w:pos="272"/>
                <w:tab w:val="left" w:pos="872"/>
                <w:tab w:val="left" w:pos="1090"/>
              </w:tabs>
              <w:spacing w:before="60" w:after="60"/>
              <w:jc w:val="both"/>
              <w:rPr>
                <w:lang w:val="es-MX"/>
              </w:rPr>
            </w:pPr>
            <w:r w:rsidRPr="00D86A03">
              <w:rPr>
                <w:lang w:val="vi-VN"/>
              </w:rPr>
              <w:t>Quản lý, sử dụng tài sản theo chế độ, tiêu chuẩn, định mức quy định</w:t>
            </w:r>
            <w:r>
              <w:rPr>
                <w:lang w:val="vi-VN"/>
              </w:rPr>
              <w:t>;</w:t>
            </w:r>
            <w:r w:rsidRPr="00D86A03">
              <w:rPr>
                <w:bCs/>
                <w:lang w:val="vi-VN"/>
              </w:rPr>
              <w:t xml:space="preserve"> đề nghị sửa chữa các máy móc, trang thiết bị có hỏng hóc trong đơn vị.</w:t>
            </w:r>
          </w:p>
        </w:tc>
        <w:tc>
          <w:tcPr>
            <w:tcW w:w="1134" w:type="dxa"/>
            <w:shd w:val="clear" w:color="auto" w:fill="auto"/>
          </w:tcPr>
          <w:p w14:paraId="287051B5" w14:textId="77777777" w:rsidR="00725964" w:rsidRPr="00C33F86" w:rsidRDefault="00725964" w:rsidP="00A86FEA">
            <w:pPr>
              <w:spacing w:before="60" w:after="60"/>
              <w:ind w:firstLine="720"/>
              <w:jc w:val="center"/>
              <w:rPr>
                <w:lang w:val="es-MX"/>
              </w:rPr>
            </w:pPr>
          </w:p>
        </w:tc>
      </w:tr>
      <w:tr w:rsidR="00725964" w:rsidRPr="00947D59" w14:paraId="287051BA" w14:textId="77777777" w:rsidTr="00725964">
        <w:tc>
          <w:tcPr>
            <w:tcW w:w="709" w:type="dxa"/>
            <w:shd w:val="clear" w:color="auto" w:fill="auto"/>
          </w:tcPr>
          <w:p w14:paraId="287051B7" w14:textId="77777777" w:rsidR="00725964" w:rsidRPr="0021705B" w:rsidRDefault="00725964" w:rsidP="00A86FEA">
            <w:pPr>
              <w:spacing w:before="60" w:after="60"/>
              <w:jc w:val="center"/>
              <w:rPr>
                <w:lang w:val="vi-VN"/>
              </w:rPr>
            </w:pPr>
            <w:r>
              <w:rPr>
                <w:lang w:val="vi-VN"/>
              </w:rPr>
              <w:t>21</w:t>
            </w:r>
          </w:p>
        </w:tc>
        <w:tc>
          <w:tcPr>
            <w:tcW w:w="7513" w:type="dxa"/>
            <w:shd w:val="clear" w:color="auto" w:fill="auto"/>
          </w:tcPr>
          <w:p w14:paraId="287051B8" w14:textId="77777777" w:rsidR="00725964" w:rsidRPr="00F56959" w:rsidRDefault="00725964" w:rsidP="00A86FEA">
            <w:pPr>
              <w:tabs>
                <w:tab w:val="left" w:pos="272"/>
                <w:tab w:val="left" w:pos="872"/>
                <w:tab w:val="left" w:pos="1090"/>
              </w:tabs>
              <w:spacing w:before="60" w:after="60"/>
              <w:jc w:val="both"/>
              <w:rPr>
                <w:lang w:val="es-MX"/>
              </w:rPr>
            </w:pPr>
            <w:r w:rsidRPr="00D86A03">
              <w:rPr>
                <w:lang w:val="vi-VN"/>
              </w:rPr>
              <w:t>Tiếp nhận, đăng ký, chuyển giao văn bản đi, đến</w:t>
            </w:r>
            <w:r w:rsidRPr="0021705B">
              <w:rPr>
                <w:lang w:val="vi-VN"/>
              </w:rPr>
              <w:t>; t</w:t>
            </w:r>
            <w:r w:rsidRPr="00D86A03">
              <w:rPr>
                <w:lang w:val="vi-VN"/>
              </w:rPr>
              <w:t>iếp nhận các bản thảo để trình duyệt, các bản đánh máy... để trình lãnh đạo ký</w:t>
            </w:r>
            <w:r w:rsidRPr="0021705B">
              <w:rPr>
                <w:lang w:val="vi-VN"/>
              </w:rPr>
              <w:t>; đ</w:t>
            </w:r>
            <w:r w:rsidRPr="00D86A03">
              <w:rPr>
                <w:lang w:val="vi-VN"/>
              </w:rPr>
              <w:t xml:space="preserve">ăng ký văn bản, làm thủ tục chuẩn bị gửi văn bản và theo dõi quá trình luân chuyển văn bản </w:t>
            </w:r>
            <w:r w:rsidRPr="0021705B">
              <w:rPr>
                <w:lang w:val="vi-VN"/>
              </w:rPr>
              <w:t>trong vụ; c</w:t>
            </w:r>
            <w:r w:rsidRPr="00D86A03">
              <w:rPr>
                <w:lang w:val="vi-VN"/>
              </w:rPr>
              <w:t>huyển giao văn bản, tài liệu và điện tín</w:t>
            </w:r>
          </w:p>
        </w:tc>
        <w:tc>
          <w:tcPr>
            <w:tcW w:w="1134" w:type="dxa"/>
            <w:shd w:val="clear" w:color="auto" w:fill="auto"/>
          </w:tcPr>
          <w:p w14:paraId="287051B9" w14:textId="77777777" w:rsidR="00725964" w:rsidRPr="00C33F86" w:rsidRDefault="00725964" w:rsidP="00A86FEA">
            <w:pPr>
              <w:spacing w:before="60" w:after="60"/>
              <w:ind w:firstLine="720"/>
              <w:jc w:val="center"/>
              <w:rPr>
                <w:lang w:val="es-MX"/>
              </w:rPr>
            </w:pPr>
          </w:p>
        </w:tc>
      </w:tr>
      <w:tr w:rsidR="00725964" w:rsidRPr="00947D59" w14:paraId="287051BE" w14:textId="77777777" w:rsidTr="00725964">
        <w:tc>
          <w:tcPr>
            <w:tcW w:w="709" w:type="dxa"/>
            <w:shd w:val="clear" w:color="auto" w:fill="auto"/>
          </w:tcPr>
          <w:p w14:paraId="287051BB" w14:textId="77777777" w:rsidR="00725964" w:rsidRPr="0021705B" w:rsidRDefault="00725964" w:rsidP="00A86FEA">
            <w:pPr>
              <w:spacing w:before="60" w:after="60"/>
              <w:jc w:val="center"/>
              <w:rPr>
                <w:lang w:val="vi-VN"/>
              </w:rPr>
            </w:pPr>
            <w:r>
              <w:rPr>
                <w:lang w:val="vi-VN"/>
              </w:rPr>
              <w:t>22</w:t>
            </w:r>
          </w:p>
        </w:tc>
        <w:tc>
          <w:tcPr>
            <w:tcW w:w="7513" w:type="dxa"/>
            <w:shd w:val="clear" w:color="auto" w:fill="auto"/>
          </w:tcPr>
          <w:p w14:paraId="287051BC" w14:textId="77777777" w:rsidR="00725964" w:rsidRPr="00F56959" w:rsidRDefault="00725964" w:rsidP="00A86FEA">
            <w:pPr>
              <w:tabs>
                <w:tab w:val="left" w:pos="272"/>
                <w:tab w:val="left" w:pos="872"/>
                <w:tab w:val="left" w:pos="1090"/>
              </w:tabs>
              <w:spacing w:before="60" w:after="60"/>
              <w:jc w:val="both"/>
              <w:rPr>
                <w:lang w:val="es-MX"/>
              </w:rPr>
            </w:pPr>
            <w:r w:rsidRPr="00D86A03">
              <w:rPr>
                <w:lang w:val="vi-VN"/>
              </w:rPr>
              <w:t>Kiểm tra thể thức văn bản và báo cáo lại lãnh đạo trực tiếp về các văn bản sai thể thức.</w:t>
            </w:r>
          </w:p>
        </w:tc>
        <w:tc>
          <w:tcPr>
            <w:tcW w:w="1134" w:type="dxa"/>
            <w:shd w:val="clear" w:color="auto" w:fill="auto"/>
          </w:tcPr>
          <w:p w14:paraId="287051BD" w14:textId="77777777" w:rsidR="00725964" w:rsidRPr="00C33F86" w:rsidRDefault="00725964" w:rsidP="00A86FEA">
            <w:pPr>
              <w:spacing w:before="60" w:after="60"/>
              <w:ind w:firstLine="720"/>
              <w:jc w:val="center"/>
              <w:rPr>
                <w:lang w:val="es-MX"/>
              </w:rPr>
            </w:pPr>
          </w:p>
        </w:tc>
      </w:tr>
      <w:tr w:rsidR="00725964" w:rsidRPr="00947D59" w14:paraId="287051C2" w14:textId="77777777" w:rsidTr="00725964">
        <w:tc>
          <w:tcPr>
            <w:tcW w:w="709" w:type="dxa"/>
            <w:shd w:val="clear" w:color="auto" w:fill="auto"/>
          </w:tcPr>
          <w:p w14:paraId="287051BF" w14:textId="77777777" w:rsidR="00725964" w:rsidRPr="0021705B" w:rsidRDefault="00725964" w:rsidP="00A86FEA">
            <w:pPr>
              <w:spacing w:before="60" w:after="60"/>
              <w:jc w:val="center"/>
              <w:rPr>
                <w:lang w:val="vi-VN"/>
              </w:rPr>
            </w:pPr>
            <w:r>
              <w:rPr>
                <w:lang w:val="vi-VN"/>
              </w:rPr>
              <w:t>23</w:t>
            </w:r>
          </w:p>
        </w:tc>
        <w:tc>
          <w:tcPr>
            <w:tcW w:w="7513" w:type="dxa"/>
            <w:shd w:val="clear" w:color="auto" w:fill="auto"/>
          </w:tcPr>
          <w:p w14:paraId="287051C0" w14:textId="77777777" w:rsidR="00725964" w:rsidRPr="00F56959" w:rsidRDefault="00725964" w:rsidP="00A86FEA">
            <w:pPr>
              <w:tabs>
                <w:tab w:val="left" w:pos="272"/>
                <w:tab w:val="left" w:pos="872"/>
                <w:tab w:val="left" w:pos="1090"/>
              </w:tabs>
              <w:spacing w:before="60" w:after="60"/>
              <w:jc w:val="both"/>
              <w:rPr>
                <w:lang w:val="es-MX"/>
              </w:rPr>
            </w:pPr>
            <w:r w:rsidRPr="00D86A03">
              <w:rPr>
                <w:lang w:val="vi-VN"/>
              </w:rPr>
              <w:t>Sắp xếp công văn, tài liệu, hồ sơ hợp lý để tra tìm nhanh phục vụ nhu cầu khai thác</w:t>
            </w:r>
            <w:r w:rsidRPr="0021705B">
              <w:rPr>
                <w:lang w:val="vi-VN"/>
              </w:rPr>
              <w:t>; n</w:t>
            </w:r>
            <w:r w:rsidRPr="00D86A03">
              <w:rPr>
                <w:lang w:val="vi-VN"/>
              </w:rPr>
              <w:t>ộp hồ sơ đã đến hạn nộp lưu vào lưu trữ cơ quan.</w:t>
            </w:r>
          </w:p>
        </w:tc>
        <w:tc>
          <w:tcPr>
            <w:tcW w:w="1134" w:type="dxa"/>
            <w:shd w:val="clear" w:color="auto" w:fill="auto"/>
          </w:tcPr>
          <w:p w14:paraId="287051C1" w14:textId="77777777" w:rsidR="00725964" w:rsidRPr="00C33F86" w:rsidRDefault="00725964" w:rsidP="00A86FEA">
            <w:pPr>
              <w:spacing w:before="60" w:after="60"/>
              <w:ind w:firstLine="720"/>
              <w:jc w:val="center"/>
              <w:rPr>
                <w:lang w:val="es-MX"/>
              </w:rPr>
            </w:pPr>
          </w:p>
        </w:tc>
      </w:tr>
      <w:tr w:rsidR="00725964" w:rsidRPr="00947D59" w14:paraId="287051C6" w14:textId="77777777" w:rsidTr="00725964">
        <w:tc>
          <w:tcPr>
            <w:tcW w:w="709" w:type="dxa"/>
            <w:shd w:val="clear" w:color="auto" w:fill="auto"/>
          </w:tcPr>
          <w:p w14:paraId="287051C3" w14:textId="77777777" w:rsidR="00725964" w:rsidRPr="0021705B" w:rsidRDefault="00725964" w:rsidP="00A86FEA">
            <w:pPr>
              <w:spacing w:before="60" w:after="60"/>
              <w:jc w:val="center"/>
              <w:rPr>
                <w:lang w:val="vi-VN"/>
              </w:rPr>
            </w:pPr>
            <w:r>
              <w:rPr>
                <w:lang w:val="vi-VN"/>
              </w:rPr>
              <w:t>24</w:t>
            </w:r>
          </w:p>
        </w:tc>
        <w:tc>
          <w:tcPr>
            <w:tcW w:w="7513" w:type="dxa"/>
            <w:shd w:val="clear" w:color="auto" w:fill="auto"/>
          </w:tcPr>
          <w:p w14:paraId="287051C4" w14:textId="77777777" w:rsidR="00725964" w:rsidRPr="00F56959" w:rsidRDefault="00725964" w:rsidP="00A86FEA">
            <w:pPr>
              <w:tabs>
                <w:tab w:val="left" w:pos="272"/>
                <w:tab w:val="left" w:pos="872"/>
                <w:tab w:val="left" w:pos="1090"/>
              </w:tabs>
              <w:spacing w:before="60" w:after="60"/>
              <w:jc w:val="both"/>
              <w:rPr>
                <w:lang w:val="es-MX"/>
              </w:rPr>
            </w:pPr>
            <w:r w:rsidRPr="00D86A03">
              <w:rPr>
                <w:lang w:val="vi-VN"/>
              </w:rPr>
              <w:t>Đánh máy, sao in các văn bản tài liệu</w:t>
            </w:r>
            <w:r w:rsidRPr="0021705B">
              <w:rPr>
                <w:lang w:val="vi-VN"/>
              </w:rPr>
              <w:t>; t</w:t>
            </w:r>
            <w:r w:rsidRPr="00D86A03">
              <w:rPr>
                <w:lang w:val="vi-VN"/>
              </w:rPr>
              <w:t>hực hiện nghiêm chỉnh quy chế bảo mật của công tác văn thư trong cơ quan.</w:t>
            </w:r>
          </w:p>
        </w:tc>
        <w:tc>
          <w:tcPr>
            <w:tcW w:w="1134" w:type="dxa"/>
            <w:shd w:val="clear" w:color="auto" w:fill="auto"/>
          </w:tcPr>
          <w:p w14:paraId="287051C5" w14:textId="77777777" w:rsidR="00725964" w:rsidRPr="00C33F86" w:rsidRDefault="00725964" w:rsidP="00A86FEA">
            <w:pPr>
              <w:spacing w:before="60" w:after="60"/>
              <w:ind w:firstLine="720"/>
              <w:jc w:val="center"/>
              <w:rPr>
                <w:lang w:val="es-MX"/>
              </w:rPr>
            </w:pPr>
          </w:p>
        </w:tc>
      </w:tr>
      <w:bookmarkEnd w:id="1"/>
    </w:tbl>
    <w:p w14:paraId="287051C7" w14:textId="77777777" w:rsidR="00725964" w:rsidRPr="00723B11" w:rsidRDefault="00725964" w:rsidP="00725964">
      <w:pPr>
        <w:spacing w:before="60" w:after="60"/>
        <w:rPr>
          <w:lang w:val="vi-VN"/>
        </w:rPr>
      </w:pPr>
    </w:p>
    <w:p w14:paraId="287051C8" w14:textId="77777777" w:rsidR="00725964" w:rsidRPr="001E0F07" w:rsidRDefault="00725964" w:rsidP="00A27DB6">
      <w:pPr>
        <w:shd w:val="clear" w:color="auto" w:fill="FFFFFF"/>
        <w:spacing w:before="120" w:after="120"/>
        <w:ind w:firstLine="720"/>
        <w:jc w:val="both"/>
        <w:rPr>
          <w:color w:val="000000"/>
          <w:spacing w:val="-2"/>
          <w:sz w:val="28"/>
          <w:szCs w:val="28"/>
          <w:lang w:val="es-PR"/>
        </w:rPr>
      </w:pPr>
    </w:p>
    <w:sectPr w:rsidR="00725964" w:rsidRPr="001E0F07" w:rsidSect="004F011A">
      <w:headerReference w:type="default" r:id="rId8"/>
      <w:footerReference w:type="even" r:id="rId9"/>
      <w:footerReference w:type="default" r:id="rId10"/>
      <w:headerReference w:type="first" r:id="rId11"/>
      <w:pgSz w:w="11907" w:h="16840" w:code="9"/>
      <w:pgMar w:top="907" w:right="1021" w:bottom="907" w:left="1588"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386A6" w14:textId="77777777" w:rsidR="002F27E2" w:rsidRDefault="002F27E2">
      <w:r>
        <w:separator/>
      </w:r>
    </w:p>
  </w:endnote>
  <w:endnote w:type="continuationSeparator" w:id="0">
    <w:p w14:paraId="79FF2B34" w14:textId="77777777" w:rsidR="002F27E2" w:rsidRDefault="002F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51D7" w14:textId="77777777" w:rsidR="00AD6BA0" w:rsidRDefault="00AD6BA0" w:rsidP="00C47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87051D8" w14:textId="77777777" w:rsidR="00AD6BA0" w:rsidRDefault="00AD6BA0" w:rsidP="00EE23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51D9" w14:textId="77777777" w:rsidR="00AD6BA0" w:rsidRDefault="00AD6BA0" w:rsidP="00EE23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146BE" w14:textId="77777777" w:rsidR="002F27E2" w:rsidRDefault="002F27E2">
      <w:r>
        <w:separator/>
      </w:r>
    </w:p>
  </w:footnote>
  <w:footnote w:type="continuationSeparator" w:id="0">
    <w:p w14:paraId="67B02F62" w14:textId="77777777" w:rsidR="002F27E2" w:rsidRDefault="002F2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51D5" w14:textId="77777777" w:rsidR="00AD6BA0" w:rsidRDefault="00AD6BA0">
    <w:pPr>
      <w:pStyle w:val="Header"/>
      <w:jc w:val="center"/>
    </w:pPr>
    <w:r>
      <w:fldChar w:fldCharType="begin"/>
    </w:r>
    <w:r>
      <w:instrText>PAGE   \* MERGEFORMAT</w:instrText>
    </w:r>
    <w:r>
      <w:fldChar w:fldCharType="separate"/>
    </w:r>
    <w:r w:rsidR="009E430B" w:rsidRPr="009E430B">
      <w:rPr>
        <w:noProof/>
        <w:lang w:val="vi-VN"/>
      </w:rPr>
      <w:t>30</w:t>
    </w:r>
    <w:r>
      <w:fldChar w:fldCharType="end"/>
    </w:r>
  </w:p>
  <w:p w14:paraId="287051D6" w14:textId="77777777" w:rsidR="00AD6BA0" w:rsidRDefault="00AD6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51DA" w14:textId="77777777" w:rsidR="00AD6BA0" w:rsidRDefault="00AD6BA0">
    <w:pPr>
      <w:pStyle w:val="Header"/>
      <w:jc w:val="center"/>
    </w:pPr>
  </w:p>
  <w:p w14:paraId="287051DB" w14:textId="77777777" w:rsidR="00AD6BA0" w:rsidRDefault="00AD6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3DDC"/>
    <w:multiLevelType w:val="hybridMultilevel"/>
    <w:tmpl w:val="9FB446A6"/>
    <w:lvl w:ilvl="0" w:tplc="A8BE2E5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014504"/>
    <w:multiLevelType w:val="hybridMultilevel"/>
    <w:tmpl w:val="13E6A242"/>
    <w:lvl w:ilvl="0" w:tplc="1C9C04A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02763E2"/>
    <w:multiLevelType w:val="hybridMultilevel"/>
    <w:tmpl w:val="1F80F146"/>
    <w:lvl w:ilvl="0" w:tplc="D722B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9E7DA9"/>
    <w:multiLevelType w:val="hybridMultilevel"/>
    <w:tmpl w:val="00A87586"/>
    <w:lvl w:ilvl="0" w:tplc="6A08455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1C2014D"/>
    <w:multiLevelType w:val="hybridMultilevel"/>
    <w:tmpl w:val="766CA0B8"/>
    <w:lvl w:ilvl="0" w:tplc="EFA66C5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68D639E"/>
    <w:multiLevelType w:val="hybridMultilevel"/>
    <w:tmpl w:val="1092F440"/>
    <w:lvl w:ilvl="0" w:tplc="FFCCF93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8D848FC"/>
    <w:multiLevelType w:val="hybridMultilevel"/>
    <w:tmpl w:val="ABEAC2AE"/>
    <w:lvl w:ilvl="0" w:tplc="40021492">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321D31"/>
    <w:multiLevelType w:val="hybridMultilevel"/>
    <w:tmpl w:val="C2C46E94"/>
    <w:lvl w:ilvl="0" w:tplc="9A0083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004F97"/>
    <w:multiLevelType w:val="hybridMultilevel"/>
    <w:tmpl w:val="433E0B76"/>
    <w:lvl w:ilvl="0" w:tplc="9176FDB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2FE343D"/>
    <w:multiLevelType w:val="hybridMultilevel"/>
    <w:tmpl w:val="090A43FC"/>
    <w:lvl w:ilvl="0" w:tplc="89F4D766">
      <w:start w:val="4"/>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nsid w:val="29794221"/>
    <w:multiLevelType w:val="hybridMultilevel"/>
    <w:tmpl w:val="AB009060"/>
    <w:lvl w:ilvl="0" w:tplc="83C6BBD0">
      <w:start w:val="1"/>
      <w:numFmt w:val="upperRoman"/>
      <w:lvlText w:val="%1-"/>
      <w:lvlJc w:val="left"/>
      <w:pPr>
        <w:ind w:left="2160" w:hanging="720"/>
      </w:pPr>
      <w:rPr>
        <w:rFonts w:hint="default"/>
        <w:b/>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D61391"/>
    <w:multiLevelType w:val="hybridMultilevel"/>
    <w:tmpl w:val="B9AEDD68"/>
    <w:lvl w:ilvl="0" w:tplc="4AEE16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9452D"/>
    <w:multiLevelType w:val="hybridMultilevel"/>
    <w:tmpl w:val="093EFF60"/>
    <w:lvl w:ilvl="0" w:tplc="32F8B4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046F0"/>
    <w:multiLevelType w:val="hybridMultilevel"/>
    <w:tmpl w:val="245C3D16"/>
    <w:lvl w:ilvl="0" w:tplc="46EAF52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4A848F6"/>
    <w:multiLevelType w:val="hybridMultilevel"/>
    <w:tmpl w:val="319A4280"/>
    <w:lvl w:ilvl="0" w:tplc="5C1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746FAE"/>
    <w:multiLevelType w:val="hybridMultilevel"/>
    <w:tmpl w:val="983A7EC4"/>
    <w:lvl w:ilvl="0" w:tplc="804A1F7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8F121D2"/>
    <w:multiLevelType w:val="hybridMultilevel"/>
    <w:tmpl w:val="41D87056"/>
    <w:lvl w:ilvl="0" w:tplc="6AEC3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3E2C54"/>
    <w:multiLevelType w:val="hybridMultilevel"/>
    <w:tmpl w:val="18FCC6BE"/>
    <w:lvl w:ilvl="0" w:tplc="46EAF52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0345E1B"/>
    <w:multiLevelType w:val="multilevel"/>
    <w:tmpl w:val="DE0284D6"/>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45631882"/>
    <w:multiLevelType w:val="hybridMultilevel"/>
    <w:tmpl w:val="E8C8D620"/>
    <w:lvl w:ilvl="0" w:tplc="2C9812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C1F09C5"/>
    <w:multiLevelType w:val="hybridMultilevel"/>
    <w:tmpl w:val="D17C3E20"/>
    <w:lvl w:ilvl="0" w:tplc="F2EC0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7B5751"/>
    <w:multiLevelType w:val="hybridMultilevel"/>
    <w:tmpl w:val="F78C4D18"/>
    <w:lvl w:ilvl="0" w:tplc="1F02E0D4">
      <w:start w:val="1"/>
      <w:numFmt w:val="lowerLetter"/>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F93FBC"/>
    <w:multiLevelType w:val="hybridMultilevel"/>
    <w:tmpl w:val="A4EA4B04"/>
    <w:lvl w:ilvl="0" w:tplc="1C16D21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5E4CC5"/>
    <w:multiLevelType w:val="hybridMultilevel"/>
    <w:tmpl w:val="CA4EA83C"/>
    <w:lvl w:ilvl="0" w:tplc="3A80D33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024CC"/>
    <w:multiLevelType w:val="hybridMultilevel"/>
    <w:tmpl w:val="DB5ACB24"/>
    <w:lvl w:ilvl="0" w:tplc="76F06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12021E"/>
    <w:multiLevelType w:val="hybridMultilevel"/>
    <w:tmpl w:val="1DBC06AE"/>
    <w:lvl w:ilvl="0" w:tplc="7A50AB60">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52170D"/>
    <w:multiLevelType w:val="hybridMultilevel"/>
    <w:tmpl w:val="5C5495DA"/>
    <w:lvl w:ilvl="0" w:tplc="878802B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9CD52BB"/>
    <w:multiLevelType w:val="hybridMultilevel"/>
    <w:tmpl w:val="77601C56"/>
    <w:lvl w:ilvl="0" w:tplc="D744E6BC">
      <w:start w:val="1"/>
      <w:numFmt w:val="upperRoman"/>
      <w:lvlText w:val="%1."/>
      <w:lvlJc w:val="left"/>
      <w:pPr>
        <w:ind w:left="1287" w:hanging="720"/>
      </w:pPr>
      <w:rPr>
        <w:rFonts w:hint="default"/>
        <w:b/>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D717860"/>
    <w:multiLevelType w:val="hybridMultilevel"/>
    <w:tmpl w:val="6030ACEE"/>
    <w:lvl w:ilvl="0" w:tplc="92C63CAA">
      <w:start w:val="1"/>
      <w:numFmt w:val="decimal"/>
      <w:lvlText w:val="(%1)"/>
      <w:lvlJc w:val="left"/>
      <w:pPr>
        <w:ind w:left="928" w:hanging="360"/>
      </w:pPr>
      <w:rPr>
        <w:rFonts w:ascii="Times New Roman" w:eastAsia="Times New Roman" w:hAnsi="Times New Roman" w:cs="Times New Roman"/>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5D8E6427"/>
    <w:multiLevelType w:val="multilevel"/>
    <w:tmpl w:val="5442CE12"/>
    <w:lvl w:ilvl="0">
      <w:start w:val="1"/>
      <w:numFmt w:val="decimal"/>
      <w:lvlText w:val="%1."/>
      <w:lvlJc w:val="left"/>
      <w:pPr>
        <w:ind w:left="1080" w:hanging="360"/>
      </w:pPr>
      <w:rPr>
        <w:rFonts w:hint="default"/>
      </w:rPr>
    </w:lvl>
    <w:lvl w:ilvl="1">
      <w:start w:val="1"/>
      <w:numFmt w:val="decimal"/>
      <w:isLgl/>
      <w:lvlText w:val="%1.%2."/>
      <w:lvlJc w:val="left"/>
      <w:pPr>
        <w:ind w:left="1470" w:hanging="750"/>
      </w:pPr>
      <w:rPr>
        <w:rFonts w:hint="default"/>
      </w:rPr>
    </w:lvl>
    <w:lvl w:ilvl="2">
      <w:start w:val="1"/>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5E342ED0"/>
    <w:multiLevelType w:val="hybridMultilevel"/>
    <w:tmpl w:val="CF769B26"/>
    <w:lvl w:ilvl="0" w:tplc="664AB4A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571910"/>
    <w:multiLevelType w:val="multilevel"/>
    <w:tmpl w:val="47F4D5F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nsid w:val="69C503BC"/>
    <w:multiLevelType w:val="hybridMultilevel"/>
    <w:tmpl w:val="36A6E750"/>
    <w:lvl w:ilvl="0" w:tplc="75CEC092">
      <w:start w:val="1"/>
      <w:numFmt w:val="lowerLetter"/>
      <w:lvlText w:val="%1)"/>
      <w:lvlJc w:val="left"/>
      <w:pPr>
        <w:ind w:left="1211" w:hanging="360"/>
      </w:pPr>
      <w:rPr>
        <w:rFonts w:ascii="Times New Roman" w:eastAsia="Times New Roman" w:hAnsi="Times New Roman" w:cs="Times New Roman"/>
        <w:i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6E365D4F"/>
    <w:multiLevelType w:val="hybridMultilevel"/>
    <w:tmpl w:val="DBA294BC"/>
    <w:lvl w:ilvl="0" w:tplc="B5063A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EE1EDC"/>
    <w:multiLevelType w:val="hybridMultilevel"/>
    <w:tmpl w:val="0AF48444"/>
    <w:lvl w:ilvl="0" w:tplc="B4A003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4E6893"/>
    <w:multiLevelType w:val="hybridMultilevel"/>
    <w:tmpl w:val="9DB4A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4777AA"/>
    <w:multiLevelType w:val="hybridMultilevel"/>
    <w:tmpl w:val="D96A4A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CEB1916"/>
    <w:multiLevelType w:val="hybridMultilevel"/>
    <w:tmpl w:val="0A84CAEE"/>
    <w:lvl w:ilvl="0" w:tplc="4B766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85384B"/>
    <w:multiLevelType w:val="hybridMultilevel"/>
    <w:tmpl w:val="6C6CD802"/>
    <w:lvl w:ilvl="0" w:tplc="3A80D33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04817"/>
    <w:multiLevelType w:val="hybridMultilevel"/>
    <w:tmpl w:val="9102966A"/>
    <w:lvl w:ilvl="0" w:tplc="6A08455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nsid w:val="7E9163AD"/>
    <w:multiLevelType w:val="hybridMultilevel"/>
    <w:tmpl w:val="5B00A860"/>
    <w:lvl w:ilvl="0" w:tplc="CDC242F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6"/>
  </w:num>
  <w:num w:numId="2">
    <w:abstractNumId w:val="26"/>
  </w:num>
  <w:num w:numId="3">
    <w:abstractNumId w:val="36"/>
  </w:num>
  <w:num w:numId="4">
    <w:abstractNumId w:val="1"/>
  </w:num>
  <w:num w:numId="5">
    <w:abstractNumId w:val="18"/>
  </w:num>
  <w:num w:numId="6">
    <w:abstractNumId w:val="40"/>
  </w:num>
  <w:num w:numId="7">
    <w:abstractNumId w:val="3"/>
  </w:num>
  <w:num w:numId="8">
    <w:abstractNumId w:val="39"/>
  </w:num>
  <w:num w:numId="9">
    <w:abstractNumId w:val="28"/>
  </w:num>
  <w:num w:numId="10">
    <w:abstractNumId w:val="14"/>
  </w:num>
  <w:num w:numId="11">
    <w:abstractNumId w:val="37"/>
  </w:num>
  <w:num w:numId="12">
    <w:abstractNumId w:val="21"/>
  </w:num>
  <w:num w:numId="13">
    <w:abstractNumId w:val="20"/>
  </w:num>
  <w:num w:numId="14">
    <w:abstractNumId w:val="29"/>
  </w:num>
  <w:num w:numId="15">
    <w:abstractNumId w:val="30"/>
  </w:num>
  <w:num w:numId="16">
    <w:abstractNumId w:val="22"/>
  </w:num>
  <w:num w:numId="17">
    <w:abstractNumId w:val="31"/>
  </w:num>
  <w:num w:numId="18">
    <w:abstractNumId w:val="24"/>
  </w:num>
  <w:num w:numId="19">
    <w:abstractNumId w:val="6"/>
  </w:num>
  <w:num w:numId="20">
    <w:abstractNumId w:val="32"/>
  </w:num>
  <w:num w:numId="21">
    <w:abstractNumId w:val="2"/>
  </w:num>
  <w:num w:numId="22">
    <w:abstractNumId w:val="33"/>
  </w:num>
  <w:num w:numId="23">
    <w:abstractNumId w:val="25"/>
  </w:num>
  <w:num w:numId="24">
    <w:abstractNumId w:val="8"/>
  </w:num>
  <w:num w:numId="25">
    <w:abstractNumId w:val="9"/>
  </w:num>
  <w:num w:numId="26">
    <w:abstractNumId w:val="4"/>
  </w:num>
  <w:num w:numId="27">
    <w:abstractNumId w:val="7"/>
  </w:num>
  <w:num w:numId="28">
    <w:abstractNumId w:val="19"/>
  </w:num>
  <w:num w:numId="29">
    <w:abstractNumId w:val="0"/>
  </w:num>
  <w:num w:numId="30">
    <w:abstractNumId w:val="5"/>
  </w:num>
  <w:num w:numId="31">
    <w:abstractNumId w:val="13"/>
  </w:num>
  <w:num w:numId="32">
    <w:abstractNumId w:val="12"/>
  </w:num>
  <w:num w:numId="33">
    <w:abstractNumId w:val="17"/>
  </w:num>
  <w:num w:numId="34">
    <w:abstractNumId w:val="15"/>
  </w:num>
  <w:num w:numId="35">
    <w:abstractNumId w:val="11"/>
  </w:num>
  <w:num w:numId="36">
    <w:abstractNumId w:val="34"/>
  </w:num>
  <w:num w:numId="37">
    <w:abstractNumId w:val="35"/>
  </w:num>
  <w:num w:numId="38">
    <w:abstractNumId w:val="10"/>
  </w:num>
  <w:num w:numId="39">
    <w:abstractNumId w:val="27"/>
  </w:num>
  <w:num w:numId="40">
    <w:abstractNumId w:val="2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zMLKwNDQ2sTSyNLZU0lEKTi0uzszPAykwrAUAzUAQoSwAAAA="/>
  </w:docVars>
  <w:rsids>
    <w:rsidRoot w:val="001755DC"/>
    <w:rsid w:val="00000259"/>
    <w:rsid w:val="00000357"/>
    <w:rsid w:val="0000042C"/>
    <w:rsid w:val="0000095A"/>
    <w:rsid w:val="00000A24"/>
    <w:rsid w:val="00000A34"/>
    <w:rsid w:val="00000AA6"/>
    <w:rsid w:val="00000D2E"/>
    <w:rsid w:val="00000DB0"/>
    <w:rsid w:val="00000F9A"/>
    <w:rsid w:val="0000108B"/>
    <w:rsid w:val="000014FF"/>
    <w:rsid w:val="00001ADE"/>
    <w:rsid w:val="00001B8A"/>
    <w:rsid w:val="00001C43"/>
    <w:rsid w:val="00001F34"/>
    <w:rsid w:val="00002190"/>
    <w:rsid w:val="0000246C"/>
    <w:rsid w:val="00002A68"/>
    <w:rsid w:val="00002B27"/>
    <w:rsid w:val="00002D1D"/>
    <w:rsid w:val="00003038"/>
    <w:rsid w:val="00003378"/>
    <w:rsid w:val="00003604"/>
    <w:rsid w:val="0000360F"/>
    <w:rsid w:val="000037B2"/>
    <w:rsid w:val="000037DA"/>
    <w:rsid w:val="000040D3"/>
    <w:rsid w:val="00004178"/>
    <w:rsid w:val="000042D3"/>
    <w:rsid w:val="00004401"/>
    <w:rsid w:val="00004990"/>
    <w:rsid w:val="00004ABE"/>
    <w:rsid w:val="00004C90"/>
    <w:rsid w:val="00004C9A"/>
    <w:rsid w:val="00004D84"/>
    <w:rsid w:val="00004E23"/>
    <w:rsid w:val="0000515B"/>
    <w:rsid w:val="000052C1"/>
    <w:rsid w:val="0000568A"/>
    <w:rsid w:val="000056D2"/>
    <w:rsid w:val="00005827"/>
    <w:rsid w:val="0000592D"/>
    <w:rsid w:val="00005ACA"/>
    <w:rsid w:val="00005E52"/>
    <w:rsid w:val="00005E68"/>
    <w:rsid w:val="00005E86"/>
    <w:rsid w:val="00006196"/>
    <w:rsid w:val="0000632E"/>
    <w:rsid w:val="0000634C"/>
    <w:rsid w:val="0000668B"/>
    <w:rsid w:val="00006989"/>
    <w:rsid w:val="00006D2F"/>
    <w:rsid w:val="0000740E"/>
    <w:rsid w:val="000074A5"/>
    <w:rsid w:val="000075A0"/>
    <w:rsid w:val="00007A0F"/>
    <w:rsid w:val="00007AA1"/>
    <w:rsid w:val="00007AA4"/>
    <w:rsid w:val="00007E3F"/>
    <w:rsid w:val="00007F4A"/>
    <w:rsid w:val="00010150"/>
    <w:rsid w:val="00010796"/>
    <w:rsid w:val="00010929"/>
    <w:rsid w:val="00010A0E"/>
    <w:rsid w:val="00010BE0"/>
    <w:rsid w:val="00010C17"/>
    <w:rsid w:val="00010F2A"/>
    <w:rsid w:val="00011451"/>
    <w:rsid w:val="00011744"/>
    <w:rsid w:val="00011813"/>
    <w:rsid w:val="0001183D"/>
    <w:rsid w:val="00012030"/>
    <w:rsid w:val="00012212"/>
    <w:rsid w:val="00012620"/>
    <w:rsid w:val="0001271F"/>
    <w:rsid w:val="000127B6"/>
    <w:rsid w:val="00012B59"/>
    <w:rsid w:val="00013143"/>
    <w:rsid w:val="00013333"/>
    <w:rsid w:val="000135B2"/>
    <w:rsid w:val="00013631"/>
    <w:rsid w:val="000137F1"/>
    <w:rsid w:val="00013882"/>
    <w:rsid w:val="00013C0A"/>
    <w:rsid w:val="0001437B"/>
    <w:rsid w:val="00014400"/>
    <w:rsid w:val="000144D2"/>
    <w:rsid w:val="00014578"/>
    <w:rsid w:val="00014A28"/>
    <w:rsid w:val="00015194"/>
    <w:rsid w:val="000152F9"/>
    <w:rsid w:val="000154B6"/>
    <w:rsid w:val="000154BF"/>
    <w:rsid w:val="00015920"/>
    <w:rsid w:val="00015AB9"/>
    <w:rsid w:val="00015B49"/>
    <w:rsid w:val="00015D23"/>
    <w:rsid w:val="00015F10"/>
    <w:rsid w:val="00015F7E"/>
    <w:rsid w:val="00016068"/>
    <w:rsid w:val="00016159"/>
    <w:rsid w:val="0001674B"/>
    <w:rsid w:val="00016BB2"/>
    <w:rsid w:val="00016BE6"/>
    <w:rsid w:val="00016FAD"/>
    <w:rsid w:val="00017181"/>
    <w:rsid w:val="00017395"/>
    <w:rsid w:val="000176A8"/>
    <w:rsid w:val="00017879"/>
    <w:rsid w:val="000178FD"/>
    <w:rsid w:val="000179F7"/>
    <w:rsid w:val="00017E9F"/>
    <w:rsid w:val="00017FA9"/>
    <w:rsid w:val="000201A3"/>
    <w:rsid w:val="00020ACA"/>
    <w:rsid w:val="00020FD5"/>
    <w:rsid w:val="00021BB9"/>
    <w:rsid w:val="0002215B"/>
    <w:rsid w:val="00022205"/>
    <w:rsid w:val="00022258"/>
    <w:rsid w:val="000227D2"/>
    <w:rsid w:val="000230C3"/>
    <w:rsid w:val="0002333B"/>
    <w:rsid w:val="000234AC"/>
    <w:rsid w:val="0002354B"/>
    <w:rsid w:val="00023638"/>
    <w:rsid w:val="0002364D"/>
    <w:rsid w:val="000236EA"/>
    <w:rsid w:val="00023BF6"/>
    <w:rsid w:val="00023D24"/>
    <w:rsid w:val="00024004"/>
    <w:rsid w:val="00024140"/>
    <w:rsid w:val="00024703"/>
    <w:rsid w:val="00024B4C"/>
    <w:rsid w:val="00024C6B"/>
    <w:rsid w:val="00025138"/>
    <w:rsid w:val="000253E5"/>
    <w:rsid w:val="0002546F"/>
    <w:rsid w:val="000254AD"/>
    <w:rsid w:val="000257AA"/>
    <w:rsid w:val="000259F1"/>
    <w:rsid w:val="00025A6D"/>
    <w:rsid w:val="00025AF3"/>
    <w:rsid w:val="00025B9D"/>
    <w:rsid w:val="00025FF7"/>
    <w:rsid w:val="000262F7"/>
    <w:rsid w:val="000266D6"/>
    <w:rsid w:val="000268F9"/>
    <w:rsid w:val="00026CAA"/>
    <w:rsid w:val="00026D9C"/>
    <w:rsid w:val="00026E60"/>
    <w:rsid w:val="00026EC8"/>
    <w:rsid w:val="00026F99"/>
    <w:rsid w:val="00027841"/>
    <w:rsid w:val="00027D2B"/>
    <w:rsid w:val="000303A5"/>
    <w:rsid w:val="00030568"/>
    <w:rsid w:val="00030DE3"/>
    <w:rsid w:val="00031095"/>
    <w:rsid w:val="0003114D"/>
    <w:rsid w:val="0003126C"/>
    <w:rsid w:val="0003148B"/>
    <w:rsid w:val="00031A51"/>
    <w:rsid w:val="00031B31"/>
    <w:rsid w:val="000326EE"/>
    <w:rsid w:val="00032AB0"/>
    <w:rsid w:val="00032BB2"/>
    <w:rsid w:val="00032BC3"/>
    <w:rsid w:val="00032C8D"/>
    <w:rsid w:val="00032D1C"/>
    <w:rsid w:val="00032F55"/>
    <w:rsid w:val="000332D6"/>
    <w:rsid w:val="00033939"/>
    <w:rsid w:val="00033ACB"/>
    <w:rsid w:val="00033F04"/>
    <w:rsid w:val="00033FE9"/>
    <w:rsid w:val="00034130"/>
    <w:rsid w:val="00034B88"/>
    <w:rsid w:val="00034DB2"/>
    <w:rsid w:val="00034E21"/>
    <w:rsid w:val="000352D1"/>
    <w:rsid w:val="0003532A"/>
    <w:rsid w:val="000354E4"/>
    <w:rsid w:val="00035A9A"/>
    <w:rsid w:val="00035AFA"/>
    <w:rsid w:val="00035D4B"/>
    <w:rsid w:val="00035E18"/>
    <w:rsid w:val="00035E99"/>
    <w:rsid w:val="00035EB8"/>
    <w:rsid w:val="0003668E"/>
    <w:rsid w:val="000369D0"/>
    <w:rsid w:val="00036A0D"/>
    <w:rsid w:val="00036A7E"/>
    <w:rsid w:val="00036BA5"/>
    <w:rsid w:val="00036D3B"/>
    <w:rsid w:val="00036E35"/>
    <w:rsid w:val="000372FA"/>
    <w:rsid w:val="00037483"/>
    <w:rsid w:val="000374E9"/>
    <w:rsid w:val="00037E96"/>
    <w:rsid w:val="00040791"/>
    <w:rsid w:val="00040859"/>
    <w:rsid w:val="000409CC"/>
    <w:rsid w:val="00040CEC"/>
    <w:rsid w:val="00040EBA"/>
    <w:rsid w:val="000411BD"/>
    <w:rsid w:val="000413DE"/>
    <w:rsid w:val="000414C6"/>
    <w:rsid w:val="0004192D"/>
    <w:rsid w:val="00041AF3"/>
    <w:rsid w:val="00041CCF"/>
    <w:rsid w:val="00041FA7"/>
    <w:rsid w:val="00042015"/>
    <w:rsid w:val="0004222F"/>
    <w:rsid w:val="0004231E"/>
    <w:rsid w:val="00042379"/>
    <w:rsid w:val="000424D0"/>
    <w:rsid w:val="0004250B"/>
    <w:rsid w:val="00042B8F"/>
    <w:rsid w:val="00042FAF"/>
    <w:rsid w:val="00043176"/>
    <w:rsid w:val="0004337B"/>
    <w:rsid w:val="000433B6"/>
    <w:rsid w:val="00043C8E"/>
    <w:rsid w:val="00043EEF"/>
    <w:rsid w:val="00043FD3"/>
    <w:rsid w:val="00043FED"/>
    <w:rsid w:val="000441CF"/>
    <w:rsid w:val="00044262"/>
    <w:rsid w:val="000442DD"/>
    <w:rsid w:val="000443C4"/>
    <w:rsid w:val="0004441D"/>
    <w:rsid w:val="00044486"/>
    <w:rsid w:val="000454B5"/>
    <w:rsid w:val="00045767"/>
    <w:rsid w:val="00045878"/>
    <w:rsid w:val="00045F5B"/>
    <w:rsid w:val="000460C9"/>
    <w:rsid w:val="000463D9"/>
    <w:rsid w:val="000464D1"/>
    <w:rsid w:val="00046816"/>
    <w:rsid w:val="00046BFB"/>
    <w:rsid w:val="00046C30"/>
    <w:rsid w:val="00047038"/>
    <w:rsid w:val="0004705A"/>
    <w:rsid w:val="00047148"/>
    <w:rsid w:val="00047243"/>
    <w:rsid w:val="00047357"/>
    <w:rsid w:val="00047518"/>
    <w:rsid w:val="0004759C"/>
    <w:rsid w:val="000478E1"/>
    <w:rsid w:val="00047984"/>
    <w:rsid w:val="000479E5"/>
    <w:rsid w:val="00047BCF"/>
    <w:rsid w:val="00047E8A"/>
    <w:rsid w:val="0005019F"/>
    <w:rsid w:val="000501AC"/>
    <w:rsid w:val="000504ED"/>
    <w:rsid w:val="00050548"/>
    <w:rsid w:val="00050636"/>
    <w:rsid w:val="00050884"/>
    <w:rsid w:val="00050FBF"/>
    <w:rsid w:val="00051062"/>
    <w:rsid w:val="000514F0"/>
    <w:rsid w:val="00051A9E"/>
    <w:rsid w:val="00051CEE"/>
    <w:rsid w:val="00052408"/>
    <w:rsid w:val="000526B7"/>
    <w:rsid w:val="00052872"/>
    <w:rsid w:val="000532BD"/>
    <w:rsid w:val="0005331A"/>
    <w:rsid w:val="0005349F"/>
    <w:rsid w:val="00053931"/>
    <w:rsid w:val="00053AE3"/>
    <w:rsid w:val="00053BAC"/>
    <w:rsid w:val="00053D84"/>
    <w:rsid w:val="00054023"/>
    <w:rsid w:val="000540A9"/>
    <w:rsid w:val="000540E3"/>
    <w:rsid w:val="00054295"/>
    <w:rsid w:val="000544AE"/>
    <w:rsid w:val="0005455F"/>
    <w:rsid w:val="0005457C"/>
    <w:rsid w:val="0005457E"/>
    <w:rsid w:val="0005458D"/>
    <w:rsid w:val="000547E0"/>
    <w:rsid w:val="00054932"/>
    <w:rsid w:val="00054A28"/>
    <w:rsid w:val="00054D9E"/>
    <w:rsid w:val="00054E2D"/>
    <w:rsid w:val="00055320"/>
    <w:rsid w:val="00055A35"/>
    <w:rsid w:val="00055B5C"/>
    <w:rsid w:val="0005605D"/>
    <w:rsid w:val="0005606F"/>
    <w:rsid w:val="0005635E"/>
    <w:rsid w:val="00056B8D"/>
    <w:rsid w:val="00056C95"/>
    <w:rsid w:val="000570E4"/>
    <w:rsid w:val="00057363"/>
    <w:rsid w:val="0005748C"/>
    <w:rsid w:val="00057655"/>
    <w:rsid w:val="00057842"/>
    <w:rsid w:val="000579D9"/>
    <w:rsid w:val="00057D07"/>
    <w:rsid w:val="00057DE0"/>
    <w:rsid w:val="00060183"/>
    <w:rsid w:val="0006059D"/>
    <w:rsid w:val="00060606"/>
    <w:rsid w:val="000607DA"/>
    <w:rsid w:val="00061222"/>
    <w:rsid w:val="0006154F"/>
    <w:rsid w:val="000617DE"/>
    <w:rsid w:val="00061AC3"/>
    <w:rsid w:val="00061E19"/>
    <w:rsid w:val="00062001"/>
    <w:rsid w:val="00062150"/>
    <w:rsid w:val="0006224A"/>
    <w:rsid w:val="0006236C"/>
    <w:rsid w:val="00062498"/>
    <w:rsid w:val="00062831"/>
    <w:rsid w:val="000633C0"/>
    <w:rsid w:val="0006359F"/>
    <w:rsid w:val="00063681"/>
    <w:rsid w:val="000638E4"/>
    <w:rsid w:val="00063AD1"/>
    <w:rsid w:val="00063CFC"/>
    <w:rsid w:val="0006407A"/>
    <w:rsid w:val="000640DB"/>
    <w:rsid w:val="00064207"/>
    <w:rsid w:val="00064730"/>
    <w:rsid w:val="0006491C"/>
    <w:rsid w:val="00064A1F"/>
    <w:rsid w:val="00065082"/>
    <w:rsid w:val="0006565D"/>
    <w:rsid w:val="00065BFD"/>
    <w:rsid w:val="00065C78"/>
    <w:rsid w:val="00065D15"/>
    <w:rsid w:val="00065F67"/>
    <w:rsid w:val="00066075"/>
    <w:rsid w:val="00066311"/>
    <w:rsid w:val="000665BB"/>
    <w:rsid w:val="000669EF"/>
    <w:rsid w:val="00066A09"/>
    <w:rsid w:val="00066B0F"/>
    <w:rsid w:val="00066B78"/>
    <w:rsid w:val="00066DA4"/>
    <w:rsid w:val="00066FC9"/>
    <w:rsid w:val="000675FA"/>
    <w:rsid w:val="000700F3"/>
    <w:rsid w:val="000703ED"/>
    <w:rsid w:val="0007108D"/>
    <w:rsid w:val="0007127D"/>
    <w:rsid w:val="000712A5"/>
    <w:rsid w:val="000712AD"/>
    <w:rsid w:val="0007131A"/>
    <w:rsid w:val="00071672"/>
    <w:rsid w:val="00071756"/>
    <w:rsid w:val="00071768"/>
    <w:rsid w:val="000717FF"/>
    <w:rsid w:val="000719AA"/>
    <w:rsid w:val="000719C0"/>
    <w:rsid w:val="00071B94"/>
    <w:rsid w:val="00071DCC"/>
    <w:rsid w:val="000722E3"/>
    <w:rsid w:val="00072548"/>
    <w:rsid w:val="00072707"/>
    <w:rsid w:val="000727BA"/>
    <w:rsid w:val="00072866"/>
    <w:rsid w:val="000728C5"/>
    <w:rsid w:val="00072AD1"/>
    <w:rsid w:val="00072BB3"/>
    <w:rsid w:val="00072FAB"/>
    <w:rsid w:val="0007314B"/>
    <w:rsid w:val="00073682"/>
    <w:rsid w:val="00073711"/>
    <w:rsid w:val="00073C1D"/>
    <w:rsid w:val="00073CF4"/>
    <w:rsid w:val="0007430E"/>
    <w:rsid w:val="000745D9"/>
    <w:rsid w:val="00074957"/>
    <w:rsid w:val="00074B76"/>
    <w:rsid w:val="00074BA4"/>
    <w:rsid w:val="00074C68"/>
    <w:rsid w:val="00074F4A"/>
    <w:rsid w:val="00074FFF"/>
    <w:rsid w:val="0007517F"/>
    <w:rsid w:val="000751C5"/>
    <w:rsid w:val="0007539C"/>
    <w:rsid w:val="000753BA"/>
    <w:rsid w:val="00075698"/>
    <w:rsid w:val="000758E7"/>
    <w:rsid w:val="000759B3"/>
    <w:rsid w:val="00075CA4"/>
    <w:rsid w:val="00075CFA"/>
    <w:rsid w:val="00075D5B"/>
    <w:rsid w:val="00075DD3"/>
    <w:rsid w:val="00075DE8"/>
    <w:rsid w:val="00075F65"/>
    <w:rsid w:val="00076346"/>
    <w:rsid w:val="000765A3"/>
    <w:rsid w:val="00076BB9"/>
    <w:rsid w:val="00076C9A"/>
    <w:rsid w:val="00076E75"/>
    <w:rsid w:val="00076FC1"/>
    <w:rsid w:val="00077162"/>
    <w:rsid w:val="000774B9"/>
    <w:rsid w:val="000774C1"/>
    <w:rsid w:val="000774F8"/>
    <w:rsid w:val="00077716"/>
    <w:rsid w:val="0007794E"/>
    <w:rsid w:val="000779F5"/>
    <w:rsid w:val="00077A3A"/>
    <w:rsid w:val="00077EB4"/>
    <w:rsid w:val="00077EEF"/>
    <w:rsid w:val="000800AF"/>
    <w:rsid w:val="0008035D"/>
    <w:rsid w:val="000806E5"/>
    <w:rsid w:val="00081078"/>
    <w:rsid w:val="00081276"/>
    <w:rsid w:val="00081295"/>
    <w:rsid w:val="00081355"/>
    <w:rsid w:val="0008152D"/>
    <w:rsid w:val="000815A6"/>
    <w:rsid w:val="00081F66"/>
    <w:rsid w:val="00082140"/>
    <w:rsid w:val="00082378"/>
    <w:rsid w:val="000824D1"/>
    <w:rsid w:val="000826E6"/>
    <w:rsid w:val="00082BF4"/>
    <w:rsid w:val="00082E8C"/>
    <w:rsid w:val="00082F0C"/>
    <w:rsid w:val="00082F5D"/>
    <w:rsid w:val="00082F93"/>
    <w:rsid w:val="0008308C"/>
    <w:rsid w:val="000839AD"/>
    <w:rsid w:val="00083A62"/>
    <w:rsid w:val="00083C2F"/>
    <w:rsid w:val="00083D21"/>
    <w:rsid w:val="00083E73"/>
    <w:rsid w:val="00084112"/>
    <w:rsid w:val="00084436"/>
    <w:rsid w:val="0008449D"/>
    <w:rsid w:val="0008450B"/>
    <w:rsid w:val="00084512"/>
    <w:rsid w:val="00084896"/>
    <w:rsid w:val="000848E3"/>
    <w:rsid w:val="00084965"/>
    <w:rsid w:val="00084A56"/>
    <w:rsid w:val="000853B3"/>
    <w:rsid w:val="0008543D"/>
    <w:rsid w:val="00085B66"/>
    <w:rsid w:val="00085BDC"/>
    <w:rsid w:val="00085C2A"/>
    <w:rsid w:val="00086126"/>
    <w:rsid w:val="00086632"/>
    <w:rsid w:val="00086B96"/>
    <w:rsid w:val="00086D7C"/>
    <w:rsid w:val="000871BD"/>
    <w:rsid w:val="00087B7C"/>
    <w:rsid w:val="000900CF"/>
    <w:rsid w:val="000901E9"/>
    <w:rsid w:val="00090251"/>
    <w:rsid w:val="000909DF"/>
    <w:rsid w:val="00090C5E"/>
    <w:rsid w:val="00090CB2"/>
    <w:rsid w:val="00090E6E"/>
    <w:rsid w:val="000913D7"/>
    <w:rsid w:val="00091A98"/>
    <w:rsid w:val="00091BF1"/>
    <w:rsid w:val="00091E81"/>
    <w:rsid w:val="00091FD8"/>
    <w:rsid w:val="00091FF8"/>
    <w:rsid w:val="00092161"/>
    <w:rsid w:val="000922C0"/>
    <w:rsid w:val="000924B2"/>
    <w:rsid w:val="00092B12"/>
    <w:rsid w:val="00092F0F"/>
    <w:rsid w:val="000930CF"/>
    <w:rsid w:val="00093142"/>
    <w:rsid w:val="00093391"/>
    <w:rsid w:val="000936C1"/>
    <w:rsid w:val="000937DF"/>
    <w:rsid w:val="00093AC4"/>
    <w:rsid w:val="00093C71"/>
    <w:rsid w:val="00094162"/>
    <w:rsid w:val="000942D4"/>
    <w:rsid w:val="00094C52"/>
    <w:rsid w:val="000951CB"/>
    <w:rsid w:val="000954BB"/>
    <w:rsid w:val="0009556F"/>
    <w:rsid w:val="0009571A"/>
    <w:rsid w:val="00095A2A"/>
    <w:rsid w:val="00095CBB"/>
    <w:rsid w:val="00095E53"/>
    <w:rsid w:val="00096130"/>
    <w:rsid w:val="00096316"/>
    <w:rsid w:val="000964A5"/>
    <w:rsid w:val="000967AB"/>
    <w:rsid w:val="00096B98"/>
    <w:rsid w:val="00096E95"/>
    <w:rsid w:val="00096E9B"/>
    <w:rsid w:val="00096ED9"/>
    <w:rsid w:val="00097062"/>
    <w:rsid w:val="000978C1"/>
    <w:rsid w:val="000979BB"/>
    <w:rsid w:val="000979E4"/>
    <w:rsid w:val="00097CF0"/>
    <w:rsid w:val="00097EB9"/>
    <w:rsid w:val="00097F8A"/>
    <w:rsid w:val="00097FEC"/>
    <w:rsid w:val="000A03E1"/>
    <w:rsid w:val="000A06E0"/>
    <w:rsid w:val="000A09C3"/>
    <w:rsid w:val="000A09FD"/>
    <w:rsid w:val="000A10C9"/>
    <w:rsid w:val="000A1374"/>
    <w:rsid w:val="000A1414"/>
    <w:rsid w:val="000A1871"/>
    <w:rsid w:val="000A1A0D"/>
    <w:rsid w:val="000A1ABB"/>
    <w:rsid w:val="000A1C94"/>
    <w:rsid w:val="000A1F83"/>
    <w:rsid w:val="000A20A5"/>
    <w:rsid w:val="000A2471"/>
    <w:rsid w:val="000A2524"/>
    <w:rsid w:val="000A254D"/>
    <w:rsid w:val="000A2616"/>
    <w:rsid w:val="000A26A6"/>
    <w:rsid w:val="000A26AE"/>
    <w:rsid w:val="000A276A"/>
    <w:rsid w:val="000A27F6"/>
    <w:rsid w:val="000A2D49"/>
    <w:rsid w:val="000A2D84"/>
    <w:rsid w:val="000A3023"/>
    <w:rsid w:val="000A3373"/>
    <w:rsid w:val="000A33FB"/>
    <w:rsid w:val="000A3828"/>
    <w:rsid w:val="000A3A8F"/>
    <w:rsid w:val="000A3C5F"/>
    <w:rsid w:val="000A3EA0"/>
    <w:rsid w:val="000A4130"/>
    <w:rsid w:val="000A4376"/>
    <w:rsid w:val="000A458A"/>
    <w:rsid w:val="000A4600"/>
    <w:rsid w:val="000A47B0"/>
    <w:rsid w:val="000A5131"/>
    <w:rsid w:val="000A5554"/>
    <w:rsid w:val="000A5766"/>
    <w:rsid w:val="000A598B"/>
    <w:rsid w:val="000A5A6E"/>
    <w:rsid w:val="000A5B44"/>
    <w:rsid w:val="000A5D04"/>
    <w:rsid w:val="000A6286"/>
    <w:rsid w:val="000A647A"/>
    <w:rsid w:val="000A75B5"/>
    <w:rsid w:val="000A7864"/>
    <w:rsid w:val="000A78C3"/>
    <w:rsid w:val="000A7B1F"/>
    <w:rsid w:val="000A7FE1"/>
    <w:rsid w:val="000B0261"/>
    <w:rsid w:val="000B0325"/>
    <w:rsid w:val="000B0538"/>
    <w:rsid w:val="000B06D5"/>
    <w:rsid w:val="000B0780"/>
    <w:rsid w:val="000B0844"/>
    <w:rsid w:val="000B0970"/>
    <w:rsid w:val="000B0D4B"/>
    <w:rsid w:val="000B1145"/>
    <w:rsid w:val="000B1339"/>
    <w:rsid w:val="000B15A3"/>
    <w:rsid w:val="000B166C"/>
    <w:rsid w:val="000B17F7"/>
    <w:rsid w:val="000B1830"/>
    <w:rsid w:val="000B19C0"/>
    <w:rsid w:val="000B1C01"/>
    <w:rsid w:val="000B204C"/>
    <w:rsid w:val="000B20D1"/>
    <w:rsid w:val="000B237C"/>
    <w:rsid w:val="000B24B9"/>
    <w:rsid w:val="000B2A2E"/>
    <w:rsid w:val="000B2C1E"/>
    <w:rsid w:val="000B2DAB"/>
    <w:rsid w:val="000B2ECA"/>
    <w:rsid w:val="000B30A3"/>
    <w:rsid w:val="000B36DD"/>
    <w:rsid w:val="000B373E"/>
    <w:rsid w:val="000B38F5"/>
    <w:rsid w:val="000B3B4C"/>
    <w:rsid w:val="000B3C03"/>
    <w:rsid w:val="000B3ECA"/>
    <w:rsid w:val="000B3F69"/>
    <w:rsid w:val="000B4005"/>
    <w:rsid w:val="000B41BB"/>
    <w:rsid w:val="000B438B"/>
    <w:rsid w:val="000B43A9"/>
    <w:rsid w:val="000B4509"/>
    <w:rsid w:val="000B4718"/>
    <w:rsid w:val="000B48B9"/>
    <w:rsid w:val="000B49EC"/>
    <w:rsid w:val="000B4DAC"/>
    <w:rsid w:val="000B51A1"/>
    <w:rsid w:val="000B53EC"/>
    <w:rsid w:val="000B59C4"/>
    <w:rsid w:val="000B5C2E"/>
    <w:rsid w:val="000B5D91"/>
    <w:rsid w:val="000B5DA4"/>
    <w:rsid w:val="000B5EC7"/>
    <w:rsid w:val="000B61A8"/>
    <w:rsid w:val="000B6485"/>
    <w:rsid w:val="000B6596"/>
    <w:rsid w:val="000B67F7"/>
    <w:rsid w:val="000B6B08"/>
    <w:rsid w:val="000B70F9"/>
    <w:rsid w:val="000B72B4"/>
    <w:rsid w:val="000B7620"/>
    <w:rsid w:val="000B76D4"/>
    <w:rsid w:val="000B7750"/>
    <w:rsid w:val="000B7DAF"/>
    <w:rsid w:val="000B7DC2"/>
    <w:rsid w:val="000B7E0D"/>
    <w:rsid w:val="000B7F72"/>
    <w:rsid w:val="000C044E"/>
    <w:rsid w:val="000C074C"/>
    <w:rsid w:val="000C0B64"/>
    <w:rsid w:val="000C111D"/>
    <w:rsid w:val="000C11B9"/>
    <w:rsid w:val="000C1320"/>
    <w:rsid w:val="000C1B36"/>
    <w:rsid w:val="000C1B62"/>
    <w:rsid w:val="000C1FD8"/>
    <w:rsid w:val="000C220B"/>
    <w:rsid w:val="000C2591"/>
    <w:rsid w:val="000C26D7"/>
    <w:rsid w:val="000C29FA"/>
    <w:rsid w:val="000C32C9"/>
    <w:rsid w:val="000C34C5"/>
    <w:rsid w:val="000C3A4A"/>
    <w:rsid w:val="000C3B6E"/>
    <w:rsid w:val="000C3C6E"/>
    <w:rsid w:val="000C3E1D"/>
    <w:rsid w:val="000C3EC3"/>
    <w:rsid w:val="000C3EE5"/>
    <w:rsid w:val="000C3FEC"/>
    <w:rsid w:val="000C4158"/>
    <w:rsid w:val="000C4281"/>
    <w:rsid w:val="000C453A"/>
    <w:rsid w:val="000C45E1"/>
    <w:rsid w:val="000C46F4"/>
    <w:rsid w:val="000C53EB"/>
    <w:rsid w:val="000C58AB"/>
    <w:rsid w:val="000C5A2E"/>
    <w:rsid w:val="000C5AF6"/>
    <w:rsid w:val="000C5B51"/>
    <w:rsid w:val="000C5BB1"/>
    <w:rsid w:val="000C61EF"/>
    <w:rsid w:val="000C680E"/>
    <w:rsid w:val="000C695A"/>
    <w:rsid w:val="000C6A87"/>
    <w:rsid w:val="000C6C4B"/>
    <w:rsid w:val="000C6D31"/>
    <w:rsid w:val="000C7258"/>
    <w:rsid w:val="000C7378"/>
    <w:rsid w:val="000C754A"/>
    <w:rsid w:val="000C75D4"/>
    <w:rsid w:val="000C769C"/>
    <w:rsid w:val="000C77EE"/>
    <w:rsid w:val="000C7802"/>
    <w:rsid w:val="000C79AF"/>
    <w:rsid w:val="000C7C09"/>
    <w:rsid w:val="000C7E1C"/>
    <w:rsid w:val="000C7F00"/>
    <w:rsid w:val="000D0573"/>
    <w:rsid w:val="000D0A60"/>
    <w:rsid w:val="000D0AEB"/>
    <w:rsid w:val="000D1284"/>
    <w:rsid w:val="000D13CA"/>
    <w:rsid w:val="000D1A12"/>
    <w:rsid w:val="000D1A5F"/>
    <w:rsid w:val="000D1B27"/>
    <w:rsid w:val="000D1C08"/>
    <w:rsid w:val="000D244B"/>
    <w:rsid w:val="000D261F"/>
    <w:rsid w:val="000D26B3"/>
    <w:rsid w:val="000D2852"/>
    <w:rsid w:val="000D28B2"/>
    <w:rsid w:val="000D2EF4"/>
    <w:rsid w:val="000D31AA"/>
    <w:rsid w:val="000D3498"/>
    <w:rsid w:val="000D34D4"/>
    <w:rsid w:val="000D36AC"/>
    <w:rsid w:val="000D3719"/>
    <w:rsid w:val="000D3799"/>
    <w:rsid w:val="000D39F0"/>
    <w:rsid w:val="000D3A29"/>
    <w:rsid w:val="000D3A90"/>
    <w:rsid w:val="000D3A95"/>
    <w:rsid w:val="000D3AE8"/>
    <w:rsid w:val="000D3B9C"/>
    <w:rsid w:val="000D3D5A"/>
    <w:rsid w:val="000D3F66"/>
    <w:rsid w:val="000D40A6"/>
    <w:rsid w:val="000D4123"/>
    <w:rsid w:val="000D4377"/>
    <w:rsid w:val="000D4434"/>
    <w:rsid w:val="000D45C5"/>
    <w:rsid w:val="000D4631"/>
    <w:rsid w:val="000D4A20"/>
    <w:rsid w:val="000D4AC0"/>
    <w:rsid w:val="000D4ADE"/>
    <w:rsid w:val="000D4B86"/>
    <w:rsid w:val="000D4D2A"/>
    <w:rsid w:val="000D502A"/>
    <w:rsid w:val="000D541F"/>
    <w:rsid w:val="000D55C4"/>
    <w:rsid w:val="000D55E3"/>
    <w:rsid w:val="000D57B7"/>
    <w:rsid w:val="000D5E54"/>
    <w:rsid w:val="000D6623"/>
    <w:rsid w:val="000D6A8D"/>
    <w:rsid w:val="000D6A96"/>
    <w:rsid w:val="000D6BFB"/>
    <w:rsid w:val="000D6D33"/>
    <w:rsid w:val="000D725E"/>
    <w:rsid w:val="000D72F3"/>
    <w:rsid w:val="000D7357"/>
    <w:rsid w:val="000D73E9"/>
    <w:rsid w:val="000D76C3"/>
    <w:rsid w:val="000D7CF5"/>
    <w:rsid w:val="000D7D66"/>
    <w:rsid w:val="000D7DB8"/>
    <w:rsid w:val="000D7E34"/>
    <w:rsid w:val="000E0016"/>
    <w:rsid w:val="000E040C"/>
    <w:rsid w:val="000E04FF"/>
    <w:rsid w:val="000E0578"/>
    <w:rsid w:val="000E060F"/>
    <w:rsid w:val="000E0795"/>
    <w:rsid w:val="000E0846"/>
    <w:rsid w:val="000E087F"/>
    <w:rsid w:val="000E094D"/>
    <w:rsid w:val="000E0B8E"/>
    <w:rsid w:val="000E0EE8"/>
    <w:rsid w:val="000E101E"/>
    <w:rsid w:val="000E1102"/>
    <w:rsid w:val="000E152D"/>
    <w:rsid w:val="000E16E8"/>
    <w:rsid w:val="000E16F4"/>
    <w:rsid w:val="000E1996"/>
    <w:rsid w:val="000E1A72"/>
    <w:rsid w:val="000E1C40"/>
    <w:rsid w:val="000E1C97"/>
    <w:rsid w:val="000E24EE"/>
    <w:rsid w:val="000E252D"/>
    <w:rsid w:val="000E270D"/>
    <w:rsid w:val="000E2745"/>
    <w:rsid w:val="000E275C"/>
    <w:rsid w:val="000E27EA"/>
    <w:rsid w:val="000E288A"/>
    <w:rsid w:val="000E28F3"/>
    <w:rsid w:val="000E2949"/>
    <w:rsid w:val="000E2E17"/>
    <w:rsid w:val="000E31C9"/>
    <w:rsid w:val="000E3726"/>
    <w:rsid w:val="000E398C"/>
    <w:rsid w:val="000E3C36"/>
    <w:rsid w:val="000E3E86"/>
    <w:rsid w:val="000E43F2"/>
    <w:rsid w:val="000E4419"/>
    <w:rsid w:val="000E44AB"/>
    <w:rsid w:val="000E452C"/>
    <w:rsid w:val="000E457C"/>
    <w:rsid w:val="000E4870"/>
    <w:rsid w:val="000E4987"/>
    <w:rsid w:val="000E4AC2"/>
    <w:rsid w:val="000E4CF7"/>
    <w:rsid w:val="000E4FB2"/>
    <w:rsid w:val="000E50BE"/>
    <w:rsid w:val="000E53D6"/>
    <w:rsid w:val="000E5499"/>
    <w:rsid w:val="000E56EE"/>
    <w:rsid w:val="000E58D0"/>
    <w:rsid w:val="000E59EB"/>
    <w:rsid w:val="000E5A4B"/>
    <w:rsid w:val="000E5AA1"/>
    <w:rsid w:val="000E5D05"/>
    <w:rsid w:val="000E62B7"/>
    <w:rsid w:val="000E64C5"/>
    <w:rsid w:val="000E6809"/>
    <w:rsid w:val="000E69C0"/>
    <w:rsid w:val="000E70AC"/>
    <w:rsid w:val="000E7717"/>
    <w:rsid w:val="000E7CBD"/>
    <w:rsid w:val="000E7D0A"/>
    <w:rsid w:val="000E7D23"/>
    <w:rsid w:val="000E7D87"/>
    <w:rsid w:val="000F0063"/>
    <w:rsid w:val="000F00F2"/>
    <w:rsid w:val="000F030E"/>
    <w:rsid w:val="000F0557"/>
    <w:rsid w:val="000F07C9"/>
    <w:rsid w:val="000F0EFF"/>
    <w:rsid w:val="000F0F2A"/>
    <w:rsid w:val="000F0F74"/>
    <w:rsid w:val="000F10CD"/>
    <w:rsid w:val="000F1214"/>
    <w:rsid w:val="000F14C5"/>
    <w:rsid w:val="000F150F"/>
    <w:rsid w:val="000F151A"/>
    <w:rsid w:val="000F18B3"/>
    <w:rsid w:val="000F1B6B"/>
    <w:rsid w:val="000F1C0B"/>
    <w:rsid w:val="000F1C4C"/>
    <w:rsid w:val="000F1DA7"/>
    <w:rsid w:val="000F1EA8"/>
    <w:rsid w:val="000F22E7"/>
    <w:rsid w:val="000F2308"/>
    <w:rsid w:val="000F2CF5"/>
    <w:rsid w:val="000F317F"/>
    <w:rsid w:val="000F3322"/>
    <w:rsid w:val="000F34D6"/>
    <w:rsid w:val="000F3554"/>
    <w:rsid w:val="000F37D2"/>
    <w:rsid w:val="000F38AA"/>
    <w:rsid w:val="000F3E3E"/>
    <w:rsid w:val="000F3ED3"/>
    <w:rsid w:val="000F403F"/>
    <w:rsid w:val="000F4279"/>
    <w:rsid w:val="000F4497"/>
    <w:rsid w:val="000F4723"/>
    <w:rsid w:val="000F48DE"/>
    <w:rsid w:val="000F4A09"/>
    <w:rsid w:val="000F52B1"/>
    <w:rsid w:val="000F52C0"/>
    <w:rsid w:val="000F577E"/>
    <w:rsid w:val="000F59D5"/>
    <w:rsid w:val="000F5A68"/>
    <w:rsid w:val="000F5B57"/>
    <w:rsid w:val="000F5BC0"/>
    <w:rsid w:val="000F5CE0"/>
    <w:rsid w:val="000F5EC4"/>
    <w:rsid w:val="000F5ED8"/>
    <w:rsid w:val="000F6269"/>
    <w:rsid w:val="000F638A"/>
    <w:rsid w:val="000F64F5"/>
    <w:rsid w:val="000F6C69"/>
    <w:rsid w:val="000F6FB7"/>
    <w:rsid w:val="000F7015"/>
    <w:rsid w:val="000F7046"/>
    <w:rsid w:val="000F715A"/>
    <w:rsid w:val="000F7733"/>
    <w:rsid w:val="000F77C0"/>
    <w:rsid w:val="000F7806"/>
    <w:rsid w:val="000F7A89"/>
    <w:rsid w:val="000F7AC0"/>
    <w:rsid w:val="0010000B"/>
    <w:rsid w:val="00100164"/>
    <w:rsid w:val="001004FE"/>
    <w:rsid w:val="0010054B"/>
    <w:rsid w:val="001007CC"/>
    <w:rsid w:val="001008E8"/>
    <w:rsid w:val="00100AD2"/>
    <w:rsid w:val="00100E14"/>
    <w:rsid w:val="00100F35"/>
    <w:rsid w:val="00101233"/>
    <w:rsid w:val="00101434"/>
    <w:rsid w:val="00101638"/>
    <w:rsid w:val="001017FB"/>
    <w:rsid w:val="00102271"/>
    <w:rsid w:val="00102738"/>
    <w:rsid w:val="00102992"/>
    <w:rsid w:val="00102A1C"/>
    <w:rsid w:val="00102BFD"/>
    <w:rsid w:val="0010304C"/>
    <w:rsid w:val="001035A5"/>
    <w:rsid w:val="00103F03"/>
    <w:rsid w:val="00103F85"/>
    <w:rsid w:val="00104213"/>
    <w:rsid w:val="00104301"/>
    <w:rsid w:val="001045F6"/>
    <w:rsid w:val="0010493A"/>
    <w:rsid w:val="00104B04"/>
    <w:rsid w:val="00104BA1"/>
    <w:rsid w:val="00104CC6"/>
    <w:rsid w:val="00105027"/>
    <w:rsid w:val="0010502B"/>
    <w:rsid w:val="0010530A"/>
    <w:rsid w:val="00105397"/>
    <w:rsid w:val="00105608"/>
    <w:rsid w:val="0010598B"/>
    <w:rsid w:val="00105B56"/>
    <w:rsid w:val="00105B9B"/>
    <w:rsid w:val="00105E73"/>
    <w:rsid w:val="00106145"/>
    <w:rsid w:val="00106500"/>
    <w:rsid w:val="00106D6D"/>
    <w:rsid w:val="00106D76"/>
    <w:rsid w:val="00106EE4"/>
    <w:rsid w:val="00107239"/>
    <w:rsid w:val="0010743B"/>
    <w:rsid w:val="0010797A"/>
    <w:rsid w:val="00107A13"/>
    <w:rsid w:val="00110072"/>
    <w:rsid w:val="001100E2"/>
    <w:rsid w:val="0011044B"/>
    <w:rsid w:val="00110459"/>
    <w:rsid w:val="001107AA"/>
    <w:rsid w:val="00110869"/>
    <w:rsid w:val="00110B3D"/>
    <w:rsid w:val="00110E70"/>
    <w:rsid w:val="0011143B"/>
    <w:rsid w:val="0011155B"/>
    <w:rsid w:val="00111F6E"/>
    <w:rsid w:val="001122D3"/>
    <w:rsid w:val="001123B8"/>
    <w:rsid w:val="00112446"/>
    <w:rsid w:val="0011247C"/>
    <w:rsid w:val="00112735"/>
    <w:rsid w:val="001135C3"/>
    <w:rsid w:val="0011367F"/>
    <w:rsid w:val="00113B78"/>
    <w:rsid w:val="00113C2E"/>
    <w:rsid w:val="00113C6D"/>
    <w:rsid w:val="00114273"/>
    <w:rsid w:val="00114372"/>
    <w:rsid w:val="0011520C"/>
    <w:rsid w:val="001153A7"/>
    <w:rsid w:val="00115426"/>
    <w:rsid w:val="00115428"/>
    <w:rsid w:val="0011598A"/>
    <w:rsid w:val="00115ACB"/>
    <w:rsid w:val="00115C08"/>
    <w:rsid w:val="00115F5C"/>
    <w:rsid w:val="00116428"/>
    <w:rsid w:val="00116531"/>
    <w:rsid w:val="0011661D"/>
    <w:rsid w:val="00116C59"/>
    <w:rsid w:val="00116E70"/>
    <w:rsid w:val="00117073"/>
    <w:rsid w:val="00117301"/>
    <w:rsid w:val="00117319"/>
    <w:rsid w:val="0011753B"/>
    <w:rsid w:val="001177D3"/>
    <w:rsid w:val="00117E60"/>
    <w:rsid w:val="00117FB1"/>
    <w:rsid w:val="001200A1"/>
    <w:rsid w:val="0012025A"/>
    <w:rsid w:val="00120D3D"/>
    <w:rsid w:val="00120D9A"/>
    <w:rsid w:val="001210B2"/>
    <w:rsid w:val="0012114A"/>
    <w:rsid w:val="001211AA"/>
    <w:rsid w:val="0012138D"/>
    <w:rsid w:val="00121CDE"/>
    <w:rsid w:val="00122195"/>
    <w:rsid w:val="00122670"/>
    <w:rsid w:val="00122692"/>
    <w:rsid w:val="001227CE"/>
    <w:rsid w:val="001228AA"/>
    <w:rsid w:val="00122933"/>
    <w:rsid w:val="00122BE2"/>
    <w:rsid w:val="00122CF0"/>
    <w:rsid w:val="00122DBA"/>
    <w:rsid w:val="00122E5F"/>
    <w:rsid w:val="00123202"/>
    <w:rsid w:val="00123346"/>
    <w:rsid w:val="00123679"/>
    <w:rsid w:val="001236C9"/>
    <w:rsid w:val="001236DB"/>
    <w:rsid w:val="00123AE7"/>
    <w:rsid w:val="00123B76"/>
    <w:rsid w:val="00123DD8"/>
    <w:rsid w:val="00123E1F"/>
    <w:rsid w:val="00124396"/>
    <w:rsid w:val="00124457"/>
    <w:rsid w:val="00124527"/>
    <w:rsid w:val="00124836"/>
    <w:rsid w:val="00124B8B"/>
    <w:rsid w:val="00124ED8"/>
    <w:rsid w:val="001254CF"/>
    <w:rsid w:val="001256C4"/>
    <w:rsid w:val="001257DB"/>
    <w:rsid w:val="001257E1"/>
    <w:rsid w:val="00125969"/>
    <w:rsid w:val="00125A30"/>
    <w:rsid w:val="00125C35"/>
    <w:rsid w:val="00125CE2"/>
    <w:rsid w:val="00125E4E"/>
    <w:rsid w:val="00125F77"/>
    <w:rsid w:val="00126240"/>
    <w:rsid w:val="00126759"/>
    <w:rsid w:val="00126994"/>
    <w:rsid w:val="00126A84"/>
    <w:rsid w:val="00126C40"/>
    <w:rsid w:val="00126EA2"/>
    <w:rsid w:val="001271ED"/>
    <w:rsid w:val="00127455"/>
    <w:rsid w:val="00127503"/>
    <w:rsid w:val="001276BE"/>
    <w:rsid w:val="00127C5B"/>
    <w:rsid w:val="00127D49"/>
    <w:rsid w:val="00127EBC"/>
    <w:rsid w:val="00130075"/>
    <w:rsid w:val="00130287"/>
    <w:rsid w:val="0013094B"/>
    <w:rsid w:val="00130C2E"/>
    <w:rsid w:val="00130D72"/>
    <w:rsid w:val="00130EEE"/>
    <w:rsid w:val="001312FC"/>
    <w:rsid w:val="00131886"/>
    <w:rsid w:val="00131A7F"/>
    <w:rsid w:val="00131BA1"/>
    <w:rsid w:val="00131F58"/>
    <w:rsid w:val="00132032"/>
    <w:rsid w:val="00132260"/>
    <w:rsid w:val="00132599"/>
    <w:rsid w:val="001326F5"/>
    <w:rsid w:val="00132A12"/>
    <w:rsid w:val="00132D19"/>
    <w:rsid w:val="00132F47"/>
    <w:rsid w:val="00132FCF"/>
    <w:rsid w:val="00133193"/>
    <w:rsid w:val="001331C8"/>
    <w:rsid w:val="001331D9"/>
    <w:rsid w:val="00133205"/>
    <w:rsid w:val="00133870"/>
    <w:rsid w:val="001339CC"/>
    <w:rsid w:val="00133D1F"/>
    <w:rsid w:val="00133E47"/>
    <w:rsid w:val="00133E90"/>
    <w:rsid w:val="001343F6"/>
    <w:rsid w:val="00134410"/>
    <w:rsid w:val="0013470F"/>
    <w:rsid w:val="00134B2C"/>
    <w:rsid w:val="00135629"/>
    <w:rsid w:val="001357C6"/>
    <w:rsid w:val="00135891"/>
    <w:rsid w:val="00135AB8"/>
    <w:rsid w:val="00135B4D"/>
    <w:rsid w:val="00135BA6"/>
    <w:rsid w:val="00135BD5"/>
    <w:rsid w:val="00135C06"/>
    <w:rsid w:val="00135E77"/>
    <w:rsid w:val="0013609E"/>
    <w:rsid w:val="0013625B"/>
    <w:rsid w:val="001364B5"/>
    <w:rsid w:val="00136683"/>
    <w:rsid w:val="00136C1F"/>
    <w:rsid w:val="00136E81"/>
    <w:rsid w:val="00136F0F"/>
    <w:rsid w:val="00136F8E"/>
    <w:rsid w:val="001377B5"/>
    <w:rsid w:val="001379BA"/>
    <w:rsid w:val="00137AF2"/>
    <w:rsid w:val="00137C70"/>
    <w:rsid w:val="00137FE3"/>
    <w:rsid w:val="0014029B"/>
    <w:rsid w:val="00140705"/>
    <w:rsid w:val="00140816"/>
    <w:rsid w:val="001409E3"/>
    <w:rsid w:val="00140A95"/>
    <w:rsid w:val="00140C2B"/>
    <w:rsid w:val="00141425"/>
    <w:rsid w:val="001415EC"/>
    <w:rsid w:val="00141D0C"/>
    <w:rsid w:val="0014229B"/>
    <w:rsid w:val="0014244B"/>
    <w:rsid w:val="001429CC"/>
    <w:rsid w:val="0014311D"/>
    <w:rsid w:val="00143454"/>
    <w:rsid w:val="0014392E"/>
    <w:rsid w:val="00143932"/>
    <w:rsid w:val="00143A1C"/>
    <w:rsid w:val="00143BDC"/>
    <w:rsid w:val="001444F3"/>
    <w:rsid w:val="00144732"/>
    <w:rsid w:val="00144792"/>
    <w:rsid w:val="00144A78"/>
    <w:rsid w:val="00144ACB"/>
    <w:rsid w:val="00144D97"/>
    <w:rsid w:val="0014507A"/>
    <w:rsid w:val="00145093"/>
    <w:rsid w:val="00145241"/>
    <w:rsid w:val="001454C0"/>
    <w:rsid w:val="00145897"/>
    <w:rsid w:val="00145AFE"/>
    <w:rsid w:val="00145D78"/>
    <w:rsid w:val="001460F9"/>
    <w:rsid w:val="001464A1"/>
    <w:rsid w:val="00146B96"/>
    <w:rsid w:val="00147388"/>
    <w:rsid w:val="0014761D"/>
    <w:rsid w:val="0014770D"/>
    <w:rsid w:val="00147783"/>
    <w:rsid w:val="00147C82"/>
    <w:rsid w:val="00147D0F"/>
    <w:rsid w:val="001503FC"/>
    <w:rsid w:val="00150BFE"/>
    <w:rsid w:val="00150E5E"/>
    <w:rsid w:val="00150F20"/>
    <w:rsid w:val="0015120F"/>
    <w:rsid w:val="0015161E"/>
    <w:rsid w:val="001519EB"/>
    <w:rsid w:val="00151A51"/>
    <w:rsid w:val="00151CF0"/>
    <w:rsid w:val="00151DF4"/>
    <w:rsid w:val="001523F2"/>
    <w:rsid w:val="001527D6"/>
    <w:rsid w:val="00152ABA"/>
    <w:rsid w:val="00152AE2"/>
    <w:rsid w:val="00152EAE"/>
    <w:rsid w:val="00153C52"/>
    <w:rsid w:val="00154227"/>
    <w:rsid w:val="00154391"/>
    <w:rsid w:val="001545E4"/>
    <w:rsid w:val="001547F8"/>
    <w:rsid w:val="0015489A"/>
    <w:rsid w:val="001548D9"/>
    <w:rsid w:val="001548FB"/>
    <w:rsid w:val="00154930"/>
    <w:rsid w:val="00154EDC"/>
    <w:rsid w:val="00154F25"/>
    <w:rsid w:val="001552E0"/>
    <w:rsid w:val="001557C9"/>
    <w:rsid w:val="00155858"/>
    <w:rsid w:val="00155A32"/>
    <w:rsid w:val="00155A67"/>
    <w:rsid w:val="00155CCB"/>
    <w:rsid w:val="00155CD6"/>
    <w:rsid w:val="00155CDE"/>
    <w:rsid w:val="00155D36"/>
    <w:rsid w:val="00155DFA"/>
    <w:rsid w:val="00155EDE"/>
    <w:rsid w:val="00156344"/>
    <w:rsid w:val="001563C9"/>
    <w:rsid w:val="001564CD"/>
    <w:rsid w:val="001564EC"/>
    <w:rsid w:val="00156548"/>
    <w:rsid w:val="00156562"/>
    <w:rsid w:val="001566FA"/>
    <w:rsid w:val="00156958"/>
    <w:rsid w:val="001569B6"/>
    <w:rsid w:val="001569C9"/>
    <w:rsid w:val="00156B7A"/>
    <w:rsid w:val="00156D58"/>
    <w:rsid w:val="00156DCC"/>
    <w:rsid w:val="00157183"/>
    <w:rsid w:val="00157199"/>
    <w:rsid w:val="001577DB"/>
    <w:rsid w:val="001577E6"/>
    <w:rsid w:val="00157813"/>
    <w:rsid w:val="00157E0D"/>
    <w:rsid w:val="00160064"/>
    <w:rsid w:val="00160082"/>
    <w:rsid w:val="001601F1"/>
    <w:rsid w:val="00160259"/>
    <w:rsid w:val="00160334"/>
    <w:rsid w:val="00160667"/>
    <w:rsid w:val="00160A1F"/>
    <w:rsid w:val="00160CA8"/>
    <w:rsid w:val="001615B5"/>
    <w:rsid w:val="00161638"/>
    <w:rsid w:val="0016190D"/>
    <w:rsid w:val="00161A4C"/>
    <w:rsid w:val="00161B47"/>
    <w:rsid w:val="00161E73"/>
    <w:rsid w:val="0016273E"/>
    <w:rsid w:val="00162BC7"/>
    <w:rsid w:val="00162DB4"/>
    <w:rsid w:val="00162F53"/>
    <w:rsid w:val="0016302D"/>
    <w:rsid w:val="0016315A"/>
    <w:rsid w:val="0016340E"/>
    <w:rsid w:val="0016351C"/>
    <w:rsid w:val="0016352A"/>
    <w:rsid w:val="00163715"/>
    <w:rsid w:val="001638A3"/>
    <w:rsid w:val="001639EB"/>
    <w:rsid w:val="00164668"/>
    <w:rsid w:val="001648D8"/>
    <w:rsid w:val="00164B8B"/>
    <w:rsid w:val="00164D3C"/>
    <w:rsid w:val="00164F7B"/>
    <w:rsid w:val="00165384"/>
    <w:rsid w:val="001654FC"/>
    <w:rsid w:val="00165AEE"/>
    <w:rsid w:val="00165E35"/>
    <w:rsid w:val="001662CD"/>
    <w:rsid w:val="00166782"/>
    <w:rsid w:val="00166790"/>
    <w:rsid w:val="00166948"/>
    <w:rsid w:val="00166A7D"/>
    <w:rsid w:val="00166B56"/>
    <w:rsid w:val="00166D29"/>
    <w:rsid w:val="00166D31"/>
    <w:rsid w:val="00166D3B"/>
    <w:rsid w:val="00167084"/>
    <w:rsid w:val="00167297"/>
    <w:rsid w:val="00167524"/>
    <w:rsid w:val="001676D5"/>
    <w:rsid w:val="00167737"/>
    <w:rsid w:val="00167A77"/>
    <w:rsid w:val="00167BEA"/>
    <w:rsid w:val="001700B4"/>
    <w:rsid w:val="001700C6"/>
    <w:rsid w:val="00170212"/>
    <w:rsid w:val="0017041A"/>
    <w:rsid w:val="001704AA"/>
    <w:rsid w:val="00170BFC"/>
    <w:rsid w:val="00170D14"/>
    <w:rsid w:val="00170ED9"/>
    <w:rsid w:val="00170F50"/>
    <w:rsid w:val="00170FE7"/>
    <w:rsid w:val="00171092"/>
    <w:rsid w:val="001710EF"/>
    <w:rsid w:val="00171213"/>
    <w:rsid w:val="001713B5"/>
    <w:rsid w:val="00171647"/>
    <w:rsid w:val="00171B7E"/>
    <w:rsid w:val="00171BB4"/>
    <w:rsid w:val="00171EF3"/>
    <w:rsid w:val="001720F8"/>
    <w:rsid w:val="0017233F"/>
    <w:rsid w:val="00172349"/>
    <w:rsid w:val="001724AE"/>
    <w:rsid w:val="001724E0"/>
    <w:rsid w:val="00172528"/>
    <w:rsid w:val="001728BC"/>
    <w:rsid w:val="00172903"/>
    <w:rsid w:val="0017311C"/>
    <w:rsid w:val="00173A44"/>
    <w:rsid w:val="00174099"/>
    <w:rsid w:val="00174188"/>
    <w:rsid w:val="0017439E"/>
    <w:rsid w:val="001743E5"/>
    <w:rsid w:val="001745E2"/>
    <w:rsid w:val="001746C9"/>
    <w:rsid w:val="001746F9"/>
    <w:rsid w:val="00174729"/>
    <w:rsid w:val="0017478E"/>
    <w:rsid w:val="00174796"/>
    <w:rsid w:val="00174F4B"/>
    <w:rsid w:val="00174F99"/>
    <w:rsid w:val="001750B7"/>
    <w:rsid w:val="001750CE"/>
    <w:rsid w:val="0017542E"/>
    <w:rsid w:val="001755DC"/>
    <w:rsid w:val="001756A0"/>
    <w:rsid w:val="00175A28"/>
    <w:rsid w:val="00175D22"/>
    <w:rsid w:val="00176175"/>
    <w:rsid w:val="0017627F"/>
    <w:rsid w:val="0017656E"/>
    <w:rsid w:val="0017674B"/>
    <w:rsid w:val="001768DC"/>
    <w:rsid w:val="00176EA8"/>
    <w:rsid w:val="001773EE"/>
    <w:rsid w:val="00177C0B"/>
    <w:rsid w:val="00177F6A"/>
    <w:rsid w:val="00180092"/>
    <w:rsid w:val="00180394"/>
    <w:rsid w:val="001803A1"/>
    <w:rsid w:val="0018052E"/>
    <w:rsid w:val="0018071F"/>
    <w:rsid w:val="00181084"/>
    <w:rsid w:val="001811C0"/>
    <w:rsid w:val="001814E1"/>
    <w:rsid w:val="0018154D"/>
    <w:rsid w:val="00181DA9"/>
    <w:rsid w:val="00181ED7"/>
    <w:rsid w:val="001822C4"/>
    <w:rsid w:val="001825ED"/>
    <w:rsid w:val="001826DD"/>
    <w:rsid w:val="00182E3E"/>
    <w:rsid w:val="00183167"/>
    <w:rsid w:val="0018331B"/>
    <w:rsid w:val="0018357F"/>
    <w:rsid w:val="0018358E"/>
    <w:rsid w:val="00183948"/>
    <w:rsid w:val="00183A24"/>
    <w:rsid w:val="00183CA7"/>
    <w:rsid w:val="00184180"/>
    <w:rsid w:val="00184346"/>
    <w:rsid w:val="00184350"/>
    <w:rsid w:val="00184734"/>
    <w:rsid w:val="001849E5"/>
    <w:rsid w:val="00184A3C"/>
    <w:rsid w:val="00184A7F"/>
    <w:rsid w:val="00184C6D"/>
    <w:rsid w:val="001850BE"/>
    <w:rsid w:val="00185125"/>
    <w:rsid w:val="001855EA"/>
    <w:rsid w:val="0018581A"/>
    <w:rsid w:val="00185B49"/>
    <w:rsid w:val="00185D07"/>
    <w:rsid w:val="00185D48"/>
    <w:rsid w:val="00185DF6"/>
    <w:rsid w:val="00185EF1"/>
    <w:rsid w:val="00186543"/>
    <w:rsid w:val="001865DB"/>
    <w:rsid w:val="00186943"/>
    <w:rsid w:val="00186F3A"/>
    <w:rsid w:val="00186F5D"/>
    <w:rsid w:val="001870AF"/>
    <w:rsid w:val="00187163"/>
    <w:rsid w:val="001871FE"/>
    <w:rsid w:val="0018724C"/>
    <w:rsid w:val="00187469"/>
    <w:rsid w:val="0018762F"/>
    <w:rsid w:val="0018768B"/>
    <w:rsid w:val="0018773F"/>
    <w:rsid w:val="00187AEE"/>
    <w:rsid w:val="00187C00"/>
    <w:rsid w:val="00187DF7"/>
    <w:rsid w:val="00187F02"/>
    <w:rsid w:val="00187F51"/>
    <w:rsid w:val="001902A6"/>
    <w:rsid w:val="00190633"/>
    <w:rsid w:val="001907CE"/>
    <w:rsid w:val="0019087E"/>
    <w:rsid w:val="001909EB"/>
    <w:rsid w:val="00190B27"/>
    <w:rsid w:val="00190B40"/>
    <w:rsid w:val="00190B6E"/>
    <w:rsid w:val="00190C5E"/>
    <w:rsid w:val="00190C84"/>
    <w:rsid w:val="00190F6F"/>
    <w:rsid w:val="001911EB"/>
    <w:rsid w:val="0019133B"/>
    <w:rsid w:val="00191369"/>
    <w:rsid w:val="001913F0"/>
    <w:rsid w:val="001919E3"/>
    <w:rsid w:val="00191A49"/>
    <w:rsid w:val="00191A71"/>
    <w:rsid w:val="00191B8C"/>
    <w:rsid w:val="00191C8D"/>
    <w:rsid w:val="00191CF8"/>
    <w:rsid w:val="00191DC1"/>
    <w:rsid w:val="00191E5E"/>
    <w:rsid w:val="00192035"/>
    <w:rsid w:val="0019208E"/>
    <w:rsid w:val="001922EB"/>
    <w:rsid w:val="00192496"/>
    <w:rsid w:val="0019251C"/>
    <w:rsid w:val="001925DB"/>
    <w:rsid w:val="00192981"/>
    <w:rsid w:val="00192C14"/>
    <w:rsid w:val="0019301E"/>
    <w:rsid w:val="001930F1"/>
    <w:rsid w:val="001933E1"/>
    <w:rsid w:val="001936FC"/>
    <w:rsid w:val="00193702"/>
    <w:rsid w:val="00193A43"/>
    <w:rsid w:val="00193A58"/>
    <w:rsid w:val="00193C93"/>
    <w:rsid w:val="00193DF3"/>
    <w:rsid w:val="00193FFB"/>
    <w:rsid w:val="00194162"/>
    <w:rsid w:val="001944AF"/>
    <w:rsid w:val="00194523"/>
    <w:rsid w:val="001945E2"/>
    <w:rsid w:val="00194815"/>
    <w:rsid w:val="00194A18"/>
    <w:rsid w:val="00194AD8"/>
    <w:rsid w:val="00195131"/>
    <w:rsid w:val="001951E8"/>
    <w:rsid w:val="0019544C"/>
    <w:rsid w:val="00195564"/>
    <w:rsid w:val="00195A85"/>
    <w:rsid w:val="00195C3C"/>
    <w:rsid w:val="00195EE7"/>
    <w:rsid w:val="00195F09"/>
    <w:rsid w:val="0019681C"/>
    <w:rsid w:val="0019699E"/>
    <w:rsid w:val="00196AE9"/>
    <w:rsid w:val="00196EFE"/>
    <w:rsid w:val="00197320"/>
    <w:rsid w:val="001974D6"/>
    <w:rsid w:val="00197616"/>
    <w:rsid w:val="00197788"/>
    <w:rsid w:val="00197EF7"/>
    <w:rsid w:val="001A04C5"/>
    <w:rsid w:val="001A0B29"/>
    <w:rsid w:val="001A0BEA"/>
    <w:rsid w:val="001A121D"/>
    <w:rsid w:val="001A1256"/>
    <w:rsid w:val="001A133F"/>
    <w:rsid w:val="001A17F7"/>
    <w:rsid w:val="001A1C3D"/>
    <w:rsid w:val="001A20DF"/>
    <w:rsid w:val="001A214F"/>
    <w:rsid w:val="001A2208"/>
    <w:rsid w:val="001A220F"/>
    <w:rsid w:val="001A22D0"/>
    <w:rsid w:val="001A31A7"/>
    <w:rsid w:val="001A3305"/>
    <w:rsid w:val="001A340F"/>
    <w:rsid w:val="001A34D9"/>
    <w:rsid w:val="001A3CDE"/>
    <w:rsid w:val="001A440F"/>
    <w:rsid w:val="001A457C"/>
    <w:rsid w:val="001A493A"/>
    <w:rsid w:val="001A4BA4"/>
    <w:rsid w:val="001A4BB5"/>
    <w:rsid w:val="001A4CF1"/>
    <w:rsid w:val="001A4D19"/>
    <w:rsid w:val="001A4F83"/>
    <w:rsid w:val="001A5179"/>
    <w:rsid w:val="001A5215"/>
    <w:rsid w:val="001A5256"/>
    <w:rsid w:val="001A5267"/>
    <w:rsid w:val="001A5786"/>
    <w:rsid w:val="001A5881"/>
    <w:rsid w:val="001A595C"/>
    <w:rsid w:val="001A59EB"/>
    <w:rsid w:val="001A5B81"/>
    <w:rsid w:val="001A5C5B"/>
    <w:rsid w:val="001A5F1A"/>
    <w:rsid w:val="001A61D4"/>
    <w:rsid w:val="001A6681"/>
    <w:rsid w:val="001A6A1E"/>
    <w:rsid w:val="001A6A7E"/>
    <w:rsid w:val="001A6D81"/>
    <w:rsid w:val="001A6F80"/>
    <w:rsid w:val="001A6F99"/>
    <w:rsid w:val="001A6FCF"/>
    <w:rsid w:val="001A716F"/>
    <w:rsid w:val="001A7295"/>
    <w:rsid w:val="001A7398"/>
    <w:rsid w:val="001A79A1"/>
    <w:rsid w:val="001A7B53"/>
    <w:rsid w:val="001A7C5E"/>
    <w:rsid w:val="001A7DAE"/>
    <w:rsid w:val="001A7F2E"/>
    <w:rsid w:val="001A7FF3"/>
    <w:rsid w:val="001B0231"/>
    <w:rsid w:val="001B02F0"/>
    <w:rsid w:val="001B0361"/>
    <w:rsid w:val="001B041E"/>
    <w:rsid w:val="001B060F"/>
    <w:rsid w:val="001B071F"/>
    <w:rsid w:val="001B0A1B"/>
    <w:rsid w:val="001B0B03"/>
    <w:rsid w:val="001B0F01"/>
    <w:rsid w:val="001B102E"/>
    <w:rsid w:val="001B1176"/>
    <w:rsid w:val="001B139D"/>
    <w:rsid w:val="001B144D"/>
    <w:rsid w:val="001B1622"/>
    <w:rsid w:val="001B1872"/>
    <w:rsid w:val="001B19B1"/>
    <w:rsid w:val="001B1BD2"/>
    <w:rsid w:val="001B1D4C"/>
    <w:rsid w:val="001B1FB7"/>
    <w:rsid w:val="001B22DD"/>
    <w:rsid w:val="001B2867"/>
    <w:rsid w:val="001B2F07"/>
    <w:rsid w:val="001B2FB3"/>
    <w:rsid w:val="001B3456"/>
    <w:rsid w:val="001B35EA"/>
    <w:rsid w:val="001B3941"/>
    <w:rsid w:val="001B3F6D"/>
    <w:rsid w:val="001B3FAC"/>
    <w:rsid w:val="001B47FE"/>
    <w:rsid w:val="001B4AD0"/>
    <w:rsid w:val="001B4AFD"/>
    <w:rsid w:val="001B4B4B"/>
    <w:rsid w:val="001B4BF2"/>
    <w:rsid w:val="001B50F6"/>
    <w:rsid w:val="001B5183"/>
    <w:rsid w:val="001B58EC"/>
    <w:rsid w:val="001B5A39"/>
    <w:rsid w:val="001B5AA4"/>
    <w:rsid w:val="001B5C27"/>
    <w:rsid w:val="001B5F84"/>
    <w:rsid w:val="001B5FA9"/>
    <w:rsid w:val="001B60BA"/>
    <w:rsid w:val="001B6312"/>
    <w:rsid w:val="001B678F"/>
    <w:rsid w:val="001B679D"/>
    <w:rsid w:val="001B68BF"/>
    <w:rsid w:val="001B6A80"/>
    <w:rsid w:val="001B6AE9"/>
    <w:rsid w:val="001B6C70"/>
    <w:rsid w:val="001B6C97"/>
    <w:rsid w:val="001B702B"/>
    <w:rsid w:val="001B70DE"/>
    <w:rsid w:val="001B7692"/>
    <w:rsid w:val="001B7B74"/>
    <w:rsid w:val="001C0327"/>
    <w:rsid w:val="001C0400"/>
    <w:rsid w:val="001C0447"/>
    <w:rsid w:val="001C0533"/>
    <w:rsid w:val="001C0920"/>
    <w:rsid w:val="001C0BEF"/>
    <w:rsid w:val="001C0C81"/>
    <w:rsid w:val="001C129E"/>
    <w:rsid w:val="001C12C6"/>
    <w:rsid w:val="001C14A4"/>
    <w:rsid w:val="001C1D90"/>
    <w:rsid w:val="001C2007"/>
    <w:rsid w:val="001C23A3"/>
    <w:rsid w:val="001C249A"/>
    <w:rsid w:val="001C27D9"/>
    <w:rsid w:val="001C2A84"/>
    <w:rsid w:val="001C2A97"/>
    <w:rsid w:val="001C3287"/>
    <w:rsid w:val="001C32AD"/>
    <w:rsid w:val="001C33B0"/>
    <w:rsid w:val="001C3493"/>
    <w:rsid w:val="001C3639"/>
    <w:rsid w:val="001C3671"/>
    <w:rsid w:val="001C379D"/>
    <w:rsid w:val="001C3A91"/>
    <w:rsid w:val="001C3B55"/>
    <w:rsid w:val="001C3C13"/>
    <w:rsid w:val="001C3F51"/>
    <w:rsid w:val="001C3F71"/>
    <w:rsid w:val="001C4062"/>
    <w:rsid w:val="001C419E"/>
    <w:rsid w:val="001C44D6"/>
    <w:rsid w:val="001C4518"/>
    <w:rsid w:val="001C4B4D"/>
    <w:rsid w:val="001C4D4C"/>
    <w:rsid w:val="001C4D57"/>
    <w:rsid w:val="001C5071"/>
    <w:rsid w:val="001C51FB"/>
    <w:rsid w:val="001C5CDE"/>
    <w:rsid w:val="001C5E03"/>
    <w:rsid w:val="001C5E9E"/>
    <w:rsid w:val="001C60B6"/>
    <w:rsid w:val="001C60C9"/>
    <w:rsid w:val="001C6183"/>
    <w:rsid w:val="001C6B1F"/>
    <w:rsid w:val="001C6CD1"/>
    <w:rsid w:val="001C6D13"/>
    <w:rsid w:val="001C6E9E"/>
    <w:rsid w:val="001C71A7"/>
    <w:rsid w:val="001C7295"/>
    <w:rsid w:val="001C7B3E"/>
    <w:rsid w:val="001C7EC4"/>
    <w:rsid w:val="001D07A3"/>
    <w:rsid w:val="001D0FC8"/>
    <w:rsid w:val="001D10E0"/>
    <w:rsid w:val="001D110E"/>
    <w:rsid w:val="001D1539"/>
    <w:rsid w:val="001D159F"/>
    <w:rsid w:val="001D1775"/>
    <w:rsid w:val="001D1D4A"/>
    <w:rsid w:val="001D2059"/>
    <w:rsid w:val="001D22CA"/>
    <w:rsid w:val="001D2361"/>
    <w:rsid w:val="001D23FD"/>
    <w:rsid w:val="001D2472"/>
    <w:rsid w:val="001D274C"/>
    <w:rsid w:val="001D2B99"/>
    <w:rsid w:val="001D2CA7"/>
    <w:rsid w:val="001D2DC1"/>
    <w:rsid w:val="001D2DD9"/>
    <w:rsid w:val="001D2FA9"/>
    <w:rsid w:val="001D3484"/>
    <w:rsid w:val="001D35E4"/>
    <w:rsid w:val="001D3904"/>
    <w:rsid w:val="001D3A79"/>
    <w:rsid w:val="001D4043"/>
    <w:rsid w:val="001D41DF"/>
    <w:rsid w:val="001D4452"/>
    <w:rsid w:val="001D480E"/>
    <w:rsid w:val="001D484F"/>
    <w:rsid w:val="001D4927"/>
    <w:rsid w:val="001D4936"/>
    <w:rsid w:val="001D4B7C"/>
    <w:rsid w:val="001D4D5D"/>
    <w:rsid w:val="001D50A7"/>
    <w:rsid w:val="001D52F3"/>
    <w:rsid w:val="001D534F"/>
    <w:rsid w:val="001D5385"/>
    <w:rsid w:val="001D53A7"/>
    <w:rsid w:val="001D5E64"/>
    <w:rsid w:val="001D5EEE"/>
    <w:rsid w:val="001D5FAE"/>
    <w:rsid w:val="001D5FD5"/>
    <w:rsid w:val="001D5FE4"/>
    <w:rsid w:val="001D60A0"/>
    <w:rsid w:val="001D6951"/>
    <w:rsid w:val="001D6C19"/>
    <w:rsid w:val="001D6F3A"/>
    <w:rsid w:val="001D715C"/>
    <w:rsid w:val="001D722D"/>
    <w:rsid w:val="001D73F8"/>
    <w:rsid w:val="001D7480"/>
    <w:rsid w:val="001D796C"/>
    <w:rsid w:val="001D79D8"/>
    <w:rsid w:val="001D7EB4"/>
    <w:rsid w:val="001E0559"/>
    <w:rsid w:val="001E0F07"/>
    <w:rsid w:val="001E1071"/>
    <w:rsid w:val="001E1194"/>
    <w:rsid w:val="001E1357"/>
    <w:rsid w:val="001E1745"/>
    <w:rsid w:val="001E1790"/>
    <w:rsid w:val="001E187F"/>
    <w:rsid w:val="001E1A2A"/>
    <w:rsid w:val="001E1E82"/>
    <w:rsid w:val="001E1FCE"/>
    <w:rsid w:val="001E2217"/>
    <w:rsid w:val="001E2578"/>
    <w:rsid w:val="001E257D"/>
    <w:rsid w:val="001E27AC"/>
    <w:rsid w:val="001E2904"/>
    <w:rsid w:val="001E2947"/>
    <w:rsid w:val="001E2DA5"/>
    <w:rsid w:val="001E2DEF"/>
    <w:rsid w:val="001E2E79"/>
    <w:rsid w:val="001E2ECA"/>
    <w:rsid w:val="001E2ED4"/>
    <w:rsid w:val="001E3030"/>
    <w:rsid w:val="001E3265"/>
    <w:rsid w:val="001E374E"/>
    <w:rsid w:val="001E38BE"/>
    <w:rsid w:val="001E3CC4"/>
    <w:rsid w:val="001E454B"/>
    <w:rsid w:val="001E4881"/>
    <w:rsid w:val="001E4CD8"/>
    <w:rsid w:val="001E4F08"/>
    <w:rsid w:val="001E4FD8"/>
    <w:rsid w:val="001E50AF"/>
    <w:rsid w:val="001E51AA"/>
    <w:rsid w:val="001E524B"/>
    <w:rsid w:val="001E565F"/>
    <w:rsid w:val="001E5844"/>
    <w:rsid w:val="001E5DA0"/>
    <w:rsid w:val="001E62D4"/>
    <w:rsid w:val="001E666A"/>
    <w:rsid w:val="001E67FB"/>
    <w:rsid w:val="001E683C"/>
    <w:rsid w:val="001E69A5"/>
    <w:rsid w:val="001E6E54"/>
    <w:rsid w:val="001E6EA6"/>
    <w:rsid w:val="001E6FF8"/>
    <w:rsid w:val="001E7141"/>
    <w:rsid w:val="001E7230"/>
    <w:rsid w:val="001E73B3"/>
    <w:rsid w:val="001E7619"/>
    <w:rsid w:val="001E7AAB"/>
    <w:rsid w:val="001E7AD8"/>
    <w:rsid w:val="001E7B9F"/>
    <w:rsid w:val="001F035F"/>
    <w:rsid w:val="001F04AA"/>
    <w:rsid w:val="001F05B4"/>
    <w:rsid w:val="001F05E6"/>
    <w:rsid w:val="001F06D2"/>
    <w:rsid w:val="001F087E"/>
    <w:rsid w:val="001F0ED5"/>
    <w:rsid w:val="001F0F8A"/>
    <w:rsid w:val="001F0FB8"/>
    <w:rsid w:val="001F11DF"/>
    <w:rsid w:val="001F18CE"/>
    <w:rsid w:val="001F1A26"/>
    <w:rsid w:val="001F1BE6"/>
    <w:rsid w:val="001F1EDF"/>
    <w:rsid w:val="001F1F10"/>
    <w:rsid w:val="001F1F51"/>
    <w:rsid w:val="001F2144"/>
    <w:rsid w:val="001F234D"/>
    <w:rsid w:val="001F29F5"/>
    <w:rsid w:val="001F2D13"/>
    <w:rsid w:val="001F2DC1"/>
    <w:rsid w:val="001F34D7"/>
    <w:rsid w:val="001F356F"/>
    <w:rsid w:val="001F3603"/>
    <w:rsid w:val="001F382F"/>
    <w:rsid w:val="001F39D7"/>
    <w:rsid w:val="001F3B03"/>
    <w:rsid w:val="001F3EA0"/>
    <w:rsid w:val="001F3FB0"/>
    <w:rsid w:val="001F459A"/>
    <w:rsid w:val="001F4752"/>
    <w:rsid w:val="001F49E8"/>
    <w:rsid w:val="001F4AC3"/>
    <w:rsid w:val="001F4B47"/>
    <w:rsid w:val="001F4C25"/>
    <w:rsid w:val="001F4E1B"/>
    <w:rsid w:val="001F4E7C"/>
    <w:rsid w:val="001F5328"/>
    <w:rsid w:val="001F53B1"/>
    <w:rsid w:val="001F53B3"/>
    <w:rsid w:val="001F5930"/>
    <w:rsid w:val="001F5939"/>
    <w:rsid w:val="001F59AE"/>
    <w:rsid w:val="001F5A95"/>
    <w:rsid w:val="001F5DA3"/>
    <w:rsid w:val="001F5E04"/>
    <w:rsid w:val="001F5FCC"/>
    <w:rsid w:val="001F60AF"/>
    <w:rsid w:val="001F647D"/>
    <w:rsid w:val="001F64D1"/>
    <w:rsid w:val="001F6523"/>
    <w:rsid w:val="001F673C"/>
    <w:rsid w:val="001F6A6B"/>
    <w:rsid w:val="001F6BB8"/>
    <w:rsid w:val="001F6CDE"/>
    <w:rsid w:val="001F7363"/>
    <w:rsid w:val="001F73C2"/>
    <w:rsid w:val="001F7952"/>
    <w:rsid w:val="001F7BFE"/>
    <w:rsid w:val="001F7CE2"/>
    <w:rsid w:val="001F7E60"/>
    <w:rsid w:val="002006C0"/>
    <w:rsid w:val="00200803"/>
    <w:rsid w:val="0020084D"/>
    <w:rsid w:val="00200A7F"/>
    <w:rsid w:val="00200BA0"/>
    <w:rsid w:val="00200BBB"/>
    <w:rsid w:val="00200ED0"/>
    <w:rsid w:val="00201311"/>
    <w:rsid w:val="00201412"/>
    <w:rsid w:val="0020168D"/>
    <w:rsid w:val="00201CBC"/>
    <w:rsid w:val="00201D04"/>
    <w:rsid w:val="00201DB6"/>
    <w:rsid w:val="00202BDB"/>
    <w:rsid w:val="0020310E"/>
    <w:rsid w:val="00203186"/>
    <w:rsid w:val="00203222"/>
    <w:rsid w:val="002033D9"/>
    <w:rsid w:val="0020348D"/>
    <w:rsid w:val="002034F8"/>
    <w:rsid w:val="0020354B"/>
    <w:rsid w:val="002035F4"/>
    <w:rsid w:val="002037B1"/>
    <w:rsid w:val="002039B7"/>
    <w:rsid w:val="00203BBD"/>
    <w:rsid w:val="00203D73"/>
    <w:rsid w:val="002048F2"/>
    <w:rsid w:val="00204CF2"/>
    <w:rsid w:val="00204F8D"/>
    <w:rsid w:val="0020527A"/>
    <w:rsid w:val="00205344"/>
    <w:rsid w:val="00205437"/>
    <w:rsid w:val="002059F3"/>
    <w:rsid w:val="00205C69"/>
    <w:rsid w:val="00205CD4"/>
    <w:rsid w:val="00205D82"/>
    <w:rsid w:val="00205E71"/>
    <w:rsid w:val="0020607D"/>
    <w:rsid w:val="0020613A"/>
    <w:rsid w:val="002067EE"/>
    <w:rsid w:val="00206845"/>
    <w:rsid w:val="002068DC"/>
    <w:rsid w:val="00206931"/>
    <w:rsid w:val="00206A12"/>
    <w:rsid w:val="00206BE0"/>
    <w:rsid w:val="00206D1B"/>
    <w:rsid w:val="002073AC"/>
    <w:rsid w:val="00207545"/>
    <w:rsid w:val="0020765A"/>
    <w:rsid w:val="002079B4"/>
    <w:rsid w:val="002079BE"/>
    <w:rsid w:val="00207B44"/>
    <w:rsid w:val="00210093"/>
    <w:rsid w:val="002101C0"/>
    <w:rsid w:val="00210262"/>
    <w:rsid w:val="002107C9"/>
    <w:rsid w:val="00210DA7"/>
    <w:rsid w:val="00210FE5"/>
    <w:rsid w:val="0021114E"/>
    <w:rsid w:val="0021124D"/>
    <w:rsid w:val="002112EF"/>
    <w:rsid w:val="0021158C"/>
    <w:rsid w:val="0021162E"/>
    <w:rsid w:val="0021170F"/>
    <w:rsid w:val="00211D6B"/>
    <w:rsid w:val="00211EF6"/>
    <w:rsid w:val="00212067"/>
    <w:rsid w:val="00212173"/>
    <w:rsid w:val="002123C5"/>
    <w:rsid w:val="00212AEA"/>
    <w:rsid w:val="00212C10"/>
    <w:rsid w:val="00213363"/>
    <w:rsid w:val="002135B6"/>
    <w:rsid w:val="002137CE"/>
    <w:rsid w:val="002139B2"/>
    <w:rsid w:val="00213CC8"/>
    <w:rsid w:val="00214062"/>
    <w:rsid w:val="0021415F"/>
    <w:rsid w:val="00214848"/>
    <w:rsid w:val="002149D8"/>
    <w:rsid w:val="00214E36"/>
    <w:rsid w:val="00215356"/>
    <w:rsid w:val="002153EA"/>
    <w:rsid w:val="002153F2"/>
    <w:rsid w:val="0021567D"/>
    <w:rsid w:val="00215B20"/>
    <w:rsid w:val="00215EFE"/>
    <w:rsid w:val="00216486"/>
    <w:rsid w:val="00216577"/>
    <w:rsid w:val="00216644"/>
    <w:rsid w:val="00216659"/>
    <w:rsid w:val="0021696F"/>
    <w:rsid w:val="00216B45"/>
    <w:rsid w:val="00216B56"/>
    <w:rsid w:val="00216ED2"/>
    <w:rsid w:val="00216FE3"/>
    <w:rsid w:val="0021714A"/>
    <w:rsid w:val="002172AB"/>
    <w:rsid w:val="002177DB"/>
    <w:rsid w:val="00217A31"/>
    <w:rsid w:val="00217B94"/>
    <w:rsid w:val="00217BF8"/>
    <w:rsid w:val="00217E81"/>
    <w:rsid w:val="00217FF6"/>
    <w:rsid w:val="00220114"/>
    <w:rsid w:val="002201A7"/>
    <w:rsid w:val="002202E3"/>
    <w:rsid w:val="0022040F"/>
    <w:rsid w:val="002205C2"/>
    <w:rsid w:val="002205DA"/>
    <w:rsid w:val="00220DB4"/>
    <w:rsid w:val="00220DDD"/>
    <w:rsid w:val="00220EB1"/>
    <w:rsid w:val="00221110"/>
    <w:rsid w:val="00221121"/>
    <w:rsid w:val="0022127F"/>
    <w:rsid w:val="00221611"/>
    <w:rsid w:val="00221E0A"/>
    <w:rsid w:val="002223FE"/>
    <w:rsid w:val="002225ED"/>
    <w:rsid w:val="0022287D"/>
    <w:rsid w:val="002229FF"/>
    <w:rsid w:val="00222B11"/>
    <w:rsid w:val="00222C2A"/>
    <w:rsid w:val="00222D2A"/>
    <w:rsid w:val="00222F08"/>
    <w:rsid w:val="00222F44"/>
    <w:rsid w:val="002230BD"/>
    <w:rsid w:val="00223576"/>
    <w:rsid w:val="002236DB"/>
    <w:rsid w:val="00223C16"/>
    <w:rsid w:val="00223D22"/>
    <w:rsid w:val="00223E3D"/>
    <w:rsid w:val="0022431C"/>
    <w:rsid w:val="002243AB"/>
    <w:rsid w:val="00224919"/>
    <w:rsid w:val="0022493C"/>
    <w:rsid w:val="00224ABC"/>
    <w:rsid w:val="002254E3"/>
    <w:rsid w:val="002257C1"/>
    <w:rsid w:val="00225839"/>
    <w:rsid w:val="00225925"/>
    <w:rsid w:val="00225B43"/>
    <w:rsid w:val="00225DA8"/>
    <w:rsid w:val="00225EE9"/>
    <w:rsid w:val="002262B8"/>
    <w:rsid w:val="002264A7"/>
    <w:rsid w:val="00226548"/>
    <w:rsid w:val="0022657F"/>
    <w:rsid w:val="00226AB7"/>
    <w:rsid w:val="00226ACD"/>
    <w:rsid w:val="00226BFE"/>
    <w:rsid w:val="00226C71"/>
    <w:rsid w:val="00226DFE"/>
    <w:rsid w:val="002270CF"/>
    <w:rsid w:val="00227127"/>
    <w:rsid w:val="002271E2"/>
    <w:rsid w:val="00227676"/>
    <w:rsid w:val="00227C7B"/>
    <w:rsid w:val="00227D19"/>
    <w:rsid w:val="00227DC2"/>
    <w:rsid w:val="0023083C"/>
    <w:rsid w:val="00230981"/>
    <w:rsid w:val="00230CE1"/>
    <w:rsid w:val="00231127"/>
    <w:rsid w:val="00231853"/>
    <w:rsid w:val="00231B8D"/>
    <w:rsid w:val="00231BA9"/>
    <w:rsid w:val="00231DCD"/>
    <w:rsid w:val="002324E7"/>
    <w:rsid w:val="00232C5F"/>
    <w:rsid w:val="00233E98"/>
    <w:rsid w:val="0023428D"/>
    <w:rsid w:val="0023446E"/>
    <w:rsid w:val="00234746"/>
    <w:rsid w:val="00234997"/>
    <w:rsid w:val="00234A4F"/>
    <w:rsid w:val="00234A5E"/>
    <w:rsid w:val="00234CB9"/>
    <w:rsid w:val="00234D88"/>
    <w:rsid w:val="00234FAE"/>
    <w:rsid w:val="002350E4"/>
    <w:rsid w:val="002351E3"/>
    <w:rsid w:val="00235254"/>
    <w:rsid w:val="00235626"/>
    <w:rsid w:val="002358E6"/>
    <w:rsid w:val="00235920"/>
    <w:rsid w:val="00235CB9"/>
    <w:rsid w:val="002361F2"/>
    <w:rsid w:val="0023660F"/>
    <w:rsid w:val="00236A6A"/>
    <w:rsid w:val="00236B64"/>
    <w:rsid w:val="00236BF9"/>
    <w:rsid w:val="00236D68"/>
    <w:rsid w:val="00236F9B"/>
    <w:rsid w:val="00236FE5"/>
    <w:rsid w:val="0023701C"/>
    <w:rsid w:val="00237520"/>
    <w:rsid w:val="0023790A"/>
    <w:rsid w:val="00237F48"/>
    <w:rsid w:val="0024041B"/>
    <w:rsid w:val="002405C5"/>
    <w:rsid w:val="00240919"/>
    <w:rsid w:val="00240F25"/>
    <w:rsid w:val="00240FF6"/>
    <w:rsid w:val="0024128F"/>
    <w:rsid w:val="002416F5"/>
    <w:rsid w:val="00241903"/>
    <w:rsid w:val="00241B27"/>
    <w:rsid w:val="00241C60"/>
    <w:rsid w:val="00241C87"/>
    <w:rsid w:val="00241F40"/>
    <w:rsid w:val="00242050"/>
    <w:rsid w:val="002422F6"/>
    <w:rsid w:val="00242700"/>
    <w:rsid w:val="002427B0"/>
    <w:rsid w:val="00242B66"/>
    <w:rsid w:val="00242BE8"/>
    <w:rsid w:val="0024318B"/>
    <w:rsid w:val="002438D8"/>
    <w:rsid w:val="00243BF9"/>
    <w:rsid w:val="00243CD0"/>
    <w:rsid w:val="00243EDC"/>
    <w:rsid w:val="00243FA9"/>
    <w:rsid w:val="002443D0"/>
    <w:rsid w:val="0024482F"/>
    <w:rsid w:val="00244B0F"/>
    <w:rsid w:val="00244F46"/>
    <w:rsid w:val="002456EC"/>
    <w:rsid w:val="002459BA"/>
    <w:rsid w:val="00245B4C"/>
    <w:rsid w:val="00245B7F"/>
    <w:rsid w:val="00245C95"/>
    <w:rsid w:val="00245D24"/>
    <w:rsid w:val="00245F5E"/>
    <w:rsid w:val="00246C76"/>
    <w:rsid w:val="00246E7B"/>
    <w:rsid w:val="002475BF"/>
    <w:rsid w:val="002477D8"/>
    <w:rsid w:val="00247C0D"/>
    <w:rsid w:val="00247C2C"/>
    <w:rsid w:val="00247C8D"/>
    <w:rsid w:val="00247E7A"/>
    <w:rsid w:val="00247FAA"/>
    <w:rsid w:val="0025011B"/>
    <w:rsid w:val="00250462"/>
    <w:rsid w:val="00250791"/>
    <w:rsid w:val="0025080A"/>
    <w:rsid w:val="0025087E"/>
    <w:rsid w:val="002508EA"/>
    <w:rsid w:val="002509F9"/>
    <w:rsid w:val="00250B80"/>
    <w:rsid w:val="00250CB7"/>
    <w:rsid w:val="00250E22"/>
    <w:rsid w:val="00250E72"/>
    <w:rsid w:val="002510CC"/>
    <w:rsid w:val="002515E7"/>
    <w:rsid w:val="002515F9"/>
    <w:rsid w:val="0025197C"/>
    <w:rsid w:val="00251A7D"/>
    <w:rsid w:val="00251FB5"/>
    <w:rsid w:val="002525BD"/>
    <w:rsid w:val="002527E0"/>
    <w:rsid w:val="0025290E"/>
    <w:rsid w:val="00252F0A"/>
    <w:rsid w:val="002532B6"/>
    <w:rsid w:val="002532F9"/>
    <w:rsid w:val="00253370"/>
    <w:rsid w:val="002533B5"/>
    <w:rsid w:val="00253522"/>
    <w:rsid w:val="00253C8F"/>
    <w:rsid w:val="00253D01"/>
    <w:rsid w:val="00253F66"/>
    <w:rsid w:val="0025426F"/>
    <w:rsid w:val="002543AF"/>
    <w:rsid w:val="00254401"/>
    <w:rsid w:val="0025445A"/>
    <w:rsid w:val="0025457D"/>
    <w:rsid w:val="002549C6"/>
    <w:rsid w:val="00254C08"/>
    <w:rsid w:val="00254F19"/>
    <w:rsid w:val="0025521F"/>
    <w:rsid w:val="00255290"/>
    <w:rsid w:val="00255839"/>
    <w:rsid w:val="00255869"/>
    <w:rsid w:val="002558ED"/>
    <w:rsid w:val="00255928"/>
    <w:rsid w:val="00255A14"/>
    <w:rsid w:val="00255ADF"/>
    <w:rsid w:val="00255F08"/>
    <w:rsid w:val="002568A9"/>
    <w:rsid w:val="00256BB6"/>
    <w:rsid w:val="00256EB4"/>
    <w:rsid w:val="0025713B"/>
    <w:rsid w:val="00257391"/>
    <w:rsid w:val="002577C5"/>
    <w:rsid w:val="002578CF"/>
    <w:rsid w:val="002578DD"/>
    <w:rsid w:val="002579E6"/>
    <w:rsid w:val="00257BEC"/>
    <w:rsid w:val="00257CCB"/>
    <w:rsid w:val="002603D9"/>
    <w:rsid w:val="002603DD"/>
    <w:rsid w:val="002609A2"/>
    <w:rsid w:val="00260B10"/>
    <w:rsid w:val="00260C07"/>
    <w:rsid w:val="0026134D"/>
    <w:rsid w:val="002618A8"/>
    <w:rsid w:val="002618B5"/>
    <w:rsid w:val="00261D27"/>
    <w:rsid w:val="0026227A"/>
    <w:rsid w:val="00262380"/>
    <w:rsid w:val="00262511"/>
    <w:rsid w:val="00262599"/>
    <w:rsid w:val="002625C5"/>
    <w:rsid w:val="0026309C"/>
    <w:rsid w:val="0026317B"/>
    <w:rsid w:val="00263578"/>
    <w:rsid w:val="0026370F"/>
    <w:rsid w:val="002639AE"/>
    <w:rsid w:val="002639D4"/>
    <w:rsid w:val="00263A4C"/>
    <w:rsid w:val="00263B83"/>
    <w:rsid w:val="00263CEC"/>
    <w:rsid w:val="00263F45"/>
    <w:rsid w:val="00263F71"/>
    <w:rsid w:val="00264178"/>
    <w:rsid w:val="00264379"/>
    <w:rsid w:val="00264664"/>
    <w:rsid w:val="00264669"/>
    <w:rsid w:val="0026469B"/>
    <w:rsid w:val="00264764"/>
    <w:rsid w:val="00264BD7"/>
    <w:rsid w:val="00264F7C"/>
    <w:rsid w:val="00265043"/>
    <w:rsid w:val="002650C2"/>
    <w:rsid w:val="00265103"/>
    <w:rsid w:val="0026513D"/>
    <w:rsid w:val="002653D0"/>
    <w:rsid w:val="00265642"/>
    <w:rsid w:val="00265979"/>
    <w:rsid w:val="00265BB6"/>
    <w:rsid w:val="00265C64"/>
    <w:rsid w:val="00265CFC"/>
    <w:rsid w:val="002660ED"/>
    <w:rsid w:val="002667FB"/>
    <w:rsid w:val="00266CB0"/>
    <w:rsid w:val="00266E63"/>
    <w:rsid w:val="00266EA4"/>
    <w:rsid w:val="00266F23"/>
    <w:rsid w:val="00266F49"/>
    <w:rsid w:val="0026705D"/>
    <w:rsid w:val="002672D2"/>
    <w:rsid w:val="002675C2"/>
    <w:rsid w:val="0026767D"/>
    <w:rsid w:val="00267D11"/>
    <w:rsid w:val="00270693"/>
    <w:rsid w:val="00270C9D"/>
    <w:rsid w:val="00270E82"/>
    <w:rsid w:val="0027101B"/>
    <w:rsid w:val="00271146"/>
    <w:rsid w:val="002713B5"/>
    <w:rsid w:val="002713D5"/>
    <w:rsid w:val="0027144D"/>
    <w:rsid w:val="002715CE"/>
    <w:rsid w:val="0027163F"/>
    <w:rsid w:val="002717B1"/>
    <w:rsid w:val="00271819"/>
    <w:rsid w:val="00271BF9"/>
    <w:rsid w:val="00271CCA"/>
    <w:rsid w:val="00271F27"/>
    <w:rsid w:val="00271F4F"/>
    <w:rsid w:val="00272081"/>
    <w:rsid w:val="002725E3"/>
    <w:rsid w:val="002726D4"/>
    <w:rsid w:val="0027273C"/>
    <w:rsid w:val="00272904"/>
    <w:rsid w:val="00272BBA"/>
    <w:rsid w:val="0027308B"/>
    <w:rsid w:val="002733DF"/>
    <w:rsid w:val="00273899"/>
    <w:rsid w:val="00273A75"/>
    <w:rsid w:val="002742C3"/>
    <w:rsid w:val="002743CC"/>
    <w:rsid w:val="00274444"/>
    <w:rsid w:val="002745CD"/>
    <w:rsid w:val="00274668"/>
    <w:rsid w:val="00274AC6"/>
    <w:rsid w:val="00274BB2"/>
    <w:rsid w:val="00274D25"/>
    <w:rsid w:val="0027507E"/>
    <w:rsid w:val="00275273"/>
    <w:rsid w:val="0027528F"/>
    <w:rsid w:val="0027534E"/>
    <w:rsid w:val="002757EE"/>
    <w:rsid w:val="00275C57"/>
    <w:rsid w:val="00275E3D"/>
    <w:rsid w:val="00275F9E"/>
    <w:rsid w:val="0027606E"/>
    <w:rsid w:val="0027634C"/>
    <w:rsid w:val="00276538"/>
    <w:rsid w:val="002766F4"/>
    <w:rsid w:val="00276784"/>
    <w:rsid w:val="002767FF"/>
    <w:rsid w:val="002776D1"/>
    <w:rsid w:val="00277846"/>
    <w:rsid w:val="00277E40"/>
    <w:rsid w:val="00280069"/>
    <w:rsid w:val="00280269"/>
    <w:rsid w:val="00280647"/>
    <w:rsid w:val="002806E4"/>
    <w:rsid w:val="002807AF"/>
    <w:rsid w:val="002808B5"/>
    <w:rsid w:val="002808D0"/>
    <w:rsid w:val="0028135A"/>
    <w:rsid w:val="002814EA"/>
    <w:rsid w:val="00281846"/>
    <w:rsid w:val="00281906"/>
    <w:rsid w:val="00281922"/>
    <w:rsid w:val="00281CA0"/>
    <w:rsid w:val="00281D96"/>
    <w:rsid w:val="00281DC8"/>
    <w:rsid w:val="0028228D"/>
    <w:rsid w:val="002826BB"/>
    <w:rsid w:val="002826E6"/>
    <w:rsid w:val="002827A9"/>
    <w:rsid w:val="00282A00"/>
    <w:rsid w:val="00282B0A"/>
    <w:rsid w:val="00282CF7"/>
    <w:rsid w:val="00282D08"/>
    <w:rsid w:val="00282FE0"/>
    <w:rsid w:val="002830D8"/>
    <w:rsid w:val="00283239"/>
    <w:rsid w:val="00283659"/>
    <w:rsid w:val="0028378A"/>
    <w:rsid w:val="0028386A"/>
    <w:rsid w:val="00283BBA"/>
    <w:rsid w:val="00283FDC"/>
    <w:rsid w:val="00284170"/>
    <w:rsid w:val="002845E4"/>
    <w:rsid w:val="00284702"/>
    <w:rsid w:val="00284789"/>
    <w:rsid w:val="002849CA"/>
    <w:rsid w:val="00284AA2"/>
    <w:rsid w:val="00284E01"/>
    <w:rsid w:val="00284E67"/>
    <w:rsid w:val="00284EE8"/>
    <w:rsid w:val="00285E94"/>
    <w:rsid w:val="0028628B"/>
    <w:rsid w:val="002862AA"/>
    <w:rsid w:val="002862AF"/>
    <w:rsid w:val="002862D6"/>
    <w:rsid w:val="00286766"/>
    <w:rsid w:val="00286A92"/>
    <w:rsid w:val="00286ACE"/>
    <w:rsid w:val="00286CFE"/>
    <w:rsid w:val="00286DD9"/>
    <w:rsid w:val="00286F30"/>
    <w:rsid w:val="00286FCA"/>
    <w:rsid w:val="0028749A"/>
    <w:rsid w:val="00287520"/>
    <w:rsid w:val="00287A7B"/>
    <w:rsid w:val="00287B67"/>
    <w:rsid w:val="00287E10"/>
    <w:rsid w:val="00287EB3"/>
    <w:rsid w:val="00287FA9"/>
    <w:rsid w:val="00290076"/>
    <w:rsid w:val="002907E3"/>
    <w:rsid w:val="00290C04"/>
    <w:rsid w:val="00290C1F"/>
    <w:rsid w:val="00290C63"/>
    <w:rsid w:val="00290D65"/>
    <w:rsid w:val="00291052"/>
    <w:rsid w:val="0029112E"/>
    <w:rsid w:val="0029123B"/>
    <w:rsid w:val="0029150D"/>
    <w:rsid w:val="00291584"/>
    <w:rsid w:val="002915FC"/>
    <w:rsid w:val="002917F8"/>
    <w:rsid w:val="00291CCC"/>
    <w:rsid w:val="00291E0D"/>
    <w:rsid w:val="00291E8C"/>
    <w:rsid w:val="00291FF1"/>
    <w:rsid w:val="00292658"/>
    <w:rsid w:val="002927BD"/>
    <w:rsid w:val="00292BC6"/>
    <w:rsid w:val="00292D00"/>
    <w:rsid w:val="00292FED"/>
    <w:rsid w:val="00293123"/>
    <w:rsid w:val="002934E8"/>
    <w:rsid w:val="00293967"/>
    <w:rsid w:val="00293A5F"/>
    <w:rsid w:val="00293B56"/>
    <w:rsid w:val="00293C3C"/>
    <w:rsid w:val="00294670"/>
    <w:rsid w:val="00294B50"/>
    <w:rsid w:val="00294BEB"/>
    <w:rsid w:val="00294D43"/>
    <w:rsid w:val="00294F69"/>
    <w:rsid w:val="00294FDD"/>
    <w:rsid w:val="00295211"/>
    <w:rsid w:val="002954E6"/>
    <w:rsid w:val="00295734"/>
    <w:rsid w:val="00295779"/>
    <w:rsid w:val="002957FE"/>
    <w:rsid w:val="002958AE"/>
    <w:rsid w:val="00295DEE"/>
    <w:rsid w:val="00295F72"/>
    <w:rsid w:val="00296097"/>
    <w:rsid w:val="0029609E"/>
    <w:rsid w:val="002965CD"/>
    <w:rsid w:val="0029684E"/>
    <w:rsid w:val="00296E5D"/>
    <w:rsid w:val="00296EFD"/>
    <w:rsid w:val="002971E9"/>
    <w:rsid w:val="00297227"/>
    <w:rsid w:val="002972B9"/>
    <w:rsid w:val="00297428"/>
    <w:rsid w:val="00297631"/>
    <w:rsid w:val="0029771C"/>
    <w:rsid w:val="002978D8"/>
    <w:rsid w:val="00297C78"/>
    <w:rsid w:val="00297FF0"/>
    <w:rsid w:val="002A0072"/>
    <w:rsid w:val="002A0338"/>
    <w:rsid w:val="002A06EA"/>
    <w:rsid w:val="002A0A70"/>
    <w:rsid w:val="002A0D78"/>
    <w:rsid w:val="002A14B5"/>
    <w:rsid w:val="002A175E"/>
    <w:rsid w:val="002A1955"/>
    <w:rsid w:val="002A1A22"/>
    <w:rsid w:val="002A2323"/>
    <w:rsid w:val="002A2590"/>
    <w:rsid w:val="002A25C3"/>
    <w:rsid w:val="002A2C2B"/>
    <w:rsid w:val="002A2D9B"/>
    <w:rsid w:val="002A33A7"/>
    <w:rsid w:val="002A3524"/>
    <w:rsid w:val="002A36DD"/>
    <w:rsid w:val="002A3A8C"/>
    <w:rsid w:val="002A3D9D"/>
    <w:rsid w:val="002A40A8"/>
    <w:rsid w:val="002A40E1"/>
    <w:rsid w:val="002A41E7"/>
    <w:rsid w:val="002A4599"/>
    <w:rsid w:val="002A472E"/>
    <w:rsid w:val="002A481D"/>
    <w:rsid w:val="002A4B86"/>
    <w:rsid w:val="002A509E"/>
    <w:rsid w:val="002A5A54"/>
    <w:rsid w:val="002A5CA2"/>
    <w:rsid w:val="002A5E62"/>
    <w:rsid w:val="002A6561"/>
    <w:rsid w:val="002A6EE0"/>
    <w:rsid w:val="002A7045"/>
    <w:rsid w:val="002A71A1"/>
    <w:rsid w:val="002A7296"/>
    <w:rsid w:val="002A7398"/>
    <w:rsid w:val="002A7658"/>
    <w:rsid w:val="002A76C5"/>
    <w:rsid w:val="002A7742"/>
    <w:rsid w:val="002A7BF3"/>
    <w:rsid w:val="002A7E88"/>
    <w:rsid w:val="002A7FA1"/>
    <w:rsid w:val="002B0691"/>
    <w:rsid w:val="002B0C6B"/>
    <w:rsid w:val="002B0ED3"/>
    <w:rsid w:val="002B1106"/>
    <w:rsid w:val="002B1317"/>
    <w:rsid w:val="002B1526"/>
    <w:rsid w:val="002B16BB"/>
    <w:rsid w:val="002B173F"/>
    <w:rsid w:val="002B1A91"/>
    <w:rsid w:val="002B1D11"/>
    <w:rsid w:val="002B1E34"/>
    <w:rsid w:val="002B2244"/>
    <w:rsid w:val="002B231E"/>
    <w:rsid w:val="002B24E5"/>
    <w:rsid w:val="002B2684"/>
    <w:rsid w:val="002B2783"/>
    <w:rsid w:val="002B32B8"/>
    <w:rsid w:val="002B364E"/>
    <w:rsid w:val="002B3C4C"/>
    <w:rsid w:val="002B3ECA"/>
    <w:rsid w:val="002B3F40"/>
    <w:rsid w:val="002B3F43"/>
    <w:rsid w:val="002B3F61"/>
    <w:rsid w:val="002B472F"/>
    <w:rsid w:val="002B479D"/>
    <w:rsid w:val="002B47C2"/>
    <w:rsid w:val="002B4A80"/>
    <w:rsid w:val="002B4B88"/>
    <w:rsid w:val="002B4BBC"/>
    <w:rsid w:val="002B4DB1"/>
    <w:rsid w:val="002B4E9C"/>
    <w:rsid w:val="002B4F1E"/>
    <w:rsid w:val="002B51F3"/>
    <w:rsid w:val="002B5D35"/>
    <w:rsid w:val="002B5EB3"/>
    <w:rsid w:val="002B5EE9"/>
    <w:rsid w:val="002B5F50"/>
    <w:rsid w:val="002B6251"/>
    <w:rsid w:val="002B640F"/>
    <w:rsid w:val="002B6570"/>
    <w:rsid w:val="002B68B8"/>
    <w:rsid w:val="002B697F"/>
    <w:rsid w:val="002B7181"/>
    <w:rsid w:val="002B71D3"/>
    <w:rsid w:val="002B7201"/>
    <w:rsid w:val="002B7402"/>
    <w:rsid w:val="002B7647"/>
    <w:rsid w:val="002B7ACB"/>
    <w:rsid w:val="002B7B93"/>
    <w:rsid w:val="002B7EC2"/>
    <w:rsid w:val="002C0188"/>
    <w:rsid w:val="002C02B3"/>
    <w:rsid w:val="002C0345"/>
    <w:rsid w:val="002C083B"/>
    <w:rsid w:val="002C0971"/>
    <w:rsid w:val="002C0BB9"/>
    <w:rsid w:val="002C0D74"/>
    <w:rsid w:val="002C0EB0"/>
    <w:rsid w:val="002C1129"/>
    <w:rsid w:val="002C11D3"/>
    <w:rsid w:val="002C1445"/>
    <w:rsid w:val="002C15C2"/>
    <w:rsid w:val="002C1747"/>
    <w:rsid w:val="002C1850"/>
    <w:rsid w:val="002C185D"/>
    <w:rsid w:val="002C1A82"/>
    <w:rsid w:val="002C2284"/>
    <w:rsid w:val="002C2502"/>
    <w:rsid w:val="002C2BAE"/>
    <w:rsid w:val="002C2BF4"/>
    <w:rsid w:val="002C2D96"/>
    <w:rsid w:val="002C2EA7"/>
    <w:rsid w:val="002C3510"/>
    <w:rsid w:val="002C35F6"/>
    <w:rsid w:val="002C3649"/>
    <w:rsid w:val="002C3703"/>
    <w:rsid w:val="002C37FD"/>
    <w:rsid w:val="002C3968"/>
    <w:rsid w:val="002C3DDD"/>
    <w:rsid w:val="002C50C8"/>
    <w:rsid w:val="002C5121"/>
    <w:rsid w:val="002C5171"/>
    <w:rsid w:val="002C54B9"/>
    <w:rsid w:val="002C5739"/>
    <w:rsid w:val="002C594A"/>
    <w:rsid w:val="002C5956"/>
    <w:rsid w:val="002C5F89"/>
    <w:rsid w:val="002C6165"/>
    <w:rsid w:val="002C6B2C"/>
    <w:rsid w:val="002C6B34"/>
    <w:rsid w:val="002C6B80"/>
    <w:rsid w:val="002C6BB1"/>
    <w:rsid w:val="002C6C1C"/>
    <w:rsid w:val="002C6F44"/>
    <w:rsid w:val="002C71AB"/>
    <w:rsid w:val="002C740C"/>
    <w:rsid w:val="002C7686"/>
    <w:rsid w:val="002C77B2"/>
    <w:rsid w:val="002C7DE6"/>
    <w:rsid w:val="002D01F0"/>
    <w:rsid w:val="002D023E"/>
    <w:rsid w:val="002D0330"/>
    <w:rsid w:val="002D04C5"/>
    <w:rsid w:val="002D0EBE"/>
    <w:rsid w:val="002D12E7"/>
    <w:rsid w:val="002D1368"/>
    <w:rsid w:val="002D13FC"/>
    <w:rsid w:val="002D1729"/>
    <w:rsid w:val="002D18A0"/>
    <w:rsid w:val="002D1912"/>
    <w:rsid w:val="002D1F4F"/>
    <w:rsid w:val="002D2540"/>
    <w:rsid w:val="002D255E"/>
    <w:rsid w:val="002D2AC4"/>
    <w:rsid w:val="002D2F0A"/>
    <w:rsid w:val="002D3211"/>
    <w:rsid w:val="002D36B8"/>
    <w:rsid w:val="002D3E02"/>
    <w:rsid w:val="002D3E8D"/>
    <w:rsid w:val="002D40B7"/>
    <w:rsid w:val="002D44B9"/>
    <w:rsid w:val="002D5387"/>
    <w:rsid w:val="002D55FB"/>
    <w:rsid w:val="002D56C6"/>
    <w:rsid w:val="002D575D"/>
    <w:rsid w:val="002D5904"/>
    <w:rsid w:val="002D5A51"/>
    <w:rsid w:val="002D5B0E"/>
    <w:rsid w:val="002D5B9D"/>
    <w:rsid w:val="002D5DC2"/>
    <w:rsid w:val="002D5E26"/>
    <w:rsid w:val="002D5FE1"/>
    <w:rsid w:val="002D60E6"/>
    <w:rsid w:val="002D6142"/>
    <w:rsid w:val="002D6268"/>
    <w:rsid w:val="002D63A7"/>
    <w:rsid w:val="002D66EC"/>
    <w:rsid w:val="002D68A5"/>
    <w:rsid w:val="002D6C12"/>
    <w:rsid w:val="002D6E3B"/>
    <w:rsid w:val="002D6ED4"/>
    <w:rsid w:val="002D6FE3"/>
    <w:rsid w:val="002D71E2"/>
    <w:rsid w:val="002D75AD"/>
    <w:rsid w:val="002D79C3"/>
    <w:rsid w:val="002D7A1B"/>
    <w:rsid w:val="002D7DED"/>
    <w:rsid w:val="002D7F0B"/>
    <w:rsid w:val="002D7FB7"/>
    <w:rsid w:val="002E0356"/>
    <w:rsid w:val="002E0A61"/>
    <w:rsid w:val="002E0F63"/>
    <w:rsid w:val="002E1157"/>
    <w:rsid w:val="002E165D"/>
    <w:rsid w:val="002E1B2C"/>
    <w:rsid w:val="002E22A2"/>
    <w:rsid w:val="002E22C1"/>
    <w:rsid w:val="002E2630"/>
    <w:rsid w:val="002E269F"/>
    <w:rsid w:val="002E2821"/>
    <w:rsid w:val="002E29E0"/>
    <w:rsid w:val="002E2A80"/>
    <w:rsid w:val="002E2B97"/>
    <w:rsid w:val="002E2D92"/>
    <w:rsid w:val="002E3091"/>
    <w:rsid w:val="002E328B"/>
    <w:rsid w:val="002E32C4"/>
    <w:rsid w:val="002E3556"/>
    <w:rsid w:val="002E3A2F"/>
    <w:rsid w:val="002E40EC"/>
    <w:rsid w:val="002E4542"/>
    <w:rsid w:val="002E4586"/>
    <w:rsid w:val="002E45A6"/>
    <w:rsid w:val="002E4635"/>
    <w:rsid w:val="002E47E6"/>
    <w:rsid w:val="002E4802"/>
    <w:rsid w:val="002E48A7"/>
    <w:rsid w:val="002E4C5B"/>
    <w:rsid w:val="002E4F5A"/>
    <w:rsid w:val="002E500F"/>
    <w:rsid w:val="002E51A4"/>
    <w:rsid w:val="002E524C"/>
    <w:rsid w:val="002E5730"/>
    <w:rsid w:val="002E57DC"/>
    <w:rsid w:val="002E5D24"/>
    <w:rsid w:val="002E6196"/>
    <w:rsid w:val="002E61C0"/>
    <w:rsid w:val="002E6378"/>
    <w:rsid w:val="002E6901"/>
    <w:rsid w:val="002E699A"/>
    <w:rsid w:val="002E6AD9"/>
    <w:rsid w:val="002E7048"/>
    <w:rsid w:val="002E7058"/>
    <w:rsid w:val="002E713D"/>
    <w:rsid w:val="002E71FE"/>
    <w:rsid w:val="002E7459"/>
    <w:rsid w:val="002E7858"/>
    <w:rsid w:val="002E7C43"/>
    <w:rsid w:val="002E7E7C"/>
    <w:rsid w:val="002F0691"/>
    <w:rsid w:val="002F07DE"/>
    <w:rsid w:val="002F0D0E"/>
    <w:rsid w:val="002F0D0F"/>
    <w:rsid w:val="002F0DEC"/>
    <w:rsid w:val="002F0F5B"/>
    <w:rsid w:val="002F11F6"/>
    <w:rsid w:val="002F1383"/>
    <w:rsid w:val="002F144F"/>
    <w:rsid w:val="002F1501"/>
    <w:rsid w:val="002F1664"/>
    <w:rsid w:val="002F16CF"/>
    <w:rsid w:val="002F1838"/>
    <w:rsid w:val="002F1959"/>
    <w:rsid w:val="002F1B30"/>
    <w:rsid w:val="002F1B5D"/>
    <w:rsid w:val="002F1D91"/>
    <w:rsid w:val="002F1EFD"/>
    <w:rsid w:val="002F1F6E"/>
    <w:rsid w:val="002F2388"/>
    <w:rsid w:val="002F258D"/>
    <w:rsid w:val="002F27E2"/>
    <w:rsid w:val="002F28C9"/>
    <w:rsid w:val="002F29BE"/>
    <w:rsid w:val="002F2A4E"/>
    <w:rsid w:val="002F2A69"/>
    <w:rsid w:val="002F2BE5"/>
    <w:rsid w:val="002F30B5"/>
    <w:rsid w:val="002F30C8"/>
    <w:rsid w:val="002F32C0"/>
    <w:rsid w:val="002F33CF"/>
    <w:rsid w:val="002F3439"/>
    <w:rsid w:val="002F3493"/>
    <w:rsid w:val="002F35CD"/>
    <w:rsid w:val="002F38B8"/>
    <w:rsid w:val="002F3D8A"/>
    <w:rsid w:val="002F4829"/>
    <w:rsid w:val="002F48AB"/>
    <w:rsid w:val="002F4C1D"/>
    <w:rsid w:val="002F51F8"/>
    <w:rsid w:val="002F54F1"/>
    <w:rsid w:val="002F551B"/>
    <w:rsid w:val="002F5541"/>
    <w:rsid w:val="002F5762"/>
    <w:rsid w:val="002F5886"/>
    <w:rsid w:val="002F58BD"/>
    <w:rsid w:val="002F5CDB"/>
    <w:rsid w:val="002F5E0E"/>
    <w:rsid w:val="002F5EC1"/>
    <w:rsid w:val="002F5EF0"/>
    <w:rsid w:val="002F6265"/>
    <w:rsid w:val="002F62AC"/>
    <w:rsid w:val="002F66FF"/>
    <w:rsid w:val="002F6A1B"/>
    <w:rsid w:val="002F6FD9"/>
    <w:rsid w:val="002F73E0"/>
    <w:rsid w:val="002F7479"/>
    <w:rsid w:val="002F76EE"/>
    <w:rsid w:val="002F782D"/>
    <w:rsid w:val="002F7C48"/>
    <w:rsid w:val="002F7CD8"/>
    <w:rsid w:val="002F7EB3"/>
    <w:rsid w:val="002F7F37"/>
    <w:rsid w:val="002F7FB6"/>
    <w:rsid w:val="003000F4"/>
    <w:rsid w:val="0030072F"/>
    <w:rsid w:val="00300946"/>
    <w:rsid w:val="00300C7C"/>
    <w:rsid w:val="00300DC9"/>
    <w:rsid w:val="00300F18"/>
    <w:rsid w:val="00301021"/>
    <w:rsid w:val="003013A0"/>
    <w:rsid w:val="00301556"/>
    <w:rsid w:val="0030155A"/>
    <w:rsid w:val="003016BB"/>
    <w:rsid w:val="0030215A"/>
    <w:rsid w:val="0030234D"/>
    <w:rsid w:val="0030275F"/>
    <w:rsid w:val="00302A7D"/>
    <w:rsid w:val="00302E2E"/>
    <w:rsid w:val="003031DB"/>
    <w:rsid w:val="003034D7"/>
    <w:rsid w:val="00303652"/>
    <w:rsid w:val="00303881"/>
    <w:rsid w:val="00303969"/>
    <w:rsid w:val="00304273"/>
    <w:rsid w:val="0030469D"/>
    <w:rsid w:val="003049D5"/>
    <w:rsid w:val="0030512A"/>
    <w:rsid w:val="003053AD"/>
    <w:rsid w:val="00305464"/>
    <w:rsid w:val="0030566E"/>
    <w:rsid w:val="00305773"/>
    <w:rsid w:val="003057C4"/>
    <w:rsid w:val="00305969"/>
    <w:rsid w:val="00305A23"/>
    <w:rsid w:val="00305B01"/>
    <w:rsid w:val="00305B3F"/>
    <w:rsid w:val="003062F0"/>
    <w:rsid w:val="00306493"/>
    <w:rsid w:val="00306607"/>
    <w:rsid w:val="00306CBC"/>
    <w:rsid w:val="00306DF5"/>
    <w:rsid w:val="003070F4"/>
    <w:rsid w:val="0030725B"/>
    <w:rsid w:val="003076A7"/>
    <w:rsid w:val="003079D7"/>
    <w:rsid w:val="00307C13"/>
    <w:rsid w:val="00307D12"/>
    <w:rsid w:val="00307E85"/>
    <w:rsid w:val="00307FE7"/>
    <w:rsid w:val="0031012C"/>
    <w:rsid w:val="00310191"/>
    <w:rsid w:val="0031093E"/>
    <w:rsid w:val="00310A4D"/>
    <w:rsid w:val="00310BB5"/>
    <w:rsid w:val="00310F36"/>
    <w:rsid w:val="003110FF"/>
    <w:rsid w:val="003111C2"/>
    <w:rsid w:val="00311327"/>
    <w:rsid w:val="00311648"/>
    <w:rsid w:val="0031176B"/>
    <w:rsid w:val="003119A2"/>
    <w:rsid w:val="00311B85"/>
    <w:rsid w:val="00311BEA"/>
    <w:rsid w:val="00311F36"/>
    <w:rsid w:val="00311F8E"/>
    <w:rsid w:val="003122F3"/>
    <w:rsid w:val="00312593"/>
    <w:rsid w:val="0031267D"/>
    <w:rsid w:val="003126C6"/>
    <w:rsid w:val="00312A3E"/>
    <w:rsid w:val="00312BD9"/>
    <w:rsid w:val="00312E81"/>
    <w:rsid w:val="00313052"/>
    <w:rsid w:val="00313730"/>
    <w:rsid w:val="003139D7"/>
    <w:rsid w:val="00313B0F"/>
    <w:rsid w:val="00313C41"/>
    <w:rsid w:val="00313CDE"/>
    <w:rsid w:val="00313D58"/>
    <w:rsid w:val="00313F81"/>
    <w:rsid w:val="00314078"/>
    <w:rsid w:val="003140B1"/>
    <w:rsid w:val="003141E8"/>
    <w:rsid w:val="00314846"/>
    <w:rsid w:val="00314900"/>
    <w:rsid w:val="00314983"/>
    <w:rsid w:val="00314BD0"/>
    <w:rsid w:val="00314C1E"/>
    <w:rsid w:val="00314CFD"/>
    <w:rsid w:val="00314E28"/>
    <w:rsid w:val="00315166"/>
    <w:rsid w:val="003151A4"/>
    <w:rsid w:val="003152FD"/>
    <w:rsid w:val="00315342"/>
    <w:rsid w:val="00315432"/>
    <w:rsid w:val="00315D0B"/>
    <w:rsid w:val="00315EA6"/>
    <w:rsid w:val="0031605A"/>
    <w:rsid w:val="0031630C"/>
    <w:rsid w:val="00316410"/>
    <w:rsid w:val="003164D4"/>
    <w:rsid w:val="0031695D"/>
    <w:rsid w:val="00316C7E"/>
    <w:rsid w:val="00316DDA"/>
    <w:rsid w:val="00316F25"/>
    <w:rsid w:val="0031704C"/>
    <w:rsid w:val="0031749A"/>
    <w:rsid w:val="003178DC"/>
    <w:rsid w:val="00317924"/>
    <w:rsid w:val="00317958"/>
    <w:rsid w:val="00317AC9"/>
    <w:rsid w:val="00317DC1"/>
    <w:rsid w:val="00320398"/>
    <w:rsid w:val="003204F8"/>
    <w:rsid w:val="00320805"/>
    <w:rsid w:val="00320883"/>
    <w:rsid w:val="003217BC"/>
    <w:rsid w:val="00321B96"/>
    <w:rsid w:val="00321CBF"/>
    <w:rsid w:val="00321CCA"/>
    <w:rsid w:val="00321D24"/>
    <w:rsid w:val="00321DC0"/>
    <w:rsid w:val="00321EFE"/>
    <w:rsid w:val="003220FB"/>
    <w:rsid w:val="00322223"/>
    <w:rsid w:val="003223D3"/>
    <w:rsid w:val="003224E0"/>
    <w:rsid w:val="003225D9"/>
    <w:rsid w:val="00322892"/>
    <w:rsid w:val="003229DF"/>
    <w:rsid w:val="00322CED"/>
    <w:rsid w:val="00323021"/>
    <w:rsid w:val="003230CC"/>
    <w:rsid w:val="003233AC"/>
    <w:rsid w:val="003235C2"/>
    <w:rsid w:val="003238D8"/>
    <w:rsid w:val="00323E0E"/>
    <w:rsid w:val="00323EBB"/>
    <w:rsid w:val="003247F9"/>
    <w:rsid w:val="00324980"/>
    <w:rsid w:val="00324A25"/>
    <w:rsid w:val="00324BED"/>
    <w:rsid w:val="00324BF1"/>
    <w:rsid w:val="00324C21"/>
    <w:rsid w:val="00324DB1"/>
    <w:rsid w:val="0032512E"/>
    <w:rsid w:val="00325718"/>
    <w:rsid w:val="00325841"/>
    <w:rsid w:val="0032597B"/>
    <w:rsid w:val="00325AE1"/>
    <w:rsid w:val="00325E09"/>
    <w:rsid w:val="00325F34"/>
    <w:rsid w:val="00325F42"/>
    <w:rsid w:val="003262F4"/>
    <w:rsid w:val="00326526"/>
    <w:rsid w:val="00326579"/>
    <w:rsid w:val="0032659E"/>
    <w:rsid w:val="003269B2"/>
    <w:rsid w:val="003269BB"/>
    <w:rsid w:val="003269D1"/>
    <w:rsid w:val="00326B54"/>
    <w:rsid w:val="00326C2E"/>
    <w:rsid w:val="00327240"/>
    <w:rsid w:val="00327295"/>
    <w:rsid w:val="00327344"/>
    <w:rsid w:val="003279D4"/>
    <w:rsid w:val="00327AE1"/>
    <w:rsid w:val="00327B53"/>
    <w:rsid w:val="00327CB0"/>
    <w:rsid w:val="00327D41"/>
    <w:rsid w:val="00327D52"/>
    <w:rsid w:val="00330079"/>
    <w:rsid w:val="003301A4"/>
    <w:rsid w:val="0033027E"/>
    <w:rsid w:val="003306A5"/>
    <w:rsid w:val="00330763"/>
    <w:rsid w:val="003307ED"/>
    <w:rsid w:val="003308D2"/>
    <w:rsid w:val="003308E5"/>
    <w:rsid w:val="00330949"/>
    <w:rsid w:val="00330BAD"/>
    <w:rsid w:val="00330EEF"/>
    <w:rsid w:val="003312C8"/>
    <w:rsid w:val="0033135B"/>
    <w:rsid w:val="003314F6"/>
    <w:rsid w:val="00331535"/>
    <w:rsid w:val="003317A4"/>
    <w:rsid w:val="00331D09"/>
    <w:rsid w:val="003321D4"/>
    <w:rsid w:val="00332288"/>
    <w:rsid w:val="0033256C"/>
    <w:rsid w:val="0033264F"/>
    <w:rsid w:val="0033277C"/>
    <w:rsid w:val="003328A2"/>
    <w:rsid w:val="003329F2"/>
    <w:rsid w:val="00332CA8"/>
    <w:rsid w:val="00332CEB"/>
    <w:rsid w:val="00333191"/>
    <w:rsid w:val="003332A7"/>
    <w:rsid w:val="00333B2E"/>
    <w:rsid w:val="00333FE1"/>
    <w:rsid w:val="0033489B"/>
    <w:rsid w:val="00334C93"/>
    <w:rsid w:val="00334C97"/>
    <w:rsid w:val="00334D5C"/>
    <w:rsid w:val="00334FDC"/>
    <w:rsid w:val="003353D3"/>
    <w:rsid w:val="003356BA"/>
    <w:rsid w:val="00335746"/>
    <w:rsid w:val="0033582D"/>
    <w:rsid w:val="00335B0E"/>
    <w:rsid w:val="00335C73"/>
    <w:rsid w:val="00335E20"/>
    <w:rsid w:val="003360F4"/>
    <w:rsid w:val="00336258"/>
    <w:rsid w:val="003363E7"/>
    <w:rsid w:val="003367D6"/>
    <w:rsid w:val="00336C09"/>
    <w:rsid w:val="003370E9"/>
    <w:rsid w:val="00337306"/>
    <w:rsid w:val="00337603"/>
    <w:rsid w:val="00337814"/>
    <w:rsid w:val="00337AED"/>
    <w:rsid w:val="00337E01"/>
    <w:rsid w:val="00337E89"/>
    <w:rsid w:val="0034020C"/>
    <w:rsid w:val="00340895"/>
    <w:rsid w:val="00340FFA"/>
    <w:rsid w:val="003413C2"/>
    <w:rsid w:val="003415A0"/>
    <w:rsid w:val="0034186F"/>
    <w:rsid w:val="003418BA"/>
    <w:rsid w:val="0034196A"/>
    <w:rsid w:val="00341F6C"/>
    <w:rsid w:val="00341FEE"/>
    <w:rsid w:val="0034298F"/>
    <w:rsid w:val="00342B0C"/>
    <w:rsid w:val="00342BAD"/>
    <w:rsid w:val="00342D24"/>
    <w:rsid w:val="00343096"/>
    <w:rsid w:val="00343268"/>
    <w:rsid w:val="00343284"/>
    <w:rsid w:val="003432B9"/>
    <w:rsid w:val="00343480"/>
    <w:rsid w:val="003438DF"/>
    <w:rsid w:val="00343ABC"/>
    <w:rsid w:val="00343B56"/>
    <w:rsid w:val="00343B8A"/>
    <w:rsid w:val="00343E83"/>
    <w:rsid w:val="0034412E"/>
    <w:rsid w:val="00344AE7"/>
    <w:rsid w:val="00344B7D"/>
    <w:rsid w:val="00344DD1"/>
    <w:rsid w:val="00345120"/>
    <w:rsid w:val="003454FA"/>
    <w:rsid w:val="00345A20"/>
    <w:rsid w:val="00345F04"/>
    <w:rsid w:val="00345F55"/>
    <w:rsid w:val="00346083"/>
    <w:rsid w:val="003460F5"/>
    <w:rsid w:val="00346133"/>
    <w:rsid w:val="0034660D"/>
    <w:rsid w:val="00347220"/>
    <w:rsid w:val="00347661"/>
    <w:rsid w:val="0034791F"/>
    <w:rsid w:val="00347AD5"/>
    <w:rsid w:val="00347ED4"/>
    <w:rsid w:val="00347FED"/>
    <w:rsid w:val="00350262"/>
    <w:rsid w:val="0035035E"/>
    <w:rsid w:val="00350890"/>
    <w:rsid w:val="003509B4"/>
    <w:rsid w:val="00350A10"/>
    <w:rsid w:val="00350E84"/>
    <w:rsid w:val="00351236"/>
    <w:rsid w:val="00351588"/>
    <w:rsid w:val="003515EE"/>
    <w:rsid w:val="00351769"/>
    <w:rsid w:val="003519A6"/>
    <w:rsid w:val="00351C4E"/>
    <w:rsid w:val="00351DB8"/>
    <w:rsid w:val="00351E60"/>
    <w:rsid w:val="0035217F"/>
    <w:rsid w:val="00352718"/>
    <w:rsid w:val="00352844"/>
    <w:rsid w:val="00352B7C"/>
    <w:rsid w:val="00352CC5"/>
    <w:rsid w:val="00352D96"/>
    <w:rsid w:val="00352F7B"/>
    <w:rsid w:val="0035364D"/>
    <w:rsid w:val="00353742"/>
    <w:rsid w:val="00354158"/>
    <w:rsid w:val="00354442"/>
    <w:rsid w:val="00354B99"/>
    <w:rsid w:val="00354BB8"/>
    <w:rsid w:val="00354C68"/>
    <w:rsid w:val="00355108"/>
    <w:rsid w:val="003552D6"/>
    <w:rsid w:val="003553A9"/>
    <w:rsid w:val="003554D6"/>
    <w:rsid w:val="00355530"/>
    <w:rsid w:val="00355ECB"/>
    <w:rsid w:val="00355FED"/>
    <w:rsid w:val="0035698C"/>
    <w:rsid w:val="003569C8"/>
    <w:rsid w:val="00356B8F"/>
    <w:rsid w:val="00356E8A"/>
    <w:rsid w:val="00356E90"/>
    <w:rsid w:val="00357335"/>
    <w:rsid w:val="0035739A"/>
    <w:rsid w:val="00357452"/>
    <w:rsid w:val="0035764E"/>
    <w:rsid w:val="0035769C"/>
    <w:rsid w:val="003577C5"/>
    <w:rsid w:val="00357B2D"/>
    <w:rsid w:val="00357F22"/>
    <w:rsid w:val="00357FF8"/>
    <w:rsid w:val="0036008C"/>
    <w:rsid w:val="00360367"/>
    <w:rsid w:val="003604E4"/>
    <w:rsid w:val="0036053D"/>
    <w:rsid w:val="003606D5"/>
    <w:rsid w:val="003606EE"/>
    <w:rsid w:val="00360A68"/>
    <w:rsid w:val="00360B1F"/>
    <w:rsid w:val="00360C80"/>
    <w:rsid w:val="00360F1E"/>
    <w:rsid w:val="00360F20"/>
    <w:rsid w:val="00361990"/>
    <w:rsid w:val="00362103"/>
    <w:rsid w:val="00362338"/>
    <w:rsid w:val="00362620"/>
    <w:rsid w:val="003626BF"/>
    <w:rsid w:val="00362771"/>
    <w:rsid w:val="00362AA3"/>
    <w:rsid w:val="00362AD5"/>
    <w:rsid w:val="003630A5"/>
    <w:rsid w:val="003630BB"/>
    <w:rsid w:val="003633E4"/>
    <w:rsid w:val="00363405"/>
    <w:rsid w:val="00363585"/>
    <w:rsid w:val="003635AE"/>
    <w:rsid w:val="0036377C"/>
    <w:rsid w:val="003637A6"/>
    <w:rsid w:val="00363FBF"/>
    <w:rsid w:val="0036417E"/>
    <w:rsid w:val="0036424B"/>
    <w:rsid w:val="003642E3"/>
    <w:rsid w:val="0036437A"/>
    <w:rsid w:val="00364401"/>
    <w:rsid w:val="003646AE"/>
    <w:rsid w:val="00364B0C"/>
    <w:rsid w:val="00364BC2"/>
    <w:rsid w:val="00364C4F"/>
    <w:rsid w:val="00364C9F"/>
    <w:rsid w:val="00364F94"/>
    <w:rsid w:val="00365084"/>
    <w:rsid w:val="00365328"/>
    <w:rsid w:val="003656E9"/>
    <w:rsid w:val="00365925"/>
    <w:rsid w:val="00365F7C"/>
    <w:rsid w:val="00366109"/>
    <w:rsid w:val="003667A9"/>
    <w:rsid w:val="003668F7"/>
    <w:rsid w:val="003669DE"/>
    <w:rsid w:val="00366B60"/>
    <w:rsid w:val="003674C8"/>
    <w:rsid w:val="003674E8"/>
    <w:rsid w:val="00367B73"/>
    <w:rsid w:val="00367DE5"/>
    <w:rsid w:val="00367E02"/>
    <w:rsid w:val="00367E54"/>
    <w:rsid w:val="003701F4"/>
    <w:rsid w:val="00370231"/>
    <w:rsid w:val="003705FE"/>
    <w:rsid w:val="003706A9"/>
    <w:rsid w:val="003707F6"/>
    <w:rsid w:val="00370C47"/>
    <w:rsid w:val="00370D98"/>
    <w:rsid w:val="0037116E"/>
    <w:rsid w:val="003711AC"/>
    <w:rsid w:val="00371236"/>
    <w:rsid w:val="003713A5"/>
    <w:rsid w:val="00371450"/>
    <w:rsid w:val="00371668"/>
    <w:rsid w:val="003716A1"/>
    <w:rsid w:val="00371E10"/>
    <w:rsid w:val="00371E88"/>
    <w:rsid w:val="00371F7E"/>
    <w:rsid w:val="00372164"/>
    <w:rsid w:val="003722F8"/>
    <w:rsid w:val="00372393"/>
    <w:rsid w:val="003725A7"/>
    <w:rsid w:val="003725CE"/>
    <w:rsid w:val="00372907"/>
    <w:rsid w:val="003729E2"/>
    <w:rsid w:val="00372AAD"/>
    <w:rsid w:val="00372D4B"/>
    <w:rsid w:val="00372F04"/>
    <w:rsid w:val="0037306F"/>
    <w:rsid w:val="003739C7"/>
    <w:rsid w:val="00373AC4"/>
    <w:rsid w:val="00373BEC"/>
    <w:rsid w:val="00373D4D"/>
    <w:rsid w:val="00373DDA"/>
    <w:rsid w:val="0037405F"/>
    <w:rsid w:val="0037410C"/>
    <w:rsid w:val="00374124"/>
    <w:rsid w:val="0037448D"/>
    <w:rsid w:val="003745D1"/>
    <w:rsid w:val="0037463A"/>
    <w:rsid w:val="00374788"/>
    <w:rsid w:val="00374992"/>
    <w:rsid w:val="003749A4"/>
    <w:rsid w:val="00374C42"/>
    <w:rsid w:val="00374D1A"/>
    <w:rsid w:val="00374F2E"/>
    <w:rsid w:val="00375190"/>
    <w:rsid w:val="003752A1"/>
    <w:rsid w:val="003756A6"/>
    <w:rsid w:val="003759FF"/>
    <w:rsid w:val="00375C8D"/>
    <w:rsid w:val="00375F9E"/>
    <w:rsid w:val="00376546"/>
    <w:rsid w:val="00376739"/>
    <w:rsid w:val="0037676D"/>
    <w:rsid w:val="003768C3"/>
    <w:rsid w:val="00376AC1"/>
    <w:rsid w:val="00376C93"/>
    <w:rsid w:val="00376E84"/>
    <w:rsid w:val="00377137"/>
    <w:rsid w:val="003779B4"/>
    <w:rsid w:val="003800E8"/>
    <w:rsid w:val="003803A5"/>
    <w:rsid w:val="00380989"/>
    <w:rsid w:val="00380C9E"/>
    <w:rsid w:val="00380DAD"/>
    <w:rsid w:val="003811AD"/>
    <w:rsid w:val="003815BD"/>
    <w:rsid w:val="00381C3D"/>
    <w:rsid w:val="00381EBC"/>
    <w:rsid w:val="00382096"/>
    <w:rsid w:val="00382345"/>
    <w:rsid w:val="00382771"/>
    <w:rsid w:val="00382C73"/>
    <w:rsid w:val="00382CA1"/>
    <w:rsid w:val="00382D70"/>
    <w:rsid w:val="0038359B"/>
    <w:rsid w:val="003836F4"/>
    <w:rsid w:val="00383ACF"/>
    <w:rsid w:val="00383D76"/>
    <w:rsid w:val="00384534"/>
    <w:rsid w:val="00384548"/>
    <w:rsid w:val="00384560"/>
    <w:rsid w:val="003849B3"/>
    <w:rsid w:val="00384ACA"/>
    <w:rsid w:val="00384F3A"/>
    <w:rsid w:val="0038508D"/>
    <w:rsid w:val="00385403"/>
    <w:rsid w:val="00385638"/>
    <w:rsid w:val="00385826"/>
    <w:rsid w:val="00385C08"/>
    <w:rsid w:val="00385C9D"/>
    <w:rsid w:val="00385E2B"/>
    <w:rsid w:val="00386000"/>
    <w:rsid w:val="003860EB"/>
    <w:rsid w:val="003862B4"/>
    <w:rsid w:val="003866B3"/>
    <w:rsid w:val="00386724"/>
    <w:rsid w:val="0038679B"/>
    <w:rsid w:val="00386BEB"/>
    <w:rsid w:val="00386E1E"/>
    <w:rsid w:val="00386EAE"/>
    <w:rsid w:val="003870E3"/>
    <w:rsid w:val="00387118"/>
    <w:rsid w:val="00387419"/>
    <w:rsid w:val="00387494"/>
    <w:rsid w:val="003874F7"/>
    <w:rsid w:val="00387596"/>
    <w:rsid w:val="00387734"/>
    <w:rsid w:val="003877BD"/>
    <w:rsid w:val="00390029"/>
    <w:rsid w:val="00390A4F"/>
    <w:rsid w:val="00390FC0"/>
    <w:rsid w:val="003913E6"/>
    <w:rsid w:val="00391745"/>
    <w:rsid w:val="00391A39"/>
    <w:rsid w:val="00391CFE"/>
    <w:rsid w:val="00391DFE"/>
    <w:rsid w:val="00391E55"/>
    <w:rsid w:val="00391FEF"/>
    <w:rsid w:val="0039209D"/>
    <w:rsid w:val="00392378"/>
    <w:rsid w:val="003928E8"/>
    <w:rsid w:val="003929E5"/>
    <w:rsid w:val="00392A65"/>
    <w:rsid w:val="00392DD8"/>
    <w:rsid w:val="00392E14"/>
    <w:rsid w:val="00393000"/>
    <w:rsid w:val="00393210"/>
    <w:rsid w:val="003932DA"/>
    <w:rsid w:val="00393556"/>
    <w:rsid w:val="003935F9"/>
    <w:rsid w:val="00393B27"/>
    <w:rsid w:val="00393D42"/>
    <w:rsid w:val="003940E3"/>
    <w:rsid w:val="00394145"/>
    <w:rsid w:val="003941B3"/>
    <w:rsid w:val="00394647"/>
    <w:rsid w:val="00394717"/>
    <w:rsid w:val="00394AA5"/>
    <w:rsid w:val="00394B09"/>
    <w:rsid w:val="00394EC3"/>
    <w:rsid w:val="00395553"/>
    <w:rsid w:val="00395687"/>
    <w:rsid w:val="00395717"/>
    <w:rsid w:val="00395A07"/>
    <w:rsid w:val="00395BA4"/>
    <w:rsid w:val="00395C34"/>
    <w:rsid w:val="0039605F"/>
    <w:rsid w:val="003961EC"/>
    <w:rsid w:val="00396444"/>
    <w:rsid w:val="003964D3"/>
    <w:rsid w:val="003964F9"/>
    <w:rsid w:val="003965BC"/>
    <w:rsid w:val="0039704B"/>
    <w:rsid w:val="00397068"/>
    <w:rsid w:val="003970ED"/>
    <w:rsid w:val="00397135"/>
    <w:rsid w:val="003971E6"/>
    <w:rsid w:val="0039725E"/>
    <w:rsid w:val="00397488"/>
    <w:rsid w:val="0039780A"/>
    <w:rsid w:val="0039784F"/>
    <w:rsid w:val="00397E6C"/>
    <w:rsid w:val="00397EB3"/>
    <w:rsid w:val="003A03DD"/>
    <w:rsid w:val="003A0876"/>
    <w:rsid w:val="003A0A27"/>
    <w:rsid w:val="003A1062"/>
    <w:rsid w:val="003A10F5"/>
    <w:rsid w:val="003A1179"/>
    <w:rsid w:val="003A1542"/>
    <w:rsid w:val="003A1796"/>
    <w:rsid w:val="003A1A73"/>
    <w:rsid w:val="003A1AE6"/>
    <w:rsid w:val="003A22CE"/>
    <w:rsid w:val="003A2571"/>
    <w:rsid w:val="003A2994"/>
    <w:rsid w:val="003A2BB4"/>
    <w:rsid w:val="003A2E38"/>
    <w:rsid w:val="003A2FCA"/>
    <w:rsid w:val="003A2FFE"/>
    <w:rsid w:val="003A305E"/>
    <w:rsid w:val="003A33A4"/>
    <w:rsid w:val="003A342F"/>
    <w:rsid w:val="003A3534"/>
    <w:rsid w:val="003A3789"/>
    <w:rsid w:val="003A384A"/>
    <w:rsid w:val="003A3AFE"/>
    <w:rsid w:val="003A3E6D"/>
    <w:rsid w:val="003A3EAD"/>
    <w:rsid w:val="003A4112"/>
    <w:rsid w:val="003A4280"/>
    <w:rsid w:val="003A43A0"/>
    <w:rsid w:val="003A4873"/>
    <w:rsid w:val="003A4985"/>
    <w:rsid w:val="003A4EF4"/>
    <w:rsid w:val="003A50B1"/>
    <w:rsid w:val="003A5374"/>
    <w:rsid w:val="003A558D"/>
    <w:rsid w:val="003A55AC"/>
    <w:rsid w:val="003A5A2D"/>
    <w:rsid w:val="003A5BF4"/>
    <w:rsid w:val="003A620F"/>
    <w:rsid w:val="003A63BE"/>
    <w:rsid w:val="003A644B"/>
    <w:rsid w:val="003A6523"/>
    <w:rsid w:val="003A660B"/>
    <w:rsid w:val="003A6636"/>
    <w:rsid w:val="003A6810"/>
    <w:rsid w:val="003A69B1"/>
    <w:rsid w:val="003A6EF0"/>
    <w:rsid w:val="003A6F77"/>
    <w:rsid w:val="003A7163"/>
    <w:rsid w:val="003A732D"/>
    <w:rsid w:val="003A7841"/>
    <w:rsid w:val="003A7856"/>
    <w:rsid w:val="003A7AC2"/>
    <w:rsid w:val="003B00B8"/>
    <w:rsid w:val="003B06E7"/>
    <w:rsid w:val="003B0AC5"/>
    <w:rsid w:val="003B0E00"/>
    <w:rsid w:val="003B10F0"/>
    <w:rsid w:val="003B1174"/>
    <w:rsid w:val="003B151B"/>
    <w:rsid w:val="003B1725"/>
    <w:rsid w:val="003B179E"/>
    <w:rsid w:val="003B1815"/>
    <w:rsid w:val="003B1BA9"/>
    <w:rsid w:val="003B1DAF"/>
    <w:rsid w:val="003B207F"/>
    <w:rsid w:val="003B236B"/>
    <w:rsid w:val="003B2454"/>
    <w:rsid w:val="003B2888"/>
    <w:rsid w:val="003B2D60"/>
    <w:rsid w:val="003B30FD"/>
    <w:rsid w:val="003B3538"/>
    <w:rsid w:val="003B3709"/>
    <w:rsid w:val="003B37B9"/>
    <w:rsid w:val="003B3D0C"/>
    <w:rsid w:val="003B4759"/>
    <w:rsid w:val="003B476F"/>
    <w:rsid w:val="003B47E1"/>
    <w:rsid w:val="003B4AFE"/>
    <w:rsid w:val="003B4B8D"/>
    <w:rsid w:val="003B5093"/>
    <w:rsid w:val="003B55A7"/>
    <w:rsid w:val="003B5DE1"/>
    <w:rsid w:val="003B69F0"/>
    <w:rsid w:val="003B6BC6"/>
    <w:rsid w:val="003B6C15"/>
    <w:rsid w:val="003B6C76"/>
    <w:rsid w:val="003B6D1E"/>
    <w:rsid w:val="003B6FA0"/>
    <w:rsid w:val="003B72B4"/>
    <w:rsid w:val="003B74E6"/>
    <w:rsid w:val="003B79B6"/>
    <w:rsid w:val="003B7A21"/>
    <w:rsid w:val="003B7C55"/>
    <w:rsid w:val="003B7C58"/>
    <w:rsid w:val="003C01E2"/>
    <w:rsid w:val="003C05B5"/>
    <w:rsid w:val="003C092D"/>
    <w:rsid w:val="003C0D5E"/>
    <w:rsid w:val="003C0E2E"/>
    <w:rsid w:val="003C0EB0"/>
    <w:rsid w:val="003C129E"/>
    <w:rsid w:val="003C138D"/>
    <w:rsid w:val="003C1403"/>
    <w:rsid w:val="003C1727"/>
    <w:rsid w:val="003C17D2"/>
    <w:rsid w:val="003C1803"/>
    <w:rsid w:val="003C1A83"/>
    <w:rsid w:val="003C1CA8"/>
    <w:rsid w:val="003C1F78"/>
    <w:rsid w:val="003C24DF"/>
    <w:rsid w:val="003C268D"/>
    <w:rsid w:val="003C2E55"/>
    <w:rsid w:val="003C3124"/>
    <w:rsid w:val="003C334E"/>
    <w:rsid w:val="003C35E6"/>
    <w:rsid w:val="003C3E88"/>
    <w:rsid w:val="003C4400"/>
    <w:rsid w:val="003C45A3"/>
    <w:rsid w:val="003C483F"/>
    <w:rsid w:val="003C48C1"/>
    <w:rsid w:val="003C4AC6"/>
    <w:rsid w:val="003C4F53"/>
    <w:rsid w:val="003C52BD"/>
    <w:rsid w:val="003C5342"/>
    <w:rsid w:val="003C537D"/>
    <w:rsid w:val="003C539D"/>
    <w:rsid w:val="003C5A25"/>
    <w:rsid w:val="003C5E81"/>
    <w:rsid w:val="003C6094"/>
    <w:rsid w:val="003C61F2"/>
    <w:rsid w:val="003C6439"/>
    <w:rsid w:val="003C6536"/>
    <w:rsid w:val="003C6AEA"/>
    <w:rsid w:val="003C6EC7"/>
    <w:rsid w:val="003C725D"/>
    <w:rsid w:val="003C73E3"/>
    <w:rsid w:val="003C7C5D"/>
    <w:rsid w:val="003C7E20"/>
    <w:rsid w:val="003C7F4A"/>
    <w:rsid w:val="003D03B3"/>
    <w:rsid w:val="003D0BE9"/>
    <w:rsid w:val="003D0E5E"/>
    <w:rsid w:val="003D117E"/>
    <w:rsid w:val="003D1D16"/>
    <w:rsid w:val="003D2190"/>
    <w:rsid w:val="003D235F"/>
    <w:rsid w:val="003D2382"/>
    <w:rsid w:val="003D28B2"/>
    <w:rsid w:val="003D2A7F"/>
    <w:rsid w:val="003D2ADB"/>
    <w:rsid w:val="003D2C13"/>
    <w:rsid w:val="003D2D0E"/>
    <w:rsid w:val="003D2DE1"/>
    <w:rsid w:val="003D2F6C"/>
    <w:rsid w:val="003D3210"/>
    <w:rsid w:val="003D3403"/>
    <w:rsid w:val="003D3412"/>
    <w:rsid w:val="003D3643"/>
    <w:rsid w:val="003D366C"/>
    <w:rsid w:val="003D36ED"/>
    <w:rsid w:val="003D3C0C"/>
    <w:rsid w:val="003D3DC7"/>
    <w:rsid w:val="003D4009"/>
    <w:rsid w:val="003D4100"/>
    <w:rsid w:val="003D4357"/>
    <w:rsid w:val="003D4576"/>
    <w:rsid w:val="003D461C"/>
    <w:rsid w:val="003D49C6"/>
    <w:rsid w:val="003D4DE0"/>
    <w:rsid w:val="003D4EC0"/>
    <w:rsid w:val="003D4FDB"/>
    <w:rsid w:val="003D5579"/>
    <w:rsid w:val="003D55AE"/>
    <w:rsid w:val="003D55EA"/>
    <w:rsid w:val="003D582F"/>
    <w:rsid w:val="003D58E3"/>
    <w:rsid w:val="003D5936"/>
    <w:rsid w:val="003D617B"/>
    <w:rsid w:val="003D695F"/>
    <w:rsid w:val="003D6AE8"/>
    <w:rsid w:val="003D6B9D"/>
    <w:rsid w:val="003D6C04"/>
    <w:rsid w:val="003D6CF7"/>
    <w:rsid w:val="003D6D47"/>
    <w:rsid w:val="003D6E16"/>
    <w:rsid w:val="003D6ED6"/>
    <w:rsid w:val="003D729B"/>
    <w:rsid w:val="003D75A7"/>
    <w:rsid w:val="003D760A"/>
    <w:rsid w:val="003D766B"/>
    <w:rsid w:val="003D78AE"/>
    <w:rsid w:val="003D79B9"/>
    <w:rsid w:val="003D7F20"/>
    <w:rsid w:val="003E0095"/>
    <w:rsid w:val="003E019D"/>
    <w:rsid w:val="003E022E"/>
    <w:rsid w:val="003E04FD"/>
    <w:rsid w:val="003E065E"/>
    <w:rsid w:val="003E06CC"/>
    <w:rsid w:val="003E10F1"/>
    <w:rsid w:val="003E12AE"/>
    <w:rsid w:val="003E143A"/>
    <w:rsid w:val="003E14B4"/>
    <w:rsid w:val="003E1605"/>
    <w:rsid w:val="003E16BA"/>
    <w:rsid w:val="003E1D43"/>
    <w:rsid w:val="003E1FFC"/>
    <w:rsid w:val="003E217C"/>
    <w:rsid w:val="003E272C"/>
    <w:rsid w:val="003E28AE"/>
    <w:rsid w:val="003E293B"/>
    <w:rsid w:val="003E2A13"/>
    <w:rsid w:val="003E2B1A"/>
    <w:rsid w:val="003E2B24"/>
    <w:rsid w:val="003E2C46"/>
    <w:rsid w:val="003E2D33"/>
    <w:rsid w:val="003E2F82"/>
    <w:rsid w:val="003E3550"/>
    <w:rsid w:val="003E3899"/>
    <w:rsid w:val="003E3CD9"/>
    <w:rsid w:val="003E3F9A"/>
    <w:rsid w:val="003E4176"/>
    <w:rsid w:val="003E417B"/>
    <w:rsid w:val="003E4281"/>
    <w:rsid w:val="003E43D8"/>
    <w:rsid w:val="003E4471"/>
    <w:rsid w:val="003E4597"/>
    <w:rsid w:val="003E470D"/>
    <w:rsid w:val="003E492A"/>
    <w:rsid w:val="003E4ADE"/>
    <w:rsid w:val="003E4AFF"/>
    <w:rsid w:val="003E4CBA"/>
    <w:rsid w:val="003E4E37"/>
    <w:rsid w:val="003E5117"/>
    <w:rsid w:val="003E522E"/>
    <w:rsid w:val="003E547B"/>
    <w:rsid w:val="003E55C9"/>
    <w:rsid w:val="003E57D0"/>
    <w:rsid w:val="003E586F"/>
    <w:rsid w:val="003E58A3"/>
    <w:rsid w:val="003E6095"/>
    <w:rsid w:val="003E6505"/>
    <w:rsid w:val="003E6DF8"/>
    <w:rsid w:val="003E6EF0"/>
    <w:rsid w:val="003E6F7D"/>
    <w:rsid w:val="003E7128"/>
    <w:rsid w:val="003E7686"/>
    <w:rsid w:val="003E7AB3"/>
    <w:rsid w:val="003E7B71"/>
    <w:rsid w:val="003E7CA0"/>
    <w:rsid w:val="003E7D6B"/>
    <w:rsid w:val="003E7D79"/>
    <w:rsid w:val="003F03DB"/>
    <w:rsid w:val="003F0419"/>
    <w:rsid w:val="003F0421"/>
    <w:rsid w:val="003F082A"/>
    <w:rsid w:val="003F082C"/>
    <w:rsid w:val="003F0AE5"/>
    <w:rsid w:val="003F0BB2"/>
    <w:rsid w:val="003F10AD"/>
    <w:rsid w:val="003F1246"/>
    <w:rsid w:val="003F1281"/>
    <w:rsid w:val="003F13AB"/>
    <w:rsid w:val="003F14EE"/>
    <w:rsid w:val="003F14F3"/>
    <w:rsid w:val="003F16BF"/>
    <w:rsid w:val="003F1950"/>
    <w:rsid w:val="003F1DE3"/>
    <w:rsid w:val="003F208C"/>
    <w:rsid w:val="003F246F"/>
    <w:rsid w:val="003F2A9F"/>
    <w:rsid w:val="003F2E8E"/>
    <w:rsid w:val="003F32B3"/>
    <w:rsid w:val="003F3308"/>
    <w:rsid w:val="003F33CA"/>
    <w:rsid w:val="003F33F1"/>
    <w:rsid w:val="003F37F7"/>
    <w:rsid w:val="003F3F59"/>
    <w:rsid w:val="003F400C"/>
    <w:rsid w:val="003F43D3"/>
    <w:rsid w:val="003F4597"/>
    <w:rsid w:val="003F45D5"/>
    <w:rsid w:val="003F47CD"/>
    <w:rsid w:val="003F4BDA"/>
    <w:rsid w:val="003F502A"/>
    <w:rsid w:val="003F51FA"/>
    <w:rsid w:val="003F526D"/>
    <w:rsid w:val="003F53E5"/>
    <w:rsid w:val="003F5449"/>
    <w:rsid w:val="003F559E"/>
    <w:rsid w:val="003F5694"/>
    <w:rsid w:val="003F57B4"/>
    <w:rsid w:val="003F5906"/>
    <w:rsid w:val="003F5A54"/>
    <w:rsid w:val="003F5BA9"/>
    <w:rsid w:val="003F5D0C"/>
    <w:rsid w:val="003F62E5"/>
    <w:rsid w:val="003F6A24"/>
    <w:rsid w:val="003F6DB3"/>
    <w:rsid w:val="003F6E79"/>
    <w:rsid w:val="003F6EE4"/>
    <w:rsid w:val="003F6FDE"/>
    <w:rsid w:val="003F714E"/>
    <w:rsid w:val="003F7221"/>
    <w:rsid w:val="003F7234"/>
    <w:rsid w:val="003F72E3"/>
    <w:rsid w:val="003F7924"/>
    <w:rsid w:val="003F7C8E"/>
    <w:rsid w:val="003F7D91"/>
    <w:rsid w:val="00400047"/>
    <w:rsid w:val="00400100"/>
    <w:rsid w:val="0040035B"/>
    <w:rsid w:val="0040081B"/>
    <w:rsid w:val="00400D08"/>
    <w:rsid w:val="00400EF4"/>
    <w:rsid w:val="004013FF"/>
    <w:rsid w:val="00401471"/>
    <w:rsid w:val="004014B2"/>
    <w:rsid w:val="0040156D"/>
    <w:rsid w:val="00401959"/>
    <w:rsid w:val="004019AC"/>
    <w:rsid w:val="00401F03"/>
    <w:rsid w:val="004022BF"/>
    <w:rsid w:val="004023CB"/>
    <w:rsid w:val="004023F6"/>
    <w:rsid w:val="004025A0"/>
    <w:rsid w:val="00402679"/>
    <w:rsid w:val="004027CA"/>
    <w:rsid w:val="00402A7D"/>
    <w:rsid w:val="00402BCD"/>
    <w:rsid w:val="0040319B"/>
    <w:rsid w:val="004035B7"/>
    <w:rsid w:val="00403668"/>
    <w:rsid w:val="00403AA7"/>
    <w:rsid w:val="00403B86"/>
    <w:rsid w:val="00403D0D"/>
    <w:rsid w:val="00403F5F"/>
    <w:rsid w:val="00403FD1"/>
    <w:rsid w:val="00404188"/>
    <w:rsid w:val="00404262"/>
    <w:rsid w:val="0040455F"/>
    <w:rsid w:val="004046CC"/>
    <w:rsid w:val="004046DE"/>
    <w:rsid w:val="00404D09"/>
    <w:rsid w:val="00404EC5"/>
    <w:rsid w:val="00404F02"/>
    <w:rsid w:val="00404FED"/>
    <w:rsid w:val="004051D2"/>
    <w:rsid w:val="00405444"/>
    <w:rsid w:val="00405596"/>
    <w:rsid w:val="00405982"/>
    <w:rsid w:val="00405992"/>
    <w:rsid w:val="00405AB4"/>
    <w:rsid w:val="00406D5D"/>
    <w:rsid w:val="00406D7C"/>
    <w:rsid w:val="00406E19"/>
    <w:rsid w:val="00406E99"/>
    <w:rsid w:val="00407297"/>
    <w:rsid w:val="004072FB"/>
    <w:rsid w:val="004079AB"/>
    <w:rsid w:val="00407B1A"/>
    <w:rsid w:val="00410150"/>
    <w:rsid w:val="004103C2"/>
    <w:rsid w:val="004104EA"/>
    <w:rsid w:val="00410C59"/>
    <w:rsid w:val="0041103B"/>
    <w:rsid w:val="004110CA"/>
    <w:rsid w:val="0041138C"/>
    <w:rsid w:val="004114EB"/>
    <w:rsid w:val="004115C2"/>
    <w:rsid w:val="00411701"/>
    <w:rsid w:val="00411A0A"/>
    <w:rsid w:val="00411AF1"/>
    <w:rsid w:val="00411B3D"/>
    <w:rsid w:val="00411C05"/>
    <w:rsid w:val="004123EE"/>
    <w:rsid w:val="0041265C"/>
    <w:rsid w:val="004126AB"/>
    <w:rsid w:val="00412BEA"/>
    <w:rsid w:val="00412C9E"/>
    <w:rsid w:val="00412DF7"/>
    <w:rsid w:val="00412FFE"/>
    <w:rsid w:val="0041300C"/>
    <w:rsid w:val="004130DB"/>
    <w:rsid w:val="00413119"/>
    <w:rsid w:val="0041336D"/>
    <w:rsid w:val="004137DA"/>
    <w:rsid w:val="0041381F"/>
    <w:rsid w:val="00413832"/>
    <w:rsid w:val="00413E2C"/>
    <w:rsid w:val="00413E81"/>
    <w:rsid w:val="00413FD2"/>
    <w:rsid w:val="00414464"/>
    <w:rsid w:val="0041467E"/>
    <w:rsid w:val="00414A02"/>
    <w:rsid w:val="00414CAE"/>
    <w:rsid w:val="00414CC3"/>
    <w:rsid w:val="00414E36"/>
    <w:rsid w:val="00414F86"/>
    <w:rsid w:val="0041507F"/>
    <w:rsid w:val="00415386"/>
    <w:rsid w:val="004153AB"/>
    <w:rsid w:val="00415A20"/>
    <w:rsid w:val="00415F28"/>
    <w:rsid w:val="0041600A"/>
    <w:rsid w:val="00416074"/>
    <w:rsid w:val="00416203"/>
    <w:rsid w:val="00416272"/>
    <w:rsid w:val="00416855"/>
    <w:rsid w:val="00416948"/>
    <w:rsid w:val="00416AB8"/>
    <w:rsid w:val="00416AF0"/>
    <w:rsid w:val="00416B7F"/>
    <w:rsid w:val="00416F29"/>
    <w:rsid w:val="004172EC"/>
    <w:rsid w:val="004173EB"/>
    <w:rsid w:val="00417418"/>
    <w:rsid w:val="004175F5"/>
    <w:rsid w:val="004179DF"/>
    <w:rsid w:val="00417DD9"/>
    <w:rsid w:val="00417E55"/>
    <w:rsid w:val="00417F04"/>
    <w:rsid w:val="00420653"/>
    <w:rsid w:val="004207FC"/>
    <w:rsid w:val="00420AA6"/>
    <w:rsid w:val="004212DA"/>
    <w:rsid w:val="004217AE"/>
    <w:rsid w:val="00421825"/>
    <w:rsid w:val="00421887"/>
    <w:rsid w:val="00421A5D"/>
    <w:rsid w:val="00421F34"/>
    <w:rsid w:val="004226A5"/>
    <w:rsid w:val="004228E2"/>
    <w:rsid w:val="00422946"/>
    <w:rsid w:val="00422A4F"/>
    <w:rsid w:val="00422CEE"/>
    <w:rsid w:val="00422DE8"/>
    <w:rsid w:val="00422E18"/>
    <w:rsid w:val="004233AA"/>
    <w:rsid w:val="004234A3"/>
    <w:rsid w:val="004235B3"/>
    <w:rsid w:val="00423837"/>
    <w:rsid w:val="00423973"/>
    <w:rsid w:val="00423A4D"/>
    <w:rsid w:val="00423B92"/>
    <w:rsid w:val="00423C93"/>
    <w:rsid w:val="00424127"/>
    <w:rsid w:val="004241A3"/>
    <w:rsid w:val="004242F8"/>
    <w:rsid w:val="004244C9"/>
    <w:rsid w:val="0042489B"/>
    <w:rsid w:val="0042504A"/>
    <w:rsid w:val="004250AC"/>
    <w:rsid w:val="00425382"/>
    <w:rsid w:val="0042548C"/>
    <w:rsid w:val="004259B9"/>
    <w:rsid w:val="00425E1E"/>
    <w:rsid w:val="004265C8"/>
    <w:rsid w:val="004265DA"/>
    <w:rsid w:val="0042674E"/>
    <w:rsid w:val="004269FB"/>
    <w:rsid w:val="00426BCD"/>
    <w:rsid w:val="00427167"/>
    <w:rsid w:val="00427551"/>
    <w:rsid w:val="004275F0"/>
    <w:rsid w:val="0042771F"/>
    <w:rsid w:val="00427BD3"/>
    <w:rsid w:val="00427CF4"/>
    <w:rsid w:val="00427D93"/>
    <w:rsid w:val="0043023B"/>
    <w:rsid w:val="00430324"/>
    <w:rsid w:val="0043066B"/>
    <w:rsid w:val="00430E00"/>
    <w:rsid w:val="00430FD8"/>
    <w:rsid w:val="0043122B"/>
    <w:rsid w:val="0043124D"/>
    <w:rsid w:val="004313B1"/>
    <w:rsid w:val="004315D6"/>
    <w:rsid w:val="00431951"/>
    <w:rsid w:val="00431BD6"/>
    <w:rsid w:val="00431D3C"/>
    <w:rsid w:val="00431D3E"/>
    <w:rsid w:val="004322C6"/>
    <w:rsid w:val="00432641"/>
    <w:rsid w:val="00432B7D"/>
    <w:rsid w:val="00432C35"/>
    <w:rsid w:val="00432D07"/>
    <w:rsid w:val="00432D8F"/>
    <w:rsid w:val="00432E12"/>
    <w:rsid w:val="00433251"/>
    <w:rsid w:val="00433336"/>
    <w:rsid w:val="0043359E"/>
    <w:rsid w:val="00433C3B"/>
    <w:rsid w:val="00433D70"/>
    <w:rsid w:val="00433EB3"/>
    <w:rsid w:val="00434015"/>
    <w:rsid w:val="004343BE"/>
    <w:rsid w:val="0043468A"/>
    <w:rsid w:val="00434DA1"/>
    <w:rsid w:val="00434DC1"/>
    <w:rsid w:val="00434F8C"/>
    <w:rsid w:val="0043513C"/>
    <w:rsid w:val="004353FB"/>
    <w:rsid w:val="00435487"/>
    <w:rsid w:val="004359F6"/>
    <w:rsid w:val="00435C8E"/>
    <w:rsid w:val="00435F8C"/>
    <w:rsid w:val="00435FA2"/>
    <w:rsid w:val="004360A9"/>
    <w:rsid w:val="004361A8"/>
    <w:rsid w:val="004361C7"/>
    <w:rsid w:val="004361E0"/>
    <w:rsid w:val="004361F3"/>
    <w:rsid w:val="0043620F"/>
    <w:rsid w:val="00436367"/>
    <w:rsid w:val="004366E4"/>
    <w:rsid w:val="0043674E"/>
    <w:rsid w:val="004369F5"/>
    <w:rsid w:val="00436D67"/>
    <w:rsid w:val="00437449"/>
    <w:rsid w:val="00437465"/>
    <w:rsid w:val="0043774F"/>
    <w:rsid w:val="004378AF"/>
    <w:rsid w:val="00437B47"/>
    <w:rsid w:val="00437BD8"/>
    <w:rsid w:val="00437E60"/>
    <w:rsid w:val="00437F38"/>
    <w:rsid w:val="004407A1"/>
    <w:rsid w:val="00440F0E"/>
    <w:rsid w:val="00440F8D"/>
    <w:rsid w:val="004411A1"/>
    <w:rsid w:val="00441464"/>
    <w:rsid w:val="004415EA"/>
    <w:rsid w:val="00441740"/>
    <w:rsid w:val="00441A56"/>
    <w:rsid w:val="00441ACD"/>
    <w:rsid w:val="00441C21"/>
    <w:rsid w:val="00441DC3"/>
    <w:rsid w:val="00441EF3"/>
    <w:rsid w:val="004420CC"/>
    <w:rsid w:val="004421F5"/>
    <w:rsid w:val="004423DF"/>
    <w:rsid w:val="004425F6"/>
    <w:rsid w:val="00442CA8"/>
    <w:rsid w:val="004431D0"/>
    <w:rsid w:val="0044351A"/>
    <w:rsid w:val="0044354C"/>
    <w:rsid w:val="004435CD"/>
    <w:rsid w:val="0044361E"/>
    <w:rsid w:val="004436C6"/>
    <w:rsid w:val="0044375D"/>
    <w:rsid w:val="0044393B"/>
    <w:rsid w:val="00443AF2"/>
    <w:rsid w:val="00443BEC"/>
    <w:rsid w:val="004440D2"/>
    <w:rsid w:val="00444370"/>
    <w:rsid w:val="004446CE"/>
    <w:rsid w:val="0044470E"/>
    <w:rsid w:val="00444875"/>
    <w:rsid w:val="004449AF"/>
    <w:rsid w:val="00444AA4"/>
    <w:rsid w:val="00444AE3"/>
    <w:rsid w:val="00444F5B"/>
    <w:rsid w:val="00445071"/>
    <w:rsid w:val="00445121"/>
    <w:rsid w:val="004451D4"/>
    <w:rsid w:val="00445A30"/>
    <w:rsid w:val="00445C90"/>
    <w:rsid w:val="00445E5F"/>
    <w:rsid w:val="004463D5"/>
    <w:rsid w:val="00446447"/>
    <w:rsid w:val="004465EB"/>
    <w:rsid w:val="0044660E"/>
    <w:rsid w:val="004466CD"/>
    <w:rsid w:val="00446D10"/>
    <w:rsid w:val="00446DED"/>
    <w:rsid w:val="004473F6"/>
    <w:rsid w:val="00447A29"/>
    <w:rsid w:val="00447FCA"/>
    <w:rsid w:val="004500CF"/>
    <w:rsid w:val="004500FF"/>
    <w:rsid w:val="00450286"/>
    <w:rsid w:val="004505DE"/>
    <w:rsid w:val="00450662"/>
    <w:rsid w:val="0045066A"/>
    <w:rsid w:val="004507B5"/>
    <w:rsid w:val="004509CE"/>
    <w:rsid w:val="00450A76"/>
    <w:rsid w:val="00450CC9"/>
    <w:rsid w:val="00450E3C"/>
    <w:rsid w:val="004511BE"/>
    <w:rsid w:val="004518A4"/>
    <w:rsid w:val="00451B00"/>
    <w:rsid w:val="00451CA7"/>
    <w:rsid w:val="00451E0D"/>
    <w:rsid w:val="00451F9A"/>
    <w:rsid w:val="004520FC"/>
    <w:rsid w:val="00452147"/>
    <w:rsid w:val="00452626"/>
    <w:rsid w:val="00452648"/>
    <w:rsid w:val="00452735"/>
    <w:rsid w:val="0045289A"/>
    <w:rsid w:val="00452955"/>
    <w:rsid w:val="00452A3D"/>
    <w:rsid w:val="00452A7C"/>
    <w:rsid w:val="00452AF0"/>
    <w:rsid w:val="00452B32"/>
    <w:rsid w:val="00452EC9"/>
    <w:rsid w:val="00452EEA"/>
    <w:rsid w:val="004532EE"/>
    <w:rsid w:val="004534CD"/>
    <w:rsid w:val="00453638"/>
    <w:rsid w:val="00453965"/>
    <w:rsid w:val="004539D3"/>
    <w:rsid w:val="00453A26"/>
    <w:rsid w:val="00453B27"/>
    <w:rsid w:val="00453D11"/>
    <w:rsid w:val="00453D4D"/>
    <w:rsid w:val="0045403E"/>
    <w:rsid w:val="0045411F"/>
    <w:rsid w:val="00454215"/>
    <w:rsid w:val="00454497"/>
    <w:rsid w:val="00454A83"/>
    <w:rsid w:val="00455014"/>
    <w:rsid w:val="0045512F"/>
    <w:rsid w:val="00455382"/>
    <w:rsid w:val="0045590D"/>
    <w:rsid w:val="0045597B"/>
    <w:rsid w:val="00455F76"/>
    <w:rsid w:val="00455FFF"/>
    <w:rsid w:val="0045609B"/>
    <w:rsid w:val="004560AE"/>
    <w:rsid w:val="0045620F"/>
    <w:rsid w:val="00456856"/>
    <w:rsid w:val="00456B0B"/>
    <w:rsid w:val="00456C82"/>
    <w:rsid w:val="00456FE8"/>
    <w:rsid w:val="00457352"/>
    <w:rsid w:val="00457520"/>
    <w:rsid w:val="00457714"/>
    <w:rsid w:val="00457769"/>
    <w:rsid w:val="004577FA"/>
    <w:rsid w:val="0045794C"/>
    <w:rsid w:val="00457D18"/>
    <w:rsid w:val="00457D43"/>
    <w:rsid w:val="00457F48"/>
    <w:rsid w:val="00460138"/>
    <w:rsid w:val="0046034B"/>
    <w:rsid w:val="00460A2C"/>
    <w:rsid w:val="00460BDE"/>
    <w:rsid w:val="00460D27"/>
    <w:rsid w:val="00460F3A"/>
    <w:rsid w:val="004611F7"/>
    <w:rsid w:val="004614FB"/>
    <w:rsid w:val="00461617"/>
    <w:rsid w:val="004617F8"/>
    <w:rsid w:val="00461E2A"/>
    <w:rsid w:val="00462038"/>
    <w:rsid w:val="0046231D"/>
    <w:rsid w:val="004624D5"/>
    <w:rsid w:val="00462666"/>
    <w:rsid w:val="00462870"/>
    <w:rsid w:val="00463201"/>
    <w:rsid w:val="00463373"/>
    <w:rsid w:val="0046345E"/>
    <w:rsid w:val="00463578"/>
    <w:rsid w:val="00463747"/>
    <w:rsid w:val="00463795"/>
    <w:rsid w:val="00463BF8"/>
    <w:rsid w:val="00463D16"/>
    <w:rsid w:val="00463E25"/>
    <w:rsid w:val="00463EA0"/>
    <w:rsid w:val="00463FE6"/>
    <w:rsid w:val="00464272"/>
    <w:rsid w:val="004642A0"/>
    <w:rsid w:val="00464364"/>
    <w:rsid w:val="00464396"/>
    <w:rsid w:val="0046491D"/>
    <w:rsid w:val="00464ADE"/>
    <w:rsid w:val="00464ADF"/>
    <w:rsid w:val="00464B67"/>
    <w:rsid w:val="0046532D"/>
    <w:rsid w:val="0046555E"/>
    <w:rsid w:val="004656D4"/>
    <w:rsid w:val="00465773"/>
    <w:rsid w:val="00465ADE"/>
    <w:rsid w:val="00465D2A"/>
    <w:rsid w:val="004662CC"/>
    <w:rsid w:val="00466382"/>
    <w:rsid w:val="0046689D"/>
    <w:rsid w:val="00466924"/>
    <w:rsid w:val="00466A91"/>
    <w:rsid w:val="00466D68"/>
    <w:rsid w:val="004671A9"/>
    <w:rsid w:val="0046730E"/>
    <w:rsid w:val="00467ED8"/>
    <w:rsid w:val="00467FC1"/>
    <w:rsid w:val="0047016E"/>
    <w:rsid w:val="0047080D"/>
    <w:rsid w:val="00470B7A"/>
    <w:rsid w:val="00470C39"/>
    <w:rsid w:val="00470DD6"/>
    <w:rsid w:val="00470F8C"/>
    <w:rsid w:val="00471367"/>
    <w:rsid w:val="004714D5"/>
    <w:rsid w:val="0047152F"/>
    <w:rsid w:val="00471588"/>
    <w:rsid w:val="004727B7"/>
    <w:rsid w:val="004728F7"/>
    <w:rsid w:val="00472B74"/>
    <w:rsid w:val="00472EAB"/>
    <w:rsid w:val="00472ECF"/>
    <w:rsid w:val="00472EE6"/>
    <w:rsid w:val="00472F54"/>
    <w:rsid w:val="00473062"/>
    <w:rsid w:val="00473295"/>
    <w:rsid w:val="004734BB"/>
    <w:rsid w:val="0047359D"/>
    <w:rsid w:val="004735A8"/>
    <w:rsid w:val="004736CA"/>
    <w:rsid w:val="0047387A"/>
    <w:rsid w:val="004739DA"/>
    <w:rsid w:val="00473CFE"/>
    <w:rsid w:val="00474114"/>
    <w:rsid w:val="004743E4"/>
    <w:rsid w:val="00474ECE"/>
    <w:rsid w:val="00475067"/>
    <w:rsid w:val="004751BC"/>
    <w:rsid w:val="004751BF"/>
    <w:rsid w:val="004752D0"/>
    <w:rsid w:val="004755E7"/>
    <w:rsid w:val="00475912"/>
    <w:rsid w:val="004759BE"/>
    <w:rsid w:val="00475E01"/>
    <w:rsid w:val="004760F1"/>
    <w:rsid w:val="0047634F"/>
    <w:rsid w:val="0047668C"/>
    <w:rsid w:val="00476984"/>
    <w:rsid w:val="00476CAB"/>
    <w:rsid w:val="00477079"/>
    <w:rsid w:val="00477299"/>
    <w:rsid w:val="00477316"/>
    <w:rsid w:val="004776A9"/>
    <w:rsid w:val="0047777D"/>
    <w:rsid w:val="0047789A"/>
    <w:rsid w:val="00477995"/>
    <w:rsid w:val="00477CD4"/>
    <w:rsid w:val="00477D81"/>
    <w:rsid w:val="004803CD"/>
    <w:rsid w:val="004805B9"/>
    <w:rsid w:val="004805BA"/>
    <w:rsid w:val="004805C3"/>
    <w:rsid w:val="004806E8"/>
    <w:rsid w:val="00480A0F"/>
    <w:rsid w:val="00480C12"/>
    <w:rsid w:val="00480C8A"/>
    <w:rsid w:val="00480F4B"/>
    <w:rsid w:val="004811A8"/>
    <w:rsid w:val="00481614"/>
    <w:rsid w:val="004816F8"/>
    <w:rsid w:val="00481A73"/>
    <w:rsid w:val="00481D9E"/>
    <w:rsid w:val="004823BA"/>
    <w:rsid w:val="004823FB"/>
    <w:rsid w:val="0048259B"/>
    <w:rsid w:val="00482604"/>
    <w:rsid w:val="00482810"/>
    <w:rsid w:val="004829BA"/>
    <w:rsid w:val="00482BE6"/>
    <w:rsid w:val="00482C6E"/>
    <w:rsid w:val="00482CB9"/>
    <w:rsid w:val="00482CF6"/>
    <w:rsid w:val="00482F78"/>
    <w:rsid w:val="00482FFF"/>
    <w:rsid w:val="004838FF"/>
    <w:rsid w:val="004839DA"/>
    <w:rsid w:val="00483C1A"/>
    <w:rsid w:val="00483C94"/>
    <w:rsid w:val="00483D29"/>
    <w:rsid w:val="00483E2B"/>
    <w:rsid w:val="004845A6"/>
    <w:rsid w:val="00484870"/>
    <w:rsid w:val="0048489B"/>
    <w:rsid w:val="00484D40"/>
    <w:rsid w:val="00485914"/>
    <w:rsid w:val="00485928"/>
    <w:rsid w:val="00485DC7"/>
    <w:rsid w:val="00485E19"/>
    <w:rsid w:val="00485E94"/>
    <w:rsid w:val="0048616E"/>
    <w:rsid w:val="0048637D"/>
    <w:rsid w:val="004864E5"/>
    <w:rsid w:val="004864F1"/>
    <w:rsid w:val="004868F6"/>
    <w:rsid w:val="00486C37"/>
    <w:rsid w:val="004871A8"/>
    <w:rsid w:val="004878C1"/>
    <w:rsid w:val="00487909"/>
    <w:rsid w:val="00487983"/>
    <w:rsid w:val="00487CFA"/>
    <w:rsid w:val="00487F2E"/>
    <w:rsid w:val="00490182"/>
    <w:rsid w:val="004902AF"/>
    <w:rsid w:val="004904FB"/>
    <w:rsid w:val="00490602"/>
    <w:rsid w:val="0049094E"/>
    <w:rsid w:val="00490F62"/>
    <w:rsid w:val="00490FCE"/>
    <w:rsid w:val="004913CA"/>
    <w:rsid w:val="004918A4"/>
    <w:rsid w:val="00491987"/>
    <w:rsid w:val="00491C80"/>
    <w:rsid w:val="00491D41"/>
    <w:rsid w:val="004920D3"/>
    <w:rsid w:val="004921DA"/>
    <w:rsid w:val="00492201"/>
    <w:rsid w:val="00492277"/>
    <w:rsid w:val="004922A9"/>
    <w:rsid w:val="004922E3"/>
    <w:rsid w:val="0049232F"/>
    <w:rsid w:val="004925A4"/>
    <w:rsid w:val="004928FA"/>
    <w:rsid w:val="00492946"/>
    <w:rsid w:val="00492963"/>
    <w:rsid w:val="00492AEC"/>
    <w:rsid w:val="0049309D"/>
    <w:rsid w:val="004930FD"/>
    <w:rsid w:val="00493207"/>
    <w:rsid w:val="004932D0"/>
    <w:rsid w:val="00493322"/>
    <w:rsid w:val="00493C09"/>
    <w:rsid w:val="00493C7A"/>
    <w:rsid w:val="00493DB8"/>
    <w:rsid w:val="00494326"/>
    <w:rsid w:val="00494379"/>
    <w:rsid w:val="004944B4"/>
    <w:rsid w:val="00494DB0"/>
    <w:rsid w:val="00495280"/>
    <w:rsid w:val="004955D3"/>
    <w:rsid w:val="004957C4"/>
    <w:rsid w:val="00495A85"/>
    <w:rsid w:val="00495C4E"/>
    <w:rsid w:val="00495CE8"/>
    <w:rsid w:val="00495FAF"/>
    <w:rsid w:val="004960DE"/>
    <w:rsid w:val="00496119"/>
    <w:rsid w:val="00496952"/>
    <w:rsid w:val="00496CF3"/>
    <w:rsid w:val="00496D66"/>
    <w:rsid w:val="00496DD3"/>
    <w:rsid w:val="00497794"/>
    <w:rsid w:val="004977CC"/>
    <w:rsid w:val="00497A7B"/>
    <w:rsid w:val="00497BE4"/>
    <w:rsid w:val="00497BF5"/>
    <w:rsid w:val="00497C09"/>
    <w:rsid w:val="00497D66"/>
    <w:rsid w:val="00497D70"/>
    <w:rsid w:val="00497DED"/>
    <w:rsid w:val="00497E40"/>
    <w:rsid w:val="00497F77"/>
    <w:rsid w:val="00497FE5"/>
    <w:rsid w:val="004A0030"/>
    <w:rsid w:val="004A070C"/>
    <w:rsid w:val="004A07FD"/>
    <w:rsid w:val="004A08DE"/>
    <w:rsid w:val="004A0953"/>
    <w:rsid w:val="004A098B"/>
    <w:rsid w:val="004A09EB"/>
    <w:rsid w:val="004A0A6B"/>
    <w:rsid w:val="004A0C69"/>
    <w:rsid w:val="004A0DD5"/>
    <w:rsid w:val="004A1130"/>
    <w:rsid w:val="004A138C"/>
    <w:rsid w:val="004A1543"/>
    <w:rsid w:val="004A1BB5"/>
    <w:rsid w:val="004A226F"/>
    <w:rsid w:val="004A2312"/>
    <w:rsid w:val="004A2412"/>
    <w:rsid w:val="004A2438"/>
    <w:rsid w:val="004A2610"/>
    <w:rsid w:val="004A26A5"/>
    <w:rsid w:val="004A26B9"/>
    <w:rsid w:val="004A2B20"/>
    <w:rsid w:val="004A2C63"/>
    <w:rsid w:val="004A2EF5"/>
    <w:rsid w:val="004A30F9"/>
    <w:rsid w:val="004A33FD"/>
    <w:rsid w:val="004A3D85"/>
    <w:rsid w:val="004A3FF6"/>
    <w:rsid w:val="004A4034"/>
    <w:rsid w:val="004A424D"/>
    <w:rsid w:val="004A4261"/>
    <w:rsid w:val="004A50D6"/>
    <w:rsid w:val="004A512B"/>
    <w:rsid w:val="004A53BB"/>
    <w:rsid w:val="004A53C9"/>
    <w:rsid w:val="004A55F3"/>
    <w:rsid w:val="004A57DC"/>
    <w:rsid w:val="004A5DE8"/>
    <w:rsid w:val="004A615F"/>
    <w:rsid w:val="004A61F9"/>
    <w:rsid w:val="004A63E5"/>
    <w:rsid w:val="004A6595"/>
    <w:rsid w:val="004A6805"/>
    <w:rsid w:val="004A698B"/>
    <w:rsid w:val="004A6DBF"/>
    <w:rsid w:val="004A74B7"/>
    <w:rsid w:val="004A7522"/>
    <w:rsid w:val="004A7539"/>
    <w:rsid w:val="004A753F"/>
    <w:rsid w:val="004A7724"/>
    <w:rsid w:val="004A7E55"/>
    <w:rsid w:val="004A7EB0"/>
    <w:rsid w:val="004B0675"/>
    <w:rsid w:val="004B0CA6"/>
    <w:rsid w:val="004B0D1A"/>
    <w:rsid w:val="004B10DE"/>
    <w:rsid w:val="004B1355"/>
    <w:rsid w:val="004B1488"/>
    <w:rsid w:val="004B1B0F"/>
    <w:rsid w:val="004B1B64"/>
    <w:rsid w:val="004B209E"/>
    <w:rsid w:val="004B215E"/>
    <w:rsid w:val="004B2301"/>
    <w:rsid w:val="004B24AB"/>
    <w:rsid w:val="004B24E3"/>
    <w:rsid w:val="004B3096"/>
    <w:rsid w:val="004B31E1"/>
    <w:rsid w:val="004B334A"/>
    <w:rsid w:val="004B34BD"/>
    <w:rsid w:val="004B3ADC"/>
    <w:rsid w:val="004B3C07"/>
    <w:rsid w:val="004B3C4F"/>
    <w:rsid w:val="004B40F7"/>
    <w:rsid w:val="004B433D"/>
    <w:rsid w:val="004B458D"/>
    <w:rsid w:val="004B4903"/>
    <w:rsid w:val="004B4BC6"/>
    <w:rsid w:val="004B5101"/>
    <w:rsid w:val="004B512C"/>
    <w:rsid w:val="004B5148"/>
    <w:rsid w:val="004B5204"/>
    <w:rsid w:val="004B534B"/>
    <w:rsid w:val="004B5769"/>
    <w:rsid w:val="004B5903"/>
    <w:rsid w:val="004B5A34"/>
    <w:rsid w:val="004B5D9C"/>
    <w:rsid w:val="004B5DC7"/>
    <w:rsid w:val="004B5FA0"/>
    <w:rsid w:val="004B6317"/>
    <w:rsid w:val="004B6437"/>
    <w:rsid w:val="004B6543"/>
    <w:rsid w:val="004B6566"/>
    <w:rsid w:val="004B677B"/>
    <w:rsid w:val="004B6849"/>
    <w:rsid w:val="004B69DD"/>
    <w:rsid w:val="004B6BAC"/>
    <w:rsid w:val="004B6FE5"/>
    <w:rsid w:val="004B70A9"/>
    <w:rsid w:val="004B70D0"/>
    <w:rsid w:val="004B715E"/>
    <w:rsid w:val="004B7255"/>
    <w:rsid w:val="004B79CF"/>
    <w:rsid w:val="004B7E25"/>
    <w:rsid w:val="004C0055"/>
    <w:rsid w:val="004C03F3"/>
    <w:rsid w:val="004C045F"/>
    <w:rsid w:val="004C04CF"/>
    <w:rsid w:val="004C072E"/>
    <w:rsid w:val="004C074D"/>
    <w:rsid w:val="004C08B5"/>
    <w:rsid w:val="004C0AB7"/>
    <w:rsid w:val="004C0BC0"/>
    <w:rsid w:val="004C1055"/>
    <w:rsid w:val="004C149F"/>
    <w:rsid w:val="004C18ED"/>
    <w:rsid w:val="004C19A8"/>
    <w:rsid w:val="004C1B7C"/>
    <w:rsid w:val="004C1C4C"/>
    <w:rsid w:val="004C1C5B"/>
    <w:rsid w:val="004C1C86"/>
    <w:rsid w:val="004C2105"/>
    <w:rsid w:val="004C274E"/>
    <w:rsid w:val="004C2A3B"/>
    <w:rsid w:val="004C2CA2"/>
    <w:rsid w:val="004C306A"/>
    <w:rsid w:val="004C3696"/>
    <w:rsid w:val="004C36F8"/>
    <w:rsid w:val="004C3A8B"/>
    <w:rsid w:val="004C3C3A"/>
    <w:rsid w:val="004C3E74"/>
    <w:rsid w:val="004C4105"/>
    <w:rsid w:val="004C4172"/>
    <w:rsid w:val="004C4204"/>
    <w:rsid w:val="004C42AA"/>
    <w:rsid w:val="004C45EE"/>
    <w:rsid w:val="004C4E63"/>
    <w:rsid w:val="004C4F27"/>
    <w:rsid w:val="004C5063"/>
    <w:rsid w:val="004C524B"/>
    <w:rsid w:val="004C53BE"/>
    <w:rsid w:val="004C6778"/>
    <w:rsid w:val="004C6946"/>
    <w:rsid w:val="004C6A01"/>
    <w:rsid w:val="004C6B47"/>
    <w:rsid w:val="004C6CB7"/>
    <w:rsid w:val="004C6CFC"/>
    <w:rsid w:val="004C7192"/>
    <w:rsid w:val="004C7DA2"/>
    <w:rsid w:val="004C7E36"/>
    <w:rsid w:val="004C7E44"/>
    <w:rsid w:val="004D0513"/>
    <w:rsid w:val="004D0861"/>
    <w:rsid w:val="004D0913"/>
    <w:rsid w:val="004D09B1"/>
    <w:rsid w:val="004D0A11"/>
    <w:rsid w:val="004D0C6E"/>
    <w:rsid w:val="004D0E24"/>
    <w:rsid w:val="004D0E4F"/>
    <w:rsid w:val="004D10DF"/>
    <w:rsid w:val="004D17A7"/>
    <w:rsid w:val="004D2403"/>
    <w:rsid w:val="004D2459"/>
    <w:rsid w:val="004D2473"/>
    <w:rsid w:val="004D25E9"/>
    <w:rsid w:val="004D2674"/>
    <w:rsid w:val="004D286A"/>
    <w:rsid w:val="004D2A18"/>
    <w:rsid w:val="004D2A40"/>
    <w:rsid w:val="004D2A61"/>
    <w:rsid w:val="004D2D15"/>
    <w:rsid w:val="004D3167"/>
    <w:rsid w:val="004D3279"/>
    <w:rsid w:val="004D3A67"/>
    <w:rsid w:val="004D3D44"/>
    <w:rsid w:val="004D414B"/>
    <w:rsid w:val="004D4461"/>
    <w:rsid w:val="004D453A"/>
    <w:rsid w:val="004D458C"/>
    <w:rsid w:val="004D471D"/>
    <w:rsid w:val="004D4896"/>
    <w:rsid w:val="004D49FB"/>
    <w:rsid w:val="004D5245"/>
    <w:rsid w:val="004D5719"/>
    <w:rsid w:val="004D58AA"/>
    <w:rsid w:val="004D5933"/>
    <w:rsid w:val="004D5F28"/>
    <w:rsid w:val="004D61A5"/>
    <w:rsid w:val="004D646C"/>
    <w:rsid w:val="004D693D"/>
    <w:rsid w:val="004D6F61"/>
    <w:rsid w:val="004D700C"/>
    <w:rsid w:val="004D71F5"/>
    <w:rsid w:val="004D722C"/>
    <w:rsid w:val="004D75BE"/>
    <w:rsid w:val="004D7605"/>
    <w:rsid w:val="004D796B"/>
    <w:rsid w:val="004D7AEC"/>
    <w:rsid w:val="004D7CEA"/>
    <w:rsid w:val="004D7DBF"/>
    <w:rsid w:val="004E03FC"/>
    <w:rsid w:val="004E06B8"/>
    <w:rsid w:val="004E089A"/>
    <w:rsid w:val="004E098C"/>
    <w:rsid w:val="004E0A5F"/>
    <w:rsid w:val="004E0ABB"/>
    <w:rsid w:val="004E0C6C"/>
    <w:rsid w:val="004E1058"/>
    <w:rsid w:val="004E1696"/>
    <w:rsid w:val="004E16D3"/>
    <w:rsid w:val="004E1C9C"/>
    <w:rsid w:val="004E1DB8"/>
    <w:rsid w:val="004E2177"/>
    <w:rsid w:val="004E2379"/>
    <w:rsid w:val="004E2756"/>
    <w:rsid w:val="004E28D1"/>
    <w:rsid w:val="004E2F8E"/>
    <w:rsid w:val="004E306B"/>
    <w:rsid w:val="004E30C8"/>
    <w:rsid w:val="004E318F"/>
    <w:rsid w:val="004E34F4"/>
    <w:rsid w:val="004E353E"/>
    <w:rsid w:val="004E375D"/>
    <w:rsid w:val="004E3807"/>
    <w:rsid w:val="004E39F0"/>
    <w:rsid w:val="004E3AE8"/>
    <w:rsid w:val="004E3CB8"/>
    <w:rsid w:val="004E3E21"/>
    <w:rsid w:val="004E3FD7"/>
    <w:rsid w:val="004E432E"/>
    <w:rsid w:val="004E4373"/>
    <w:rsid w:val="004E43F1"/>
    <w:rsid w:val="004E4612"/>
    <w:rsid w:val="004E4D51"/>
    <w:rsid w:val="004E4FF7"/>
    <w:rsid w:val="004E5086"/>
    <w:rsid w:val="004E521F"/>
    <w:rsid w:val="004E5674"/>
    <w:rsid w:val="004E591E"/>
    <w:rsid w:val="004E5A05"/>
    <w:rsid w:val="004E5FBF"/>
    <w:rsid w:val="004E6771"/>
    <w:rsid w:val="004E6982"/>
    <w:rsid w:val="004E6B0E"/>
    <w:rsid w:val="004E6B47"/>
    <w:rsid w:val="004E72A2"/>
    <w:rsid w:val="004E731B"/>
    <w:rsid w:val="004E731C"/>
    <w:rsid w:val="004E739D"/>
    <w:rsid w:val="004E7630"/>
    <w:rsid w:val="004E79CA"/>
    <w:rsid w:val="004E7FDD"/>
    <w:rsid w:val="004F00DA"/>
    <w:rsid w:val="004F011A"/>
    <w:rsid w:val="004F01E7"/>
    <w:rsid w:val="004F025B"/>
    <w:rsid w:val="004F036C"/>
    <w:rsid w:val="004F0416"/>
    <w:rsid w:val="004F06BF"/>
    <w:rsid w:val="004F0B52"/>
    <w:rsid w:val="004F1182"/>
    <w:rsid w:val="004F1308"/>
    <w:rsid w:val="004F13D5"/>
    <w:rsid w:val="004F15F9"/>
    <w:rsid w:val="004F1644"/>
    <w:rsid w:val="004F180E"/>
    <w:rsid w:val="004F1F70"/>
    <w:rsid w:val="004F2859"/>
    <w:rsid w:val="004F291E"/>
    <w:rsid w:val="004F29D1"/>
    <w:rsid w:val="004F2A41"/>
    <w:rsid w:val="004F2AAD"/>
    <w:rsid w:val="004F3222"/>
    <w:rsid w:val="004F32EA"/>
    <w:rsid w:val="004F33B5"/>
    <w:rsid w:val="004F33B6"/>
    <w:rsid w:val="004F3412"/>
    <w:rsid w:val="004F348B"/>
    <w:rsid w:val="004F3676"/>
    <w:rsid w:val="004F382F"/>
    <w:rsid w:val="004F3A33"/>
    <w:rsid w:val="004F3DFE"/>
    <w:rsid w:val="004F3E8F"/>
    <w:rsid w:val="004F43C3"/>
    <w:rsid w:val="004F4688"/>
    <w:rsid w:val="004F46D6"/>
    <w:rsid w:val="004F46E9"/>
    <w:rsid w:val="004F4883"/>
    <w:rsid w:val="004F48BF"/>
    <w:rsid w:val="004F4B1E"/>
    <w:rsid w:val="004F510C"/>
    <w:rsid w:val="004F5561"/>
    <w:rsid w:val="004F5A7B"/>
    <w:rsid w:val="004F5ADD"/>
    <w:rsid w:val="004F5B43"/>
    <w:rsid w:val="004F5CEF"/>
    <w:rsid w:val="004F5D19"/>
    <w:rsid w:val="004F5D94"/>
    <w:rsid w:val="004F6541"/>
    <w:rsid w:val="004F69A6"/>
    <w:rsid w:val="004F6A1A"/>
    <w:rsid w:val="004F7796"/>
    <w:rsid w:val="004F77FE"/>
    <w:rsid w:val="004F7C89"/>
    <w:rsid w:val="004F7DBA"/>
    <w:rsid w:val="004F7F5E"/>
    <w:rsid w:val="00500411"/>
    <w:rsid w:val="00500452"/>
    <w:rsid w:val="005004BC"/>
    <w:rsid w:val="0050096E"/>
    <w:rsid w:val="005009A9"/>
    <w:rsid w:val="00500C75"/>
    <w:rsid w:val="00500C7A"/>
    <w:rsid w:val="00500EED"/>
    <w:rsid w:val="005011E6"/>
    <w:rsid w:val="005017FD"/>
    <w:rsid w:val="00501891"/>
    <w:rsid w:val="00502061"/>
    <w:rsid w:val="005021DD"/>
    <w:rsid w:val="0050224E"/>
    <w:rsid w:val="00502347"/>
    <w:rsid w:val="0050258B"/>
    <w:rsid w:val="00502776"/>
    <w:rsid w:val="00502BCC"/>
    <w:rsid w:val="00502BD1"/>
    <w:rsid w:val="00502EDF"/>
    <w:rsid w:val="00503339"/>
    <w:rsid w:val="0050351B"/>
    <w:rsid w:val="00503A15"/>
    <w:rsid w:val="00503A2A"/>
    <w:rsid w:val="00503CD2"/>
    <w:rsid w:val="00503D9F"/>
    <w:rsid w:val="00503F4B"/>
    <w:rsid w:val="005041BC"/>
    <w:rsid w:val="00504272"/>
    <w:rsid w:val="005046A2"/>
    <w:rsid w:val="00504D9B"/>
    <w:rsid w:val="00504E61"/>
    <w:rsid w:val="00504F8A"/>
    <w:rsid w:val="00505469"/>
    <w:rsid w:val="00505603"/>
    <w:rsid w:val="005056B7"/>
    <w:rsid w:val="005056DA"/>
    <w:rsid w:val="0050570C"/>
    <w:rsid w:val="005057D3"/>
    <w:rsid w:val="00505A9F"/>
    <w:rsid w:val="00505F06"/>
    <w:rsid w:val="005063E7"/>
    <w:rsid w:val="005065A8"/>
    <w:rsid w:val="00506B52"/>
    <w:rsid w:val="00506D5D"/>
    <w:rsid w:val="005072C1"/>
    <w:rsid w:val="00507BED"/>
    <w:rsid w:val="005101E0"/>
    <w:rsid w:val="00510271"/>
    <w:rsid w:val="00510556"/>
    <w:rsid w:val="005105D7"/>
    <w:rsid w:val="00510832"/>
    <w:rsid w:val="00510AB9"/>
    <w:rsid w:val="00510CD7"/>
    <w:rsid w:val="00510D22"/>
    <w:rsid w:val="00510E99"/>
    <w:rsid w:val="00510EAA"/>
    <w:rsid w:val="00510FC4"/>
    <w:rsid w:val="005113BE"/>
    <w:rsid w:val="00511455"/>
    <w:rsid w:val="005114CF"/>
    <w:rsid w:val="005116C8"/>
    <w:rsid w:val="00511721"/>
    <w:rsid w:val="00511C72"/>
    <w:rsid w:val="00511E41"/>
    <w:rsid w:val="00511E63"/>
    <w:rsid w:val="00511F00"/>
    <w:rsid w:val="005120A1"/>
    <w:rsid w:val="00512104"/>
    <w:rsid w:val="005121F8"/>
    <w:rsid w:val="0051225E"/>
    <w:rsid w:val="00512542"/>
    <w:rsid w:val="005126A1"/>
    <w:rsid w:val="005129C9"/>
    <w:rsid w:val="00512A73"/>
    <w:rsid w:val="00512A79"/>
    <w:rsid w:val="00512B8C"/>
    <w:rsid w:val="00512EB1"/>
    <w:rsid w:val="00512EDA"/>
    <w:rsid w:val="00513134"/>
    <w:rsid w:val="00513339"/>
    <w:rsid w:val="00513472"/>
    <w:rsid w:val="0051347A"/>
    <w:rsid w:val="0051386D"/>
    <w:rsid w:val="0051393C"/>
    <w:rsid w:val="00513B13"/>
    <w:rsid w:val="00513D37"/>
    <w:rsid w:val="00513E6F"/>
    <w:rsid w:val="005143EE"/>
    <w:rsid w:val="0051457B"/>
    <w:rsid w:val="0051477A"/>
    <w:rsid w:val="005147AE"/>
    <w:rsid w:val="005148BD"/>
    <w:rsid w:val="00514A44"/>
    <w:rsid w:val="00514DFA"/>
    <w:rsid w:val="00514E0F"/>
    <w:rsid w:val="00514FCA"/>
    <w:rsid w:val="00515053"/>
    <w:rsid w:val="00515530"/>
    <w:rsid w:val="0051563A"/>
    <w:rsid w:val="005157AD"/>
    <w:rsid w:val="0051597E"/>
    <w:rsid w:val="00515D5C"/>
    <w:rsid w:val="005160F0"/>
    <w:rsid w:val="005161C7"/>
    <w:rsid w:val="00516695"/>
    <w:rsid w:val="005166C8"/>
    <w:rsid w:val="0051675A"/>
    <w:rsid w:val="00516940"/>
    <w:rsid w:val="00516AFC"/>
    <w:rsid w:val="00516B67"/>
    <w:rsid w:val="00516BF0"/>
    <w:rsid w:val="00516EF9"/>
    <w:rsid w:val="00517015"/>
    <w:rsid w:val="005172AA"/>
    <w:rsid w:val="00517892"/>
    <w:rsid w:val="005179EC"/>
    <w:rsid w:val="00517B44"/>
    <w:rsid w:val="00517D59"/>
    <w:rsid w:val="00520194"/>
    <w:rsid w:val="005204CE"/>
    <w:rsid w:val="00520724"/>
    <w:rsid w:val="0052072E"/>
    <w:rsid w:val="0052079E"/>
    <w:rsid w:val="00520AB7"/>
    <w:rsid w:val="00520BDE"/>
    <w:rsid w:val="00520EAE"/>
    <w:rsid w:val="0052117F"/>
    <w:rsid w:val="0052132E"/>
    <w:rsid w:val="00521759"/>
    <w:rsid w:val="005218B3"/>
    <w:rsid w:val="005218E5"/>
    <w:rsid w:val="005219A1"/>
    <w:rsid w:val="005219E9"/>
    <w:rsid w:val="00521A48"/>
    <w:rsid w:val="0052213F"/>
    <w:rsid w:val="00522344"/>
    <w:rsid w:val="00522535"/>
    <w:rsid w:val="00522CE2"/>
    <w:rsid w:val="0052320F"/>
    <w:rsid w:val="00523443"/>
    <w:rsid w:val="00523672"/>
    <w:rsid w:val="005236C9"/>
    <w:rsid w:val="00523A16"/>
    <w:rsid w:val="00523D67"/>
    <w:rsid w:val="00523F8D"/>
    <w:rsid w:val="00524009"/>
    <w:rsid w:val="00524119"/>
    <w:rsid w:val="00524446"/>
    <w:rsid w:val="00524465"/>
    <w:rsid w:val="00524588"/>
    <w:rsid w:val="005245E8"/>
    <w:rsid w:val="0052463D"/>
    <w:rsid w:val="00524762"/>
    <w:rsid w:val="00524D5A"/>
    <w:rsid w:val="00525421"/>
    <w:rsid w:val="00525701"/>
    <w:rsid w:val="005258BA"/>
    <w:rsid w:val="005258D8"/>
    <w:rsid w:val="005261EE"/>
    <w:rsid w:val="0052624F"/>
    <w:rsid w:val="005263FD"/>
    <w:rsid w:val="005264BC"/>
    <w:rsid w:val="00526500"/>
    <w:rsid w:val="005268EB"/>
    <w:rsid w:val="00527161"/>
    <w:rsid w:val="0052719A"/>
    <w:rsid w:val="005271EE"/>
    <w:rsid w:val="0052769F"/>
    <w:rsid w:val="0052784F"/>
    <w:rsid w:val="00527A38"/>
    <w:rsid w:val="00527B11"/>
    <w:rsid w:val="00527B2C"/>
    <w:rsid w:val="00527C24"/>
    <w:rsid w:val="00527D2E"/>
    <w:rsid w:val="00527F9F"/>
    <w:rsid w:val="005304A9"/>
    <w:rsid w:val="00530631"/>
    <w:rsid w:val="00530F60"/>
    <w:rsid w:val="00531028"/>
    <w:rsid w:val="00531AFD"/>
    <w:rsid w:val="00531F83"/>
    <w:rsid w:val="00532098"/>
    <w:rsid w:val="00532348"/>
    <w:rsid w:val="00532576"/>
    <w:rsid w:val="00532657"/>
    <w:rsid w:val="00532722"/>
    <w:rsid w:val="00532DF9"/>
    <w:rsid w:val="0053339F"/>
    <w:rsid w:val="00533619"/>
    <w:rsid w:val="005336E2"/>
    <w:rsid w:val="005338E7"/>
    <w:rsid w:val="00533CA8"/>
    <w:rsid w:val="00533E9D"/>
    <w:rsid w:val="00533F6E"/>
    <w:rsid w:val="005342D5"/>
    <w:rsid w:val="00534396"/>
    <w:rsid w:val="0053449D"/>
    <w:rsid w:val="0053452F"/>
    <w:rsid w:val="00534A53"/>
    <w:rsid w:val="00534CB1"/>
    <w:rsid w:val="00534E24"/>
    <w:rsid w:val="00534E4B"/>
    <w:rsid w:val="00534F87"/>
    <w:rsid w:val="00534F92"/>
    <w:rsid w:val="00535096"/>
    <w:rsid w:val="00535170"/>
    <w:rsid w:val="005353AC"/>
    <w:rsid w:val="005353CD"/>
    <w:rsid w:val="00535530"/>
    <w:rsid w:val="005355DF"/>
    <w:rsid w:val="0053562A"/>
    <w:rsid w:val="0053573B"/>
    <w:rsid w:val="00535A7D"/>
    <w:rsid w:val="00535D6F"/>
    <w:rsid w:val="00536262"/>
    <w:rsid w:val="00536AF4"/>
    <w:rsid w:val="00537138"/>
    <w:rsid w:val="0053714F"/>
    <w:rsid w:val="0053717D"/>
    <w:rsid w:val="005372D2"/>
    <w:rsid w:val="00537779"/>
    <w:rsid w:val="00537A40"/>
    <w:rsid w:val="00537BD1"/>
    <w:rsid w:val="00537EAF"/>
    <w:rsid w:val="00540025"/>
    <w:rsid w:val="00540566"/>
    <w:rsid w:val="00540761"/>
    <w:rsid w:val="00540D53"/>
    <w:rsid w:val="00540DD8"/>
    <w:rsid w:val="00540E21"/>
    <w:rsid w:val="00540E50"/>
    <w:rsid w:val="00541055"/>
    <w:rsid w:val="005419D5"/>
    <w:rsid w:val="00541C3C"/>
    <w:rsid w:val="00541C66"/>
    <w:rsid w:val="00542932"/>
    <w:rsid w:val="00542B2C"/>
    <w:rsid w:val="00542B30"/>
    <w:rsid w:val="00542BD8"/>
    <w:rsid w:val="00542EF7"/>
    <w:rsid w:val="00543220"/>
    <w:rsid w:val="0054328F"/>
    <w:rsid w:val="0054337C"/>
    <w:rsid w:val="00543AE2"/>
    <w:rsid w:val="00543F73"/>
    <w:rsid w:val="0054433D"/>
    <w:rsid w:val="00544AE6"/>
    <w:rsid w:val="00544E9E"/>
    <w:rsid w:val="005453D9"/>
    <w:rsid w:val="00545466"/>
    <w:rsid w:val="00545600"/>
    <w:rsid w:val="00545930"/>
    <w:rsid w:val="0054595A"/>
    <w:rsid w:val="00545E27"/>
    <w:rsid w:val="00546571"/>
    <w:rsid w:val="0054672F"/>
    <w:rsid w:val="00546870"/>
    <w:rsid w:val="00546F9E"/>
    <w:rsid w:val="00547098"/>
    <w:rsid w:val="0054751A"/>
    <w:rsid w:val="00547522"/>
    <w:rsid w:val="005477A2"/>
    <w:rsid w:val="005477FD"/>
    <w:rsid w:val="00550148"/>
    <w:rsid w:val="00550588"/>
    <w:rsid w:val="005507F4"/>
    <w:rsid w:val="0055091B"/>
    <w:rsid w:val="00550B2A"/>
    <w:rsid w:val="00550BE9"/>
    <w:rsid w:val="005519AA"/>
    <w:rsid w:val="00551CF8"/>
    <w:rsid w:val="00552269"/>
    <w:rsid w:val="005524F6"/>
    <w:rsid w:val="00552848"/>
    <w:rsid w:val="005529C9"/>
    <w:rsid w:val="00552DE6"/>
    <w:rsid w:val="00552E07"/>
    <w:rsid w:val="00552EEB"/>
    <w:rsid w:val="005531A0"/>
    <w:rsid w:val="005535A1"/>
    <w:rsid w:val="005535BC"/>
    <w:rsid w:val="005536FF"/>
    <w:rsid w:val="005537F8"/>
    <w:rsid w:val="00553987"/>
    <w:rsid w:val="005539DA"/>
    <w:rsid w:val="00553B6C"/>
    <w:rsid w:val="00553B7D"/>
    <w:rsid w:val="00553F35"/>
    <w:rsid w:val="00554475"/>
    <w:rsid w:val="00554FFF"/>
    <w:rsid w:val="0055500A"/>
    <w:rsid w:val="005550A4"/>
    <w:rsid w:val="0055518C"/>
    <w:rsid w:val="00555521"/>
    <w:rsid w:val="00555606"/>
    <w:rsid w:val="005558A1"/>
    <w:rsid w:val="00555DBB"/>
    <w:rsid w:val="005564DA"/>
    <w:rsid w:val="005565AA"/>
    <w:rsid w:val="005568D2"/>
    <w:rsid w:val="00556A0C"/>
    <w:rsid w:val="00556C40"/>
    <w:rsid w:val="00556DA8"/>
    <w:rsid w:val="00556E0B"/>
    <w:rsid w:val="005574A3"/>
    <w:rsid w:val="005575F9"/>
    <w:rsid w:val="00557937"/>
    <w:rsid w:val="00557A71"/>
    <w:rsid w:val="00557BF9"/>
    <w:rsid w:val="00557C6F"/>
    <w:rsid w:val="00557D50"/>
    <w:rsid w:val="00557E12"/>
    <w:rsid w:val="005602F5"/>
    <w:rsid w:val="005606C7"/>
    <w:rsid w:val="005606D8"/>
    <w:rsid w:val="00560754"/>
    <w:rsid w:val="00560A73"/>
    <w:rsid w:val="00560B01"/>
    <w:rsid w:val="00560BE0"/>
    <w:rsid w:val="00560C58"/>
    <w:rsid w:val="00560DE1"/>
    <w:rsid w:val="0056138A"/>
    <w:rsid w:val="0056145D"/>
    <w:rsid w:val="00561592"/>
    <w:rsid w:val="00561A79"/>
    <w:rsid w:val="00561A7C"/>
    <w:rsid w:val="00561DA5"/>
    <w:rsid w:val="00561ECC"/>
    <w:rsid w:val="00561FFB"/>
    <w:rsid w:val="0056208C"/>
    <w:rsid w:val="0056228D"/>
    <w:rsid w:val="005628B0"/>
    <w:rsid w:val="00562C6A"/>
    <w:rsid w:val="00562F1F"/>
    <w:rsid w:val="00563182"/>
    <w:rsid w:val="005632AE"/>
    <w:rsid w:val="00563300"/>
    <w:rsid w:val="0056358E"/>
    <w:rsid w:val="00564304"/>
    <w:rsid w:val="00564602"/>
    <w:rsid w:val="00564635"/>
    <w:rsid w:val="00564B85"/>
    <w:rsid w:val="00564BA1"/>
    <w:rsid w:val="00564D20"/>
    <w:rsid w:val="00565146"/>
    <w:rsid w:val="005652EA"/>
    <w:rsid w:val="0056544E"/>
    <w:rsid w:val="00565619"/>
    <w:rsid w:val="005659B6"/>
    <w:rsid w:val="00565D45"/>
    <w:rsid w:val="00566C24"/>
    <w:rsid w:val="00566E53"/>
    <w:rsid w:val="00567613"/>
    <w:rsid w:val="0056783B"/>
    <w:rsid w:val="0056798A"/>
    <w:rsid w:val="00570EC3"/>
    <w:rsid w:val="0057108C"/>
    <w:rsid w:val="005710BB"/>
    <w:rsid w:val="00571101"/>
    <w:rsid w:val="0057115B"/>
    <w:rsid w:val="005712B1"/>
    <w:rsid w:val="00571569"/>
    <w:rsid w:val="00571766"/>
    <w:rsid w:val="005717E4"/>
    <w:rsid w:val="0057187D"/>
    <w:rsid w:val="00571932"/>
    <w:rsid w:val="00571991"/>
    <w:rsid w:val="005719A5"/>
    <w:rsid w:val="00571BFB"/>
    <w:rsid w:val="00571E6E"/>
    <w:rsid w:val="00571F63"/>
    <w:rsid w:val="00571FD0"/>
    <w:rsid w:val="0057204B"/>
    <w:rsid w:val="005720A7"/>
    <w:rsid w:val="0057216B"/>
    <w:rsid w:val="005724EC"/>
    <w:rsid w:val="00572AD2"/>
    <w:rsid w:val="00572B09"/>
    <w:rsid w:val="005732E2"/>
    <w:rsid w:val="00573BBD"/>
    <w:rsid w:val="00573D08"/>
    <w:rsid w:val="00574012"/>
    <w:rsid w:val="005740C6"/>
    <w:rsid w:val="0057419E"/>
    <w:rsid w:val="00574679"/>
    <w:rsid w:val="00574F8B"/>
    <w:rsid w:val="0057501E"/>
    <w:rsid w:val="0057526A"/>
    <w:rsid w:val="005752BE"/>
    <w:rsid w:val="00575382"/>
    <w:rsid w:val="00575410"/>
    <w:rsid w:val="00575418"/>
    <w:rsid w:val="005754CF"/>
    <w:rsid w:val="005756D1"/>
    <w:rsid w:val="00575ABF"/>
    <w:rsid w:val="00576462"/>
    <w:rsid w:val="00576530"/>
    <w:rsid w:val="00576EB3"/>
    <w:rsid w:val="005770FB"/>
    <w:rsid w:val="0057776D"/>
    <w:rsid w:val="00577F6E"/>
    <w:rsid w:val="0058014B"/>
    <w:rsid w:val="00580304"/>
    <w:rsid w:val="00580449"/>
    <w:rsid w:val="005804FC"/>
    <w:rsid w:val="00580910"/>
    <w:rsid w:val="005809AE"/>
    <w:rsid w:val="00580D3B"/>
    <w:rsid w:val="00580EBC"/>
    <w:rsid w:val="00581012"/>
    <w:rsid w:val="00581282"/>
    <w:rsid w:val="00581535"/>
    <w:rsid w:val="00582245"/>
    <w:rsid w:val="005822BE"/>
    <w:rsid w:val="0058242B"/>
    <w:rsid w:val="00582523"/>
    <w:rsid w:val="00582967"/>
    <w:rsid w:val="005829DF"/>
    <w:rsid w:val="00582B00"/>
    <w:rsid w:val="00582B4E"/>
    <w:rsid w:val="00582C17"/>
    <w:rsid w:val="00582C8D"/>
    <w:rsid w:val="005830DF"/>
    <w:rsid w:val="00583267"/>
    <w:rsid w:val="00583450"/>
    <w:rsid w:val="00583F76"/>
    <w:rsid w:val="0058444D"/>
    <w:rsid w:val="005844F1"/>
    <w:rsid w:val="00584620"/>
    <w:rsid w:val="00584B7F"/>
    <w:rsid w:val="00584DE4"/>
    <w:rsid w:val="005853FD"/>
    <w:rsid w:val="00585401"/>
    <w:rsid w:val="005856A5"/>
    <w:rsid w:val="0058570E"/>
    <w:rsid w:val="00585F69"/>
    <w:rsid w:val="00585FAC"/>
    <w:rsid w:val="005860F7"/>
    <w:rsid w:val="00586ADB"/>
    <w:rsid w:val="00586D85"/>
    <w:rsid w:val="00586EC4"/>
    <w:rsid w:val="00587079"/>
    <w:rsid w:val="005871D8"/>
    <w:rsid w:val="0058721E"/>
    <w:rsid w:val="00587AB2"/>
    <w:rsid w:val="00587EBE"/>
    <w:rsid w:val="00590024"/>
    <w:rsid w:val="00590314"/>
    <w:rsid w:val="0059034C"/>
    <w:rsid w:val="00590600"/>
    <w:rsid w:val="00590664"/>
    <w:rsid w:val="00590740"/>
    <w:rsid w:val="005908DF"/>
    <w:rsid w:val="00591178"/>
    <w:rsid w:val="005915ED"/>
    <w:rsid w:val="0059169E"/>
    <w:rsid w:val="005917EC"/>
    <w:rsid w:val="00591A3A"/>
    <w:rsid w:val="00591A61"/>
    <w:rsid w:val="00592759"/>
    <w:rsid w:val="00592BA6"/>
    <w:rsid w:val="00592DF0"/>
    <w:rsid w:val="00592E18"/>
    <w:rsid w:val="00592FAC"/>
    <w:rsid w:val="00593003"/>
    <w:rsid w:val="00593366"/>
    <w:rsid w:val="00593384"/>
    <w:rsid w:val="005933B0"/>
    <w:rsid w:val="005933DD"/>
    <w:rsid w:val="005934CB"/>
    <w:rsid w:val="005936D5"/>
    <w:rsid w:val="0059390F"/>
    <w:rsid w:val="00593D7B"/>
    <w:rsid w:val="00593FDB"/>
    <w:rsid w:val="0059416C"/>
    <w:rsid w:val="0059427C"/>
    <w:rsid w:val="00594554"/>
    <w:rsid w:val="0059472A"/>
    <w:rsid w:val="00594CA7"/>
    <w:rsid w:val="00595486"/>
    <w:rsid w:val="005954E8"/>
    <w:rsid w:val="00595AFB"/>
    <w:rsid w:val="00595FFA"/>
    <w:rsid w:val="00596602"/>
    <w:rsid w:val="00596C95"/>
    <w:rsid w:val="00596D2C"/>
    <w:rsid w:val="00596D68"/>
    <w:rsid w:val="00596DF4"/>
    <w:rsid w:val="00596DFB"/>
    <w:rsid w:val="00596E44"/>
    <w:rsid w:val="0059709A"/>
    <w:rsid w:val="005972EA"/>
    <w:rsid w:val="0059758C"/>
    <w:rsid w:val="00597B05"/>
    <w:rsid w:val="00597B19"/>
    <w:rsid w:val="00597F3A"/>
    <w:rsid w:val="00597F8B"/>
    <w:rsid w:val="005A029C"/>
    <w:rsid w:val="005A0865"/>
    <w:rsid w:val="005A0BCD"/>
    <w:rsid w:val="005A0BD5"/>
    <w:rsid w:val="005A18E6"/>
    <w:rsid w:val="005A1934"/>
    <w:rsid w:val="005A19E2"/>
    <w:rsid w:val="005A1A59"/>
    <w:rsid w:val="005A1ACE"/>
    <w:rsid w:val="005A1B14"/>
    <w:rsid w:val="005A1FFA"/>
    <w:rsid w:val="005A265A"/>
    <w:rsid w:val="005A26AA"/>
    <w:rsid w:val="005A2757"/>
    <w:rsid w:val="005A2B2B"/>
    <w:rsid w:val="005A2BEF"/>
    <w:rsid w:val="005A2DBA"/>
    <w:rsid w:val="005A2DCA"/>
    <w:rsid w:val="005A2F4E"/>
    <w:rsid w:val="005A302E"/>
    <w:rsid w:val="005A3056"/>
    <w:rsid w:val="005A330F"/>
    <w:rsid w:val="005A3348"/>
    <w:rsid w:val="005A33F2"/>
    <w:rsid w:val="005A361D"/>
    <w:rsid w:val="005A397F"/>
    <w:rsid w:val="005A43E2"/>
    <w:rsid w:val="005A478E"/>
    <w:rsid w:val="005A571E"/>
    <w:rsid w:val="005A5923"/>
    <w:rsid w:val="005A5DF2"/>
    <w:rsid w:val="005A5F41"/>
    <w:rsid w:val="005A6435"/>
    <w:rsid w:val="005A6542"/>
    <w:rsid w:val="005A683F"/>
    <w:rsid w:val="005A6949"/>
    <w:rsid w:val="005A6CCB"/>
    <w:rsid w:val="005A7530"/>
    <w:rsid w:val="005A76F4"/>
    <w:rsid w:val="005A79DF"/>
    <w:rsid w:val="005A79E9"/>
    <w:rsid w:val="005A7A22"/>
    <w:rsid w:val="005A7A82"/>
    <w:rsid w:val="005A7B40"/>
    <w:rsid w:val="005A7CF8"/>
    <w:rsid w:val="005A7E0B"/>
    <w:rsid w:val="005B02F9"/>
    <w:rsid w:val="005B03DA"/>
    <w:rsid w:val="005B09DF"/>
    <w:rsid w:val="005B0BB7"/>
    <w:rsid w:val="005B0C9C"/>
    <w:rsid w:val="005B1357"/>
    <w:rsid w:val="005B171E"/>
    <w:rsid w:val="005B19DB"/>
    <w:rsid w:val="005B1AC7"/>
    <w:rsid w:val="005B1C91"/>
    <w:rsid w:val="005B1C99"/>
    <w:rsid w:val="005B1F4A"/>
    <w:rsid w:val="005B2079"/>
    <w:rsid w:val="005B2B33"/>
    <w:rsid w:val="005B2C51"/>
    <w:rsid w:val="005B2D61"/>
    <w:rsid w:val="005B2D6C"/>
    <w:rsid w:val="005B2DE0"/>
    <w:rsid w:val="005B2ECA"/>
    <w:rsid w:val="005B30C1"/>
    <w:rsid w:val="005B30CF"/>
    <w:rsid w:val="005B3322"/>
    <w:rsid w:val="005B37BA"/>
    <w:rsid w:val="005B3B9C"/>
    <w:rsid w:val="005B4148"/>
    <w:rsid w:val="005B41D0"/>
    <w:rsid w:val="005B43BE"/>
    <w:rsid w:val="005B44D1"/>
    <w:rsid w:val="005B46EF"/>
    <w:rsid w:val="005B479F"/>
    <w:rsid w:val="005B48CE"/>
    <w:rsid w:val="005B4CB0"/>
    <w:rsid w:val="005B4CB4"/>
    <w:rsid w:val="005B4D11"/>
    <w:rsid w:val="005B5005"/>
    <w:rsid w:val="005B5465"/>
    <w:rsid w:val="005B55D2"/>
    <w:rsid w:val="005B58C1"/>
    <w:rsid w:val="005B5A22"/>
    <w:rsid w:val="005B5BF6"/>
    <w:rsid w:val="005B5D0F"/>
    <w:rsid w:val="005B5D56"/>
    <w:rsid w:val="005B5FB4"/>
    <w:rsid w:val="005B6365"/>
    <w:rsid w:val="005B650B"/>
    <w:rsid w:val="005B6DC9"/>
    <w:rsid w:val="005B7990"/>
    <w:rsid w:val="005B7C69"/>
    <w:rsid w:val="005C0010"/>
    <w:rsid w:val="005C00E3"/>
    <w:rsid w:val="005C01F2"/>
    <w:rsid w:val="005C0377"/>
    <w:rsid w:val="005C073D"/>
    <w:rsid w:val="005C0880"/>
    <w:rsid w:val="005C0ABD"/>
    <w:rsid w:val="005C0C04"/>
    <w:rsid w:val="005C1556"/>
    <w:rsid w:val="005C1567"/>
    <w:rsid w:val="005C15D1"/>
    <w:rsid w:val="005C1853"/>
    <w:rsid w:val="005C198B"/>
    <w:rsid w:val="005C1A39"/>
    <w:rsid w:val="005C1A60"/>
    <w:rsid w:val="005C1BC5"/>
    <w:rsid w:val="005C1DAF"/>
    <w:rsid w:val="005C1F5B"/>
    <w:rsid w:val="005C2184"/>
    <w:rsid w:val="005C2355"/>
    <w:rsid w:val="005C23B4"/>
    <w:rsid w:val="005C2DD0"/>
    <w:rsid w:val="005C2FD1"/>
    <w:rsid w:val="005C350D"/>
    <w:rsid w:val="005C3802"/>
    <w:rsid w:val="005C38C0"/>
    <w:rsid w:val="005C3958"/>
    <w:rsid w:val="005C3985"/>
    <w:rsid w:val="005C39C1"/>
    <w:rsid w:val="005C3A82"/>
    <w:rsid w:val="005C3CE3"/>
    <w:rsid w:val="005C4228"/>
    <w:rsid w:val="005C42DC"/>
    <w:rsid w:val="005C448A"/>
    <w:rsid w:val="005C4774"/>
    <w:rsid w:val="005C488D"/>
    <w:rsid w:val="005C4BBB"/>
    <w:rsid w:val="005C4D04"/>
    <w:rsid w:val="005C4DE8"/>
    <w:rsid w:val="005C4E56"/>
    <w:rsid w:val="005C4EFA"/>
    <w:rsid w:val="005C50EB"/>
    <w:rsid w:val="005C5350"/>
    <w:rsid w:val="005C53CC"/>
    <w:rsid w:val="005C53EB"/>
    <w:rsid w:val="005C5778"/>
    <w:rsid w:val="005C596B"/>
    <w:rsid w:val="005C59C3"/>
    <w:rsid w:val="005C5CED"/>
    <w:rsid w:val="005C6125"/>
    <w:rsid w:val="005C62B4"/>
    <w:rsid w:val="005C62BA"/>
    <w:rsid w:val="005C640C"/>
    <w:rsid w:val="005C6578"/>
    <w:rsid w:val="005C6825"/>
    <w:rsid w:val="005C6C70"/>
    <w:rsid w:val="005C6CA7"/>
    <w:rsid w:val="005C6DA7"/>
    <w:rsid w:val="005C6E50"/>
    <w:rsid w:val="005C6EEB"/>
    <w:rsid w:val="005C7134"/>
    <w:rsid w:val="005C7191"/>
    <w:rsid w:val="005C74F6"/>
    <w:rsid w:val="005C74FD"/>
    <w:rsid w:val="005C75AC"/>
    <w:rsid w:val="005C780C"/>
    <w:rsid w:val="005C7869"/>
    <w:rsid w:val="005C7985"/>
    <w:rsid w:val="005C79DC"/>
    <w:rsid w:val="005C7EBF"/>
    <w:rsid w:val="005C7FDF"/>
    <w:rsid w:val="005D02ED"/>
    <w:rsid w:val="005D0369"/>
    <w:rsid w:val="005D0666"/>
    <w:rsid w:val="005D09CE"/>
    <w:rsid w:val="005D09FD"/>
    <w:rsid w:val="005D0A63"/>
    <w:rsid w:val="005D10D8"/>
    <w:rsid w:val="005D1296"/>
    <w:rsid w:val="005D1328"/>
    <w:rsid w:val="005D1445"/>
    <w:rsid w:val="005D1533"/>
    <w:rsid w:val="005D15A8"/>
    <w:rsid w:val="005D1A92"/>
    <w:rsid w:val="005D226A"/>
    <w:rsid w:val="005D22AD"/>
    <w:rsid w:val="005D24D4"/>
    <w:rsid w:val="005D2700"/>
    <w:rsid w:val="005D276A"/>
    <w:rsid w:val="005D27BC"/>
    <w:rsid w:val="005D29A1"/>
    <w:rsid w:val="005D2C03"/>
    <w:rsid w:val="005D2E43"/>
    <w:rsid w:val="005D2E9D"/>
    <w:rsid w:val="005D2EAE"/>
    <w:rsid w:val="005D2F76"/>
    <w:rsid w:val="005D302C"/>
    <w:rsid w:val="005D32E8"/>
    <w:rsid w:val="005D3314"/>
    <w:rsid w:val="005D3593"/>
    <w:rsid w:val="005D35C2"/>
    <w:rsid w:val="005D3876"/>
    <w:rsid w:val="005D3996"/>
    <w:rsid w:val="005D3CC8"/>
    <w:rsid w:val="005D3E64"/>
    <w:rsid w:val="005D4578"/>
    <w:rsid w:val="005D4CE4"/>
    <w:rsid w:val="005D4F50"/>
    <w:rsid w:val="005D53C7"/>
    <w:rsid w:val="005D53E4"/>
    <w:rsid w:val="005D56EE"/>
    <w:rsid w:val="005D594D"/>
    <w:rsid w:val="005D5B77"/>
    <w:rsid w:val="005D5DF9"/>
    <w:rsid w:val="005D5E65"/>
    <w:rsid w:val="005D5EB8"/>
    <w:rsid w:val="005D60ED"/>
    <w:rsid w:val="005D64A3"/>
    <w:rsid w:val="005D6855"/>
    <w:rsid w:val="005D6948"/>
    <w:rsid w:val="005D6B48"/>
    <w:rsid w:val="005D6E49"/>
    <w:rsid w:val="005D6E6A"/>
    <w:rsid w:val="005D6F87"/>
    <w:rsid w:val="005D7493"/>
    <w:rsid w:val="005D76A0"/>
    <w:rsid w:val="005D7F25"/>
    <w:rsid w:val="005D7F97"/>
    <w:rsid w:val="005E0059"/>
    <w:rsid w:val="005E01CD"/>
    <w:rsid w:val="005E0304"/>
    <w:rsid w:val="005E03B2"/>
    <w:rsid w:val="005E090D"/>
    <w:rsid w:val="005E0FBD"/>
    <w:rsid w:val="005E1232"/>
    <w:rsid w:val="005E12C2"/>
    <w:rsid w:val="005E1464"/>
    <w:rsid w:val="005E146A"/>
    <w:rsid w:val="005E14A4"/>
    <w:rsid w:val="005E1694"/>
    <w:rsid w:val="005E207F"/>
    <w:rsid w:val="005E2209"/>
    <w:rsid w:val="005E24C8"/>
    <w:rsid w:val="005E263A"/>
    <w:rsid w:val="005E2878"/>
    <w:rsid w:val="005E2958"/>
    <w:rsid w:val="005E2C00"/>
    <w:rsid w:val="005E3322"/>
    <w:rsid w:val="005E35B3"/>
    <w:rsid w:val="005E37C8"/>
    <w:rsid w:val="005E3925"/>
    <w:rsid w:val="005E3A1D"/>
    <w:rsid w:val="005E3F12"/>
    <w:rsid w:val="005E49CF"/>
    <w:rsid w:val="005E4E4A"/>
    <w:rsid w:val="005E4F2B"/>
    <w:rsid w:val="005E4F53"/>
    <w:rsid w:val="005E5076"/>
    <w:rsid w:val="005E52E3"/>
    <w:rsid w:val="005E549E"/>
    <w:rsid w:val="005E5550"/>
    <w:rsid w:val="005E587A"/>
    <w:rsid w:val="005E6036"/>
    <w:rsid w:val="005E603D"/>
    <w:rsid w:val="005E6301"/>
    <w:rsid w:val="005E670C"/>
    <w:rsid w:val="005E6F0D"/>
    <w:rsid w:val="005E6F6C"/>
    <w:rsid w:val="005E7378"/>
    <w:rsid w:val="005E7405"/>
    <w:rsid w:val="005E742B"/>
    <w:rsid w:val="005E754B"/>
    <w:rsid w:val="005E79A8"/>
    <w:rsid w:val="005E7DB0"/>
    <w:rsid w:val="005E7DE9"/>
    <w:rsid w:val="005F002E"/>
    <w:rsid w:val="005F0039"/>
    <w:rsid w:val="005F0320"/>
    <w:rsid w:val="005F03C7"/>
    <w:rsid w:val="005F0991"/>
    <w:rsid w:val="005F0BEA"/>
    <w:rsid w:val="005F1146"/>
    <w:rsid w:val="005F1229"/>
    <w:rsid w:val="005F1239"/>
    <w:rsid w:val="005F1509"/>
    <w:rsid w:val="005F19D1"/>
    <w:rsid w:val="005F1AA2"/>
    <w:rsid w:val="005F1B8B"/>
    <w:rsid w:val="005F1C81"/>
    <w:rsid w:val="005F2535"/>
    <w:rsid w:val="005F25EE"/>
    <w:rsid w:val="005F286A"/>
    <w:rsid w:val="005F2A45"/>
    <w:rsid w:val="005F2D30"/>
    <w:rsid w:val="005F31AB"/>
    <w:rsid w:val="005F3374"/>
    <w:rsid w:val="005F33C7"/>
    <w:rsid w:val="005F35B2"/>
    <w:rsid w:val="005F361A"/>
    <w:rsid w:val="005F37EC"/>
    <w:rsid w:val="005F3AA4"/>
    <w:rsid w:val="005F3F96"/>
    <w:rsid w:val="005F3FE1"/>
    <w:rsid w:val="005F4192"/>
    <w:rsid w:val="005F4630"/>
    <w:rsid w:val="005F4767"/>
    <w:rsid w:val="005F47E0"/>
    <w:rsid w:val="005F4900"/>
    <w:rsid w:val="005F520F"/>
    <w:rsid w:val="005F526F"/>
    <w:rsid w:val="005F5C1A"/>
    <w:rsid w:val="005F5D31"/>
    <w:rsid w:val="005F5D32"/>
    <w:rsid w:val="005F5F84"/>
    <w:rsid w:val="005F63A6"/>
    <w:rsid w:val="005F63DA"/>
    <w:rsid w:val="005F6735"/>
    <w:rsid w:val="005F6C66"/>
    <w:rsid w:val="005F6FF8"/>
    <w:rsid w:val="005F7010"/>
    <w:rsid w:val="005F70F1"/>
    <w:rsid w:val="005F7244"/>
    <w:rsid w:val="005F72FB"/>
    <w:rsid w:val="005F74E1"/>
    <w:rsid w:val="005F7890"/>
    <w:rsid w:val="005F792F"/>
    <w:rsid w:val="005F7D0A"/>
    <w:rsid w:val="005F7D3F"/>
    <w:rsid w:val="005F7DD3"/>
    <w:rsid w:val="005F7F5B"/>
    <w:rsid w:val="006002A7"/>
    <w:rsid w:val="006005F2"/>
    <w:rsid w:val="0060060D"/>
    <w:rsid w:val="00600A79"/>
    <w:rsid w:val="00600BAB"/>
    <w:rsid w:val="00600D22"/>
    <w:rsid w:val="00600F9A"/>
    <w:rsid w:val="00601356"/>
    <w:rsid w:val="00601413"/>
    <w:rsid w:val="006014DF"/>
    <w:rsid w:val="006017E7"/>
    <w:rsid w:val="00602008"/>
    <w:rsid w:val="006022C8"/>
    <w:rsid w:val="00602472"/>
    <w:rsid w:val="00602B34"/>
    <w:rsid w:val="00602DF4"/>
    <w:rsid w:val="00602E66"/>
    <w:rsid w:val="00602F41"/>
    <w:rsid w:val="006032B9"/>
    <w:rsid w:val="00603F73"/>
    <w:rsid w:val="0060431B"/>
    <w:rsid w:val="006044AC"/>
    <w:rsid w:val="00604760"/>
    <w:rsid w:val="006047E7"/>
    <w:rsid w:val="006048DE"/>
    <w:rsid w:val="00604E67"/>
    <w:rsid w:val="006053E7"/>
    <w:rsid w:val="00605472"/>
    <w:rsid w:val="0060549E"/>
    <w:rsid w:val="006055BA"/>
    <w:rsid w:val="00605BD4"/>
    <w:rsid w:val="00605FB2"/>
    <w:rsid w:val="006060AB"/>
    <w:rsid w:val="0060612E"/>
    <w:rsid w:val="0060651D"/>
    <w:rsid w:val="006065F7"/>
    <w:rsid w:val="00606798"/>
    <w:rsid w:val="00606D3A"/>
    <w:rsid w:val="006070C9"/>
    <w:rsid w:val="006071FD"/>
    <w:rsid w:val="0060730D"/>
    <w:rsid w:val="006075D2"/>
    <w:rsid w:val="0060768D"/>
    <w:rsid w:val="0060772D"/>
    <w:rsid w:val="006078B4"/>
    <w:rsid w:val="00607AD0"/>
    <w:rsid w:val="00607AE8"/>
    <w:rsid w:val="006100C9"/>
    <w:rsid w:val="006102D0"/>
    <w:rsid w:val="006104B6"/>
    <w:rsid w:val="006105D2"/>
    <w:rsid w:val="0061069E"/>
    <w:rsid w:val="0061085B"/>
    <w:rsid w:val="00610930"/>
    <w:rsid w:val="0061097E"/>
    <w:rsid w:val="00610B00"/>
    <w:rsid w:val="00610C1E"/>
    <w:rsid w:val="00610F09"/>
    <w:rsid w:val="006110D8"/>
    <w:rsid w:val="006111C5"/>
    <w:rsid w:val="006114B9"/>
    <w:rsid w:val="0061159C"/>
    <w:rsid w:val="00611785"/>
    <w:rsid w:val="006118C2"/>
    <w:rsid w:val="0061196F"/>
    <w:rsid w:val="00611AEB"/>
    <w:rsid w:val="00611F84"/>
    <w:rsid w:val="0061202C"/>
    <w:rsid w:val="00612239"/>
    <w:rsid w:val="00612447"/>
    <w:rsid w:val="006126C3"/>
    <w:rsid w:val="00612932"/>
    <w:rsid w:val="00612EA0"/>
    <w:rsid w:val="00612EC8"/>
    <w:rsid w:val="006131DD"/>
    <w:rsid w:val="00613494"/>
    <w:rsid w:val="006134F7"/>
    <w:rsid w:val="0061362D"/>
    <w:rsid w:val="00613944"/>
    <w:rsid w:val="00613BEC"/>
    <w:rsid w:val="0061409F"/>
    <w:rsid w:val="00614836"/>
    <w:rsid w:val="006152E2"/>
    <w:rsid w:val="00615568"/>
    <w:rsid w:val="006155DF"/>
    <w:rsid w:val="00615BBD"/>
    <w:rsid w:val="0061602D"/>
    <w:rsid w:val="006161DA"/>
    <w:rsid w:val="00616256"/>
    <w:rsid w:val="0061627D"/>
    <w:rsid w:val="006165F5"/>
    <w:rsid w:val="0061674D"/>
    <w:rsid w:val="006167FA"/>
    <w:rsid w:val="00616DFE"/>
    <w:rsid w:val="00616F05"/>
    <w:rsid w:val="00617355"/>
    <w:rsid w:val="00617722"/>
    <w:rsid w:val="00617A4D"/>
    <w:rsid w:val="00617D76"/>
    <w:rsid w:val="00617E83"/>
    <w:rsid w:val="006201B3"/>
    <w:rsid w:val="006203EB"/>
    <w:rsid w:val="006205A5"/>
    <w:rsid w:val="006206E1"/>
    <w:rsid w:val="00620864"/>
    <w:rsid w:val="00620933"/>
    <w:rsid w:val="00620977"/>
    <w:rsid w:val="00620998"/>
    <w:rsid w:val="00621187"/>
    <w:rsid w:val="00621244"/>
    <w:rsid w:val="00621275"/>
    <w:rsid w:val="0062152D"/>
    <w:rsid w:val="0062155D"/>
    <w:rsid w:val="006217C1"/>
    <w:rsid w:val="00621CEC"/>
    <w:rsid w:val="006221B8"/>
    <w:rsid w:val="006223D9"/>
    <w:rsid w:val="00622764"/>
    <w:rsid w:val="006227E3"/>
    <w:rsid w:val="00622895"/>
    <w:rsid w:val="0062292E"/>
    <w:rsid w:val="00622C62"/>
    <w:rsid w:val="00623534"/>
    <w:rsid w:val="006235A2"/>
    <w:rsid w:val="00623A31"/>
    <w:rsid w:val="00623A6C"/>
    <w:rsid w:val="00623A89"/>
    <w:rsid w:val="00623FDD"/>
    <w:rsid w:val="00624306"/>
    <w:rsid w:val="0062466F"/>
    <w:rsid w:val="00624A70"/>
    <w:rsid w:val="00624A72"/>
    <w:rsid w:val="00624A85"/>
    <w:rsid w:val="00624B6F"/>
    <w:rsid w:val="00624C78"/>
    <w:rsid w:val="00624D36"/>
    <w:rsid w:val="00624D42"/>
    <w:rsid w:val="00624EBA"/>
    <w:rsid w:val="00624F38"/>
    <w:rsid w:val="0062536D"/>
    <w:rsid w:val="0062540C"/>
    <w:rsid w:val="006254A9"/>
    <w:rsid w:val="006254C2"/>
    <w:rsid w:val="006256DF"/>
    <w:rsid w:val="00625715"/>
    <w:rsid w:val="0062584A"/>
    <w:rsid w:val="006258E2"/>
    <w:rsid w:val="00625B86"/>
    <w:rsid w:val="00625C4C"/>
    <w:rsid w:val="00625FF2"/>
    <w:rsid w:val="0062605A"/>
    <w:rsid w:val="0062634F"/>
    <w:rsid w:val="00626441"/>
    <w:rsid w:val="0062649B"/>
    <w:rsid w:val="006264A6"/>
    <w:rsid w:val="0062666D"/>
    <w:rsid w:val="00626797"/>
    <w:rsid w:val="00626B13"/>
    <w:rsid w:val="00626F51"/>
    <w:rsid w:val="006270EF"/>
    <w:rsid w:val="006271E1"/>
    <w:rsid w:val="006279B4"/>
    <w:rsid w:val="00627A03"/>
    <w:rsid w:val="00627DB7"/>
    <w:rsid w:val="00627E05"/>
    <w:rsid w:val="006306F3"/>
    <w:rsid w:val="00630EF5"/>
    <w:rsid w:val="00630FC9"/>
    <w:rsid w:val="00631001"/>
    <w:rsid w:val="0063133E"/>
    <w:rsid w:val="00631629"/>
    <w:rsid w:val="00632036"/>
    <w:rsid w:val="006321A8"/>
    <w:rsid w:val="00632484"/>
    <w:rsid w:val="00632535"/>
    <w:rsid w:val="00633105"/>
    <w:rsid w:val="00633345"/>
    <w:rsid w:val="006335EB"/>
    <w:rsid w:val="00633725"/>
    <w:rsid w:val="006338CA"/>
    <w:rsid w:val="00633B01"/>
    <w:rsid w:val="00633BEF"/>
    <w:rsid w:val="00633D53"/>
    <w:rsid w:val="00634034"/>
    <w:rsid w:val="00634223"/>
    <w:rsid w:val="006342A4"/>
    <w:rsid w:val="00634A37"/>
    <w:rsid w:val="00634D98"/>
    <w:rsid w:val="00634E14"/>
    <w:rsid w:val="006350FD"/>
    <w:rsid w:val="006351B8"/>
    <w:rsid w:val="006352B9"/>
    <w:rsid w:val="00635352"/>
    <w:rsid w:val="0063535C"/>
    <w:rsid w:val="0063572B"/>
    <w:rsid w:val="0063590C"/>
    <w:rsid w:val="00635AEF"/>
    <w:rsid w:val="00635CA9"/>
    <w:rsid w:val="00635D82"/>
    <w:rsid w:val="00635ED5"/>
    <w:rsid w:val="0063612E"/>
    <w:rsid w:val="00636474"/>
    <w:rsid w:val="0063653C"/>
    <w:rsid w:val="006367A3"/>
    <w:rsid w:val="00636BA5"/>
    <w:rsid w:val="00636D38"/>
    <w:rsid w:val="0063713F"/>
    <w:rsid w:val="00637167"/>
    <w:rsid w:val="00637572"/>
    <w:rsid w:val="00637E88"/>
    <w:rsid w:val="00637F6F"/>
    <w:rsid w:val="00637FDA"/>
    <w:rsid w:val="006401A2"/>
    <w:rsid w:val="00640526"/>
    <w:rsid w:val="0064056C"/>
    <w:rsid w:val="0064059B"/>
    <w:rsid w:val="006409D2"/>
    <w:rsid w:val="00640FAD"/>
    <w:rsid w:val="006410DB"/>
    <w:rsid w:val="006412AD"/>
    <w:rsid w:val="006413BC"/>
    <w:rsid w:val="006413CC"/>
    <w:rsid w:val="00641969"/>
    <w:rsid w:val="00641AAF"/>
    <w:rsid w:val="00641B64"/>
    <w:rsid w:val="00641BDD"/>
    <w:rsid w:val="00641DDE"/>
    <w:rsid w:val="00642142"/>
    <w:rsid w:val="0064244A"/>
    <w:rsid w:val="00642643"/>
    <w:rsid w:val="006430FC"/>
    <w:rsid w:val="0064370C"/>
    <w:rsid w:val="00643C7A"/>
    <w:rsid w:val="00643EC4"/>
    <w:rsid w:val="00644424"/>
    <w:rsid w:val="00644CA5"/>
    <w:rsid w:val="00645081"/>
    <w:rsid w:val="00645286"/>
    <w:rsid w:val="00645A5D"/>
    <w:rsid w:val="00645D69"/>
    <w:rsid w:val="00645DBA"/>
    <w:rsid w:val="00645DE0"/>
    <w:rsid w:val="00645F60"/>
    <w:rsid w:val="006460A8"/>
    <w:rsid w:val="006461EA"/>
    <w:rsid w:val="00646264"/>
    <w:rsid w:val="006463CE"/>
    <w:rsid w:val="006463D1"/>
    <w:rsid w:val="0064651B"/>
    <w:rsid w:val="00646632"/>
    <w:rsid w:val="006466E7"/>
    <w:rsid w:val="0064674A"/>
    <w:rsid w:val="0064680A"/>
    <w:rsid w:val="00646B63"/>
    <w:rsid w:val="00646E40"/>
    <w:rsid w:val="00646FF0"/>
    <w:rsid w:val="00647541"/>
    <w:rsid w:val="00647D59"/>
    <w:rsid w:val="00647F7A"/>
    <w:rsid w:val="0065010A"/>
    <w:rsid w:val="0065015F"/>
    <w:rsid w:val="00650192"/>
    <w:rsid w:val="0065030B"/>
    <w:rsid w:val="0065087F"/>
    <w:rsid w:val="006508F3"/>
    <w:rsid w:val="0065097C"/>
    <w:rsid w:val="00650992"/>
    <w:rsid w:val="00650A0A"/>
    <w:rsid w:val="00650BEA"/>
    <w:rsid w:val="00650FFF"/>
    <w:rsid w:val="006511E3"/>
    <w:rsid w:val="00651416"/>
    <w:rsid w:val="006516EA"/>
    <w:rsid w:val="00651930"/>
    <w:rsid w:val="00651A59"/>
    <w:rsid w:val="00651AE4"/>
    <w:rsid w:val="00651BD9"/>
    <w:rsid w:val="00652337"/>
    <w:rsid w:val="0065267E"/>
    <w:rsid w:val="00652722"/>
    <w:rsid w:val="006529A5"/>
    <w:rsid w:val="006530EF"/>
    <w:rsid w:val="00653285"/>
    <w:rsid w:val="006533DD"/>
    <w:rsid w:val="006538BF"/>
    <w:rsid w:val="006540C9"/>
    <w:rsid w:val="006540F4"/>
    <w:rsid w:val="00654620"/>
    <w:rsid w:val="00654A17"/>
    <w:rsid w:val="00654CFA"/>
    <w:rsid w:val="00654E3A"/>
    <w:rsid w:val="00654EBC"/>
    <w:rsid w:val="00654FAA"/>
    <w:rsid w:val="00654FB6"/>
    <w:rsid w:val="00655072"/>
    <w:rsid w:val="0065517C"/>
    <w:rsid w:val="00655364"/>
    <w:rsid w:val="006554A1"/>
    <w:rsid w:val="00655966"/>
    <w:rsid w:val="00655BE2"/>
    <w:rsid w:val="00655F38"/>
    <w:rsid w:val="00656071"/>
    <w:rsid w:val="0065616C"/>
    <w:rsid w:val="006565F6"/>
    <w:rsid w:val="00656836"/>
    <w:rsid w:val="00656B4F"/>
    <w:rsid w:val="00656B81"/>
    <w:rsid w:val="00656EB0"/>
    <w:rsid w:val="00656F79"/>
    <w:rsid w:val="00656F95"/>
    <w:rsid w:val="00657281"/>
    <w:rsid w:val="0065770F"/>
    <w:rsid w:val="00657BD8"/>
    <w:rsid w:val="00657DBF"/>
    <w:rsid w:val="00657F4F"/>
    <w:rsid w:val="00660372"/>
    <w:rsid w:val="0066044C"/>
    <w:rsid w:val="0066052C"/>
    <w:rsid w:val="00660572"/>
    <w:rsid w:val="00660657"/>
    <w:rsid w:val="00660A87"/>
    <w:rsid w:val="00660B00"/>
    <w:rsid w:val="00660B88"/>
    <w:rsid w:val="00660B93"/>
    <w:rsid w:val="00660CB5"/>
    <w:rsid w:val="00660FFD"/>
    <w:rsid w:val="0066113A"/>
    <w:rsid w:val="00661301"/>
    <w:rsid w:val="00661D43"/>
    <w:rsid w:val="00661FFE"/>
    <w:rsid w:val="00662636"/>
    <w:rsid w:val="00662D9E"/>
    <w:rsid w:val="00662E72"/>
    <w:rsid w:val="00662F15"/>
    <w:rsid w:val="00663438"/>
    <w:rsid w:val="0066363A"/>
    <w:rsid w:val="00663750"/>
    <w:rsid w:val="0066382B"/>
    <w:rsid w:val="00663A36"/>
    <w:rsid w:val="00663CBF"/>
    <w:rsid w:val="00663F6B"/>
    <w:rsid w:val="00664396"/>
    <w:rsid w:val="00664643"/>
    <w:rsid w:val="006648C5"/>
    <w:rsid w:val="00664B00"/>
    <w:rsid w:val="00664D31"/>
    <w:rsid w:val="00664DD0"/>
    <w:rsid w:val="00664ED3"/>
    <w:rsid w:val="00664F09"/>
    <w:rsid w:val="006652D4"/>
    <w:rsid w:val="006654DB"/>
    <w:rsid w:val="006656E7"/>
    <w:rsid w:val="006658C2"/>
    <w:rsid w:val="0066600C"/>
    <w:rsid w:val="00666213"/>
    <w:rsid w:val="00666588"/>
    <w:rsid w:val="0066658C"/>
    <w:rsid w:val="00666749"/>
    <w:rsid w:val="00666A2D"/>
    <w:rsid w:val="00666AAC"/>
    <w:rsid w:val="00666B70"/>
    <w:rsid w:val="00666BE0"/>
    <w:rsid w:val="00666D83"/>
    <w:rsid w:val="0066711D"/>
    <w:rsid w:val="006673AD"/>
    <w:rsid w:val="006678A2"/>
    <w:rsid w:val="00667A42"/>
    <w:rsid w:val="00667DA2"/>
    <w:rsid w:val="006702C8"/>
    <w:rsid w:val="0067050E"/>
    <w:rsid w:val="006705AE"/>
    <w:rsid w:val="00670B1A"/>
    <w:rsid w:val="00670B80"/>
    <w:rsid w:val="00670D92"/>
    <w:rsid w:val="006713FC"/>
    <w:rsid w:val="00671491"/>
    <w:rsid w:val="00671501"/>
    <w:rsid w:val="006715E1"/>
    <w:rsid w:val="0067178F"/>
    <w:rsid w:val="006718F3"/>
    <w:rsid w:val="00671B56"/>
    <w:rsid w:val="00671CC5"/>
    <w:rsid w:val="00671D38"/>
    <w:rsid w:val="00671DA8"/>
    <w:rsid w:val="00671F2C"/>
    <w:rsid w:val="00672078"/>
    <w:rsid w:val="006720C0"/>
    <w:rsid w:val="006721EB"/>
    <w:rsid w:val="00672428"/>
    <w:rsid w:val="00672A78"/>
    <w:rsid w:val="00672B30"/>
    <w:rsid w:val="00672BA1"/>
    <w:rsid w:val="00672CEB"/>
    <w:rsid w:val="00672FFD"/>
    <w:rsid w:val="006730A1"/>
    <w:rsid w:val="006735EA"/>
    <w:rsid w:val="006740F8"/>
    <w:rsid w:val="00674730"/>
    <w:rsid w:val="00674768"/>
    <w:rsid w:val="00674CAE"/>
    <w:rsid w:val="00674CBA"/>
    <w:rsid w:val="00674EA9"/>
    <w:rsid w:val="006752ED"/>
    <w:rsid w:val="006754B4"/>
    <w:rsid w:val="0067585C"/>
    <w:rsid w:val="0067601F"/>
    <w:rsid w:val="00676520"/>
    <w:rsid w:val="00676584"/>
    <w:rsid w:val="00676752"/>
    <w:rsid w:val="00676B06"/>
    <w:rsid w:val="00676C29"/>
    <w:rsid w:val="00676F53"/>
    <w:rsid w:val="00677028"/>
    <w:rsid w:val="006771F6"/>
    <w:rsid w:val="00677225"/>
    <w:rsid w:val="006772C3"/>
    <w:rsid w:val="006774B3"/>
    <w:rsid w:val="00677643"/>
    <w:rsid w:val="00677826"/>
    <w:rsid w:val="00677C46"/>
    <w:rsid w:val="0068042F"/>
    <w:rsid w:val="00680D3C"/>
    <w:rsid w:val="00680EAF"/>
    <w:rsid w:val="00681035"/>
    <w:rsid w:val="00681261"/>
    <w:rsid w:val="0068132F"/>
    <w:rsid w:val="0068141C"/>
    <w:rsid w:val="00681710"/>
    <w:rsid w:val="00681B5E"/>
    <w:rsid w:val="00681B8C"/>
    <w:rsid w:val="006821BE"/>
    <w:rsid w:val="00682422"/>
    <w:rsid w:val="0068242B"/>
    <w:rsid w:val="006828E8"/>
    <w:rsid w:val="00682A29"/>
    <w:rsid w:val="00682C33"/>
    <w:rsid w:val="00682F83"/>
    <w:rsid w:val="006831B8"/>
    <w:rsid w:val="006833A2"/>
    <w:rsid w:val="006835DD"/>
    <w:rsid w:val="006837B3"/>
    <w:rsid w:val="0068386F"/>
    <w:rsid w:val="00683952"/>
    <w:rsid w:val="00683D02"/>
    <w:rsid w:val="00684166"/>
    <w:rsid w:val="006841D7"/>
    <w:rsid w:val="00684302"/>
    <w:rsid w:val="006846BA"/>
    <w:rsid w:val="00684763"/>
    <w:rsid w:val="00684825"/>
    <w:rsid w:val="0068489E"/>
    <w:rsid w:val="00684C43"/>
    <w:rsid w:val="00684DBD"/>
    <w:rsid w:val="00684E01"/>
    <w:rsid w:val="0068543A"/>
    <w:rsid w:val="00685A7E"/>
    <w:rsid w:val="00685B3B"/>
    <w:rsid w:val="00685C42"/>
    <w:rsid w:val="00685C9A"/>
    <w:rsid w:val="00685ECE"/>
    <w:rsid w:val="00685F56"/>
    <w:rsid w:val="006861E5"/>
    <w:rsid w:val="00686201"/>
    <w:rsid w:val="00686222"/>
    <w:rsid w:val="00686C10"/>
    <w:rsid w:val="00686E5C"/>
    <w:rsid w:val="00686E79"/>
    <w:rsid w:val="0068730A"/>
    <w:rsid w:val="0068734B"/>
    <w:rsid w:val="00687F42"/>
    <w:rsid w:val="00690041"/>
    <w:rsid w:val="00690494"/>
    <w:rsid w:val="0069074F"/>
    <w:rsid w:val="0069086D"/>
    <w:rsid w:val="00690B67"/>
    <w:rsid w:val="00690DD6"/>
    <w:rsid w:val="00691289"/>
    <w:rsid w:val="00691433"/>
    <w:rsid w:val="0069146A"/>
    <w:rsid w:val="00691918"/>
    <w:rsid w:val="00691C70"/>
    <w:rsid w:val="00691EAD"/>
    <w:rsid w:val="006922CF"/>
    <w:rsid w:val="006923BA"/>
    <w:rsid w:val="00692847"/>
    <w:rsid w:val="0069288E"/>
    <w:rsid w:val="00692898"/>
    <w:rsid w:val="006929F8"/>
    <w:rsid w:val="00692CF2"/>
    <w:rsid w:val="00692DD8"/>
    <w:rsid w:val="00693157"/>
    <w:rsid w:val="00693683"/>
    <w:rsid w:val="00693833"/>
    <w:rsid w:val="00693951"/>
    <w:rsid w:val="006941A2"/>
    <w:rsid w:val="006942EA"/>
    <w:rsid w:val="006948DF"/>
    <w:rsid w:val="00694D34"/>
    <w:rsid w:val="00694D66"/>
    <w:rsid w:val="00694E6D"/>
    <w:rsid w:val="00694EA6"/>
    <w:rsid w:val="0069517E"/>
    <w:rsid w:val="0069540E"/>
    <w:rsid w:val="006956CF"/>
    <w:rsid w:val="006956F7"/>
    <w:rsid w:val="00695835"/>
    <w:rsid w:val="00695897"/>
    <w:rsid w:val="00695F3B"/>
    <w:rsid w:val="00696101"/>
    <w:rsid w:val="00696142"/>
    <w:rsid w:val="0069633B"/>
    <w:rsid w:val="006965C3"/>
    <w:rsid w:val="0069661E"/>
    <w:rsid w:val="0069668B"/>
    <w:rsid w:val="00696816"/>
    <w:rsid w:val="006968F0"/>
    <w:rsid w:val="00696AD4"/>
    <w:rsid w:val="00696AF2"/>
    <w:rsid w:val="00696B06"/>
    <w:rsid w:val="00697082"/>
    <w:rsid w:val="006970C2"/>
    <w:rsid w:val="006970DF"/>
    <w:rsid w:val="0069716A"/>
    <w:rsid w:val="006974B8"/>
    <w:rsid w:val="00697884"/>
    <w:rsid w:val="00697AC0"/>
    <w:rsid w:val="00697FA6"/>
    <w:rsid w:val="006A020A"/>
    <w:rsid w:val="006A06AC"/>
    <w:rsid w:val="006A0789"/>
    <w:rsid w:val="006A0835"/>
    <w:rsid w:val="006A0D11"/>
    <w:rsid w:val="006A0D5F"/>
    <w:rsid w:val="006A0DD1"/>
    <w:rsid w:val="006A12EF"/>
    <w:rsid w:val="006A1432"/>
    <w:rsid w:val="006A147B"/>
    <w:rsid w:val="006A1ABE"/>
    <w:rsid w:val="006A1BBF"/>
    <w:rsid w:val="006A1CA8"/>
    <w:rsid w:val="006A1D59"/>
    <w:rsid w:val="006A2770"/>
    <w:rsid w:val="006A27AF"/>
    <w:rsid w:val="006A2BDD"/>
    <w:rsid w:val="006A2F67"/>
    <w:rsid w:val="006A3245"/>
    <w:rsid w:val="006A32B9"/>
    <w:rsid w:val="006A32CB"/>
    <w:rsid w:val="006A3375"/>
    <w:rsid w:val="006A3438"/>
    <w:rsid w:val="006A34B2"/>
    <w:rsid w:val="006A37D4"/>
    <w:rsid w:val="006A3886"/>
    <w:rsid w:val="006A38A4"/>
    <w:rsid w:val="006A3923"/>
    <w:rsid w:val="006A39E5"/>
    <w:rsid w:val="006A3E11"/>
    <w:rsid w:val="006A40A7"/>
    <w:rsid w:val="006A459B"/>
    <w:rsid w:val="006A4D6C"/>
    <w:rsid w:val="006A5012"/>
    <w:rsid w:val="006A5305"/>
    <w:rsid w:val="006A539F"/>
    <w:rsid w:val="006A53FA"/>
    <w:rsid w:val="006A54C5"/>
    <w:rsid w:val="006A5706"/>
    <w:rsid w:val="006A57A2"/>
    <w:rsid w:val="006A5C17"/>
    <w:rsid w:val="006A5F03"/>
    <w:rsid w:val="006A649D"/>
    <w:rsid w:val="006A67DE"/>
    <w:rsid w:val="006A714D"/>
    <w:rsid w:val="006A7193"/>
    <w:rsid w:val="006A7269"/>
    <w:rsid w:val="006A75A8"/>
    <w:rsid w:val="006A75F9"/>
    <w:rsid w:val="006A7628"/>
    <w:rsid w:val="006A7690"/>
    <w:rsid w:val="006A7CD0"/>
    <w:rsid w:val="006B0870"/>
    <w:rsid w:val="006B0902"/>
    <w:rsid w:val="006B0920"/>
    <w:rsid w:val="006B09C3"/>
    <w:rsid w:val="006B0B38"/>
    <w:rsid w:val="006B11CB"/>
    <w:rsid w:val="006B160E"/>
    <w:rsid w:val="006B1A98"/>
    <w:rsid w:val="006B1B06"/>
    <w:rsid w:val="006B1C5B"/>
    <w:rsid w:val="006B1D3B"/>
    <w:rsid w:val="006B207A"/>
    <w:rsid w:val="006B27F4"/>
    <w:rsid w:val="006B2F47"/>
    <w:rsid w:val="006B32AA"/>
    <w:rsid w:val="006B333D"/>
    <w:rsid w:val="006B3352"/>
    <w:rsid w:val="006B3456"/>
    <w:rsid w:val="006B35B6"/>
    <w:rsid w:val="006B3A57"/>
    <w:rsid w:val="006B3B17"/>
    <w:rsid w:val="006B3E93"/>
    <w:rsid w:val="006B3E9B"/>
    <w:rsid w:val="006B41B5"/>
    <w:rsid w:val="006B423E"/>
    <w:rsid w:val="006B42ED"/>
    <w:rsid w:val="006B4302"/>
    <w:rsid w:val="006B43B0"/>
    <w:rsid w:val="006B43D7"/>
    <w:rsid w:val="006B4909"/>
    <w:rsid w:val="006B4CDE"/>
    <w:rsid w:val="006B4CE2"/>
    <w:rsid w:val="006B4FE8"/>
    <w:rsid w:val="006B526C"/>
    <w:rsid w:val="006B538B"/>
    <w:rsid w:val="006B53C4"/>
    <w:rsid w:val="006B5409"/>
    <w:rsid w:val="006B5532"/>
    <w:rsid w:val="006B56A1"/>
    <w:rsid w:val="006B5743"/>
    <w:rsid w:val="006B5820"/>
    <w:rsid w:val="006B5BD3"/>
    <w:rsid w:val="006B5D04"/>
    <w:rsid w:val="006B5E27"/>
    <w:rsid w:val="006B61F3"/>
    <w:rsid w:val="006B6303"/>
    <w:rsid w:val="006B67A1"/>
    <w:rsid w:val="006B7084"/>
    <w:rsid w:val="006B76D9"/>
    <w:rsid w:val="006B788C"/>
    <w:rsid w:val="006B79DA"/>
    <w:rsid w:val="006B7B94"/>
    <w:rsid w:val="006B7FB1"/>
    <w:rsid w:val="006C02A0"/>
    <w:rsid w:val="006C030C"/>
    <w:rsid w:val="006C03BC"/>
    <w:rsid w:val="006C0479"/>
    <w:rsid w:val="006C04BC"/>
    <w:rsid w:val="006C04FA"/>
    <w:rsid w:val="006C0A12"/>
    <w:rsid w:val="006C1315"/>
    <w:rsid w:val="006C183E"/>
    <w:rsid w:val="006C187E"/>
    <w:rsid w:val="006C196F"/>
    <w:rsid w:val="006C1ADB"/>
    <w:rsid w:val="006C1E3C"/>
    <w:rsid w:val="006C1ED8"/>
    <w:rsid w:val="006C2425"/>
    <w:rsid w:val="006C27EF"/>
    <w:rsid w:val="006C2AA0"/>
    <w:rsid w:val="006C2FA1"/>
    <w:rsid w:val="006C327E"/>
    <w:rsid w:val="006C3818"/>
    <w:rsid w:val="006C3F99"/>
    <w:rsid w:val="006C3FA4"/>
    <w:rsid w:val="006C40C6"/>
    <w:rsid w:val="006C45D5"/>
    <w:rsid w:val="006C4785"/>
    <w:rsid w:val="006C49FE"/>
    <w:rsid w:val="006C4A5D"/>
    <w:rsid w:val="006C4CC0"/>
    <w:rsid w:val="006C4CF0"/>
    <w:rsid w:val="006C539E"/>
    <w:rsid w:val="006C5629"/>
    <w:rsid w:val="006C57B0"/>
    <w:rsid w:val="006C5822"/>
    <w:rsid w:val="006C582E"/>
    <w:rsid w:val="006C5A9E"/>
    <w:rsid w:val="006C5F61"/>
    <w:rsid w:val="006C60E3"/>
    <w:rsid w:val="006C6775"/>
    <w:rsid w:val="006C6939"/>
    <w:rsid w:val="006C699F"/>
    <w:rsid w:val="006C6A63"/>
    <w:rsid w:val="006C6C9F"/>
    <w:rsid w:val="006C6CFB"/>
    <w:rsid w:val="006C6D70"/>
    <w:rsid w:val="006C6DE7"/>
    <w:rsid w:val="006C6E19"/>
    <w:rsid w:val="006C6E82"/>
    <w:rsid w:val="006C70C7"/>
    <w:rsid w:val="006C70DD"/>
    <w:rsid w:val="006C799A"/>
    <w:rsid w:val="006C7C91"/>
    <w:rsid w:val="006C7E56"/>
    <w:rsid w:val="006D0125"/>
    <w:rsid w:val="006D0237"/>
    <w:rsid w:val="006D0540"/>
    <w:rsid w:val="006D0BC1"/>
    <w:rsid w:val="006D1042"/>
    <w:rsid w:val="006D111A"/>
    <w:rsid w:val="006D119F"/>
    <w:rsid w:val="006D12A7"/>
    <w:rsid w:val="006D1621"/>
    <w:rsid w:val="006D1644"/>
    <w:rsid w:val="006D16F0"/>
    <w:rsid w:val="006D18AB"/>
    <w:rsid w:val="006D191F"/>
    <w:rsid w:val="006D19D6"/>
    <w:rsid w:val="006D1B19"/>
    <w:rsid w:val="006D1BAE"/>
    <w:rsid w:val="006D1E79"/>
    <w:rsid w:val="006D1F85"/>
    <w:rsid w:val="006D2249"/>
    <w:rsid w:val="006D2540"/>
    <w:rsid w:val="006D2603"/>
    <w:rsid w:val="006D2A1C"/>
    <w:rsid w:val="006D2AA0"/>
    <w:rsid w:val="006D2C89"/>
    <w:rsid w:val="006D2DE0"/>
    <w:rsid w:val="006D2EB7"/>
    <w:rsid w:val="006D30AD"/>
    <w:rsid w:val="006D328B"/>
    <w:rsid w:val="006D396E"/>
    <w:rsid w:val="006D42DE"/>
    <w:rsid w:val="006D4731"/>
    <w:rsid w:val="006D47D4"/>
    <w:rsid w:val="006D4AA2"/>
    <w:rsid w:val="006D4BEC"/>
    <w:rsid w:val="006D4E60"/>
    <w:rsid w:val="006D5240"/>
    <w:rsid w:val="006D5382"/>
    <w:rsid w:val="006D54AA"/>
    <w:rsid w:val="006D5501"/>
    <w:rsid w:val="006D5969"/>
    <w:rsid w:val="006D5C05"/>
    <w:rsid w:val="006D5C68"/>
    <w:rsid w:val="006D5C74"/>
    <w:rsid w:val="006D5C7A"/>
    <w:rsid w:val="006D5E9C"/>
    <w:rsid w:val="006D628F"/>
    <w:rsid w:val="006D636C"/>
    <w:rsid w:val="006D63EF"/>
    <w:rsid w:val="006D68F0"/>
    <w:rsid w:val="006D6EAB"/>
    <w:rsid w:val="006D6F38"/>
    <w:rsid w:val="006D6FFF"/>
    <w:rsid w:val="006D734C"/>
    <w:rsid w:val="006D76D7"/>
    <w:rsid w:val="006E0114"/>
    <w:rsid w:val="006E0185"/>
    <w:rsid w:val="006E01BB"/>
    <w:rsid w:val="006E01DB"/>
    <w:rsid w:val="006E05A5"/>
    <w:rsid w:val="006E09E0"/>
    <w:rsid w:val="006E0CB7"/>
    <w:rsid w:val="006E0F00"/>
    <w:rsid w:val="006E0F4A"/>
    <w:rsid w:val="006E1800"/>
    <w:rsid w:val="006E1847"/>
    <w:rsid w:val="006E1D25"/>
    <w:rsid w:val="006E2165"/>
    <w:rsid w:val="006E2899"/>
    <w:rsid w:val="006E29EA"/>
    <w:rsid w:val="006E2CC6"/>
    <w:rsid w:val="006E2DD4"/>
    <w:rsid w:val="006E2DF7"/>
    <w:rsid w:val="006E2E39"/>
    <w:rsid w:val="006E2F2F"/>
    <w:rsid w:val="006E3421"/>
    <w:rsid w:val="006E3B0C"/>
    <w:rsid w:val="006E3DAB"/>
    <w:rsid w:val="006E3E18"/>
    <w:rsid w:val="006E3FF1"/>
    <w:rsid w:val="006E424B"/>
    <w:rsid w:val="006E451A"/>
    <w:rsid w:val="006E45BA"/>
    <w:rsid w:val="006E4978"/>
    <w:rsid w:val="006E4AD6"/>
    <w:rsid w:val="006E54B2"/>
    <w:rsid w:val="006E5500"/>
    <w:rsid w:val="006E557D"/>
    <w:rsid w:val="006E5714"/>
    <w:rsid w:val="006E5726"/>
    <w:rsid w:val="006E5847"/>
    <w:rsid w:val="006E5DDD"/>
    <w:rsid w:val="006E5F5F"/>
    <w:rsid w:val="006E60C8"/>
    <w:rsid w:val="006E6803"/>
    <w:rsid w:val="006E68B3"/>
    <w:rsid w:val="006E6918"/>
    <w:rsid w:val="006E69B4"/>
    <w:rsid w:val="006E6AC8"/>
    <w:rsid w:val="006E6C94"/>
    <w:rsid w:val="006E6D88"/>
    <w:rsid w:val="006E6E9C"/>
    <w:rsid w:val="006E6F7F"/>
    <w:rsid w:val="006E710D"/>
    <w:rsid w:val="006E7266"/>
    <w:rsid w:val="006E73B3"/>
    <w:rsid w:val="006E7405"/>
    <w:rsid w:val="006E747B"/>
    <w:rsid w:val="006E751D"/>
    <w:rsid w:val="006E75A9"/>
    <w:rsid w:val="006E76E5"/>
    <w:rsid w:val="006E7998"/>
    <w:rsid w:val="006E7A8E"/>
    <w:rsid w:val="006E7ACE"/>
    <w:rsid w:val="006F000B"/>
    <w:rsid w:val="006F0A86"/>
    <w:rsid w:val="006F0DB0"/>
    <w:rsid w:val="006F1064"/>
    <w:rsid w:val="006F150F"/>
    <w:rsid w:val="006F1561"/>
    <w:rsid w:val="006F1BB9"/>
    <w:rsid w:val="006F1F2A"/>
    <w:rsid w:val="006F2638"/>
    <w:rsid w:val="006F26EF"/>
    <w:rsid w:val="006F2D15"/>
    <w:rsid w:val="006F3056"/>
    <w:rsid w:val="006F3339"/>
    <w:rsid w:val="006F3989"/>
    <w:rsid w:val="006F3CF0"/>
    <w:rsid w:val="006F3F1D"/>
    <w:rsid w:val="006F4141"/>
    <w:rsid w:val="006F41E0"/>
    <w:rsid w:val="006F4296"/>
    <w:rsid w:val="006F4415"/>
    <w:rsid w:val="006F45FF"/>
    <w:rsid w:val="006F4634"/>
    <w:rsid w:val="006F476D"/>
    <w:rsid w:val="006F47BC"/>
    <w:rsid w:val="006F4990"/>
    <w:rsid w:val="006F4B06"/>
    <w:rsid w:val="006F4B86"/>
    <w:rsid w:val="006F4D48"/>
    <w:rsid w:val="006F51A2"/>
    <w:rsid w:val="006F550D"/>
    <w:rsid w:val="006F5DD2"/>
    <w:rsid w:val="006F62D8"/>
    <w:rsid w:val="006F660C"/>
    <w:rsid w:val="006F6653"/>
    <w:rsid w:val="006F66F0"/>
    <w:rsid w:val="006F6BE7"/>
    <w:rsid w:val="006F700C"/>
    <w:rsid w:val="006F7177"/>
    <w:rsid w:val="006F7324"/>
    <w:rsid w:val="006F7531"/>
    <w:rsid w:val="006F75EB"/>
    <w:rsid w:val="006F78C3"/>
    <w:rsid w:val="006F796C"/>
    <w:rsid w:val="006F7A17"/>
    <w:rsid w:val="006F7AC8"/>
    <w:rsid w:val="006F7DCD"/>
    <w:rsid w:val="006F7DFA"/>
    <w:rsid w:val="00700423"/>
    <w:rsid w:val="007005F3"/>
    <w:rsid w:val="00700719"/>
    <w:rsid w:val="00700732"/>
    <w:rsid w:val="00700AFE"/>
    <w:rsid w:val="00700E59"/>
    <w:rsid w:val="00700F32"/>
    <w:rsid w:val="00701043"/>
    <w:rsid w:val="0070151E"/>
    <w:rsid w:val="00701780"/>
    <w:rsid w:val="007018BA"/>
    <w:rsid w:val="007019C8"/>
    <w:rsid w:val="00701C95"/>
    <w:rsid w:val="0070218E"/>
    <w:rsid w:val="007021B9"/>
    <w:rsid w:val="007023CB"/>
    <w:rsid w:val="00702663"/>
    <w:rsid w:val="007028B9"/>
    <w:rsid w:val="007028D9"/>
    <w:rsid w:val="00702B8B"/>
    <w:rsid w:val="00702D7E"/>
    <w:rsid w:val="00702E85"/>
    <w:rsid w:val="00702F62"/>
    <w:rsid w:val="0070328F"/>
    <w:rsid w:val="00703312"/>
    <w:rsid w:val="0070344B"/>
    <w:rsid w:val="007035FB"/>
    <w:rsid w:val="0070379B"/>
    <w:rsid w:val="00703ACE"/>
    <w:rsid w:val="00703C88"/>
    <w:rsid w:val="00703E88"/>
    <w:rsid w:val="00703EA9"/>
    <w:rsid w:val="0070400D"/>
    <w:rsid w:val="00704130"/>
    <w:rsid w:val="00704426"/>
    <w:rsid w:val="00704B88"/>
    <w:rsid w:val="00704C3C"/>
    <w:rsid w:val="00704C57"/>
    <w:rsid w:val="00704C58"/>
    <w:rsid w:val="00704CD3"/>
    <w:rsid w:val="00705069"/>
    <w:rsid w:val="00705162"/>
    <w:rsid w:val="00705455"/>
    <w:rsid w:val="0070580C"/>
    <w:rsid w:val="00705D0D"/>
    <w:rsid w:val="00705DE8"/>
    <w:rsid w:val="00705F38"/>
    <w:rsid w:val="00706111"/>
    <w:rsid w:val="007063B8"/>
    <w:rsid w:val="00706740"/>
    <w:rsid w:val="007067FA"/>
    <w:rsid w:val="007069D9"/>
    <w:rsid w:val="00706B17"/>
    <w:rsid w:val="00706D8A"/>
    <w:rsid w:val="00706E1C"/>
    <w:rsid w:val="007073F8"/>
    <w:rsid w:val="00707827"/>
    <w:rsid w:val="00707850"/>
    <w:rsid w:val="00707881"/>
    <w:rsid w:val="007078A0"/>
    <w:rsid w:val="00707F46"/>
    <w:rsid w:val="00707F71"/>
    <w:rsid w:val="00710289"/>
    <w:rsid w:val="007104A7"/>
    <w:rsid w:val="007104B4"/>
    <w:rsid w:val="0071061A"/>
    <w:rsid w:val="00710A30"/>
    <w:rsid w:val="00710A66"/>
    <w:rsid w:val="00710C48"/>
    <w:rsid w:val="007110B3"/>
    <w:rsid w:val="0071164C"/>
    <w:rsid w:val="007117DF"/>
    <w:rsid w:val="00711814"/>
    <w:rsid w:val="007121C8"/>
    <w:rsid w:val="007124D3"/>
    <w:rsid w:val="0071288D"/>
    <w:rsid w:val="00712952"/>
    <w:rsid w:val="00712AFE"/>
    <w:rsid w:val="00712D2A"/>
    <w:rsid w:val="0071306C"/>
    <w:rsid w:val="007133B3"/>
    <w:rsid w:val="00714513"/>
    <w:rsid w:val="00714642"/>
    <w:rsid w:val="00714695"/>
    <w:rsid w:val="007149A0"/>
    <w:rsid w:val="00714EF9"/>
    <w:rsid w:val="0071538D"/>
    <w:rsid w:val="00715448"/>
    <w:rsid w:val="00715683"/>
    <w:rsid w:val="007156A6"/>
    <w:rsid w:val="0071572F"/>
    <w:rsid w:val="007157B1"/>
    <w:rsid w:val="00715914"/>
    <w:rsid w:val="00715ACB"/>
    <w:rsid w:val="00715C58"/>
    <w:rsid w:val="00715D04"/>
    <w:rsid w:val="00716006"/>
    <w:rsid w:val="007161D0"/>
    <w:rsid w:val="007169C2"/>
    <w:rsid w:val="00716C32"/>
    <w:rsid w:val="00716C77"/>
    <w:rsid w:val="00716D4D"/>
    <w:rsid w:val="00717995"/>
    <w:rsid w:val="00717CF2"/>
    <w:rsid w:val="00717ED1"/>
    <w:rsid w:val="007201FE"/>
    <w:rsid w:val="007203AB"/>
    <w:rsid w:val="0072070F"/>
    <w:rsid w:val="00720836"/>
    <w:rsid w:val="00720D47"/>
    <w:rsid w:val="00720E64"/>
    <w:rsid w:val="00720F99"/>
    <w:rsid w:val="00721246"/>
    <w:rsid w:val="007215BA"/>
    <w:rsid w:val="007219A4"/>
    <w:rsid w:val="00721B73"/>
    <w:rsid w:val="00721BBC"/>
    <w:rsid w:val="00721CF8"/>
    <w:rsid w:val="00722124"/>
    <w:rsid w:val="00722376"/>
    <w:rsid w:val="00722393"/>
    <w:rsid w:val="0072240B"/>
    <w:rsid w:val="007225C8"/>
    <w:rsid w:val="00722B84"/>
    <w:rsid w:val="0072336E"/>
    <w:rsid w:val="007235B5"/>
    <w:rsid w:val="007236E7"/>
    <w:rsid w:val="0072377A"/>
    <w:rsid w:val="007237D9"/>
    <w:rsid w:val="00723B3A"/>
    <w:rsid w:val="00723C1E"/>
    <w:rsid w:val="00723F54"/>
    <w:rsid w:val="00724CCB"/>
    <w:rsid w:val="007252C8"/>
    <w:rsid w:val="0072536B"/>
    <w:rsid w:val="00725964"/>
    <w:rsid w:val="00725ABA"/>
    <w:rsid w:val="00725BB5"/>
    <w:rsid w:val="00725F9A"/>
    <w:rsid w:val="0072605D"/>
    <w:rsid w:val="00726136"/>
    <w:rsid w:val="00726256"/>
    <w:rsid w:val="007262E9"/>
    <w:rsid w:val="0072630D"/>
    <w:rsid w:val="0072637A"/>
    <w:rsid w:val="007263BB"/>
    <w:rsid w:val="00726922"/>
    <w:rsid w:val="00726AEB"/>
    <w:rsid w:val="00727149"/>
    <w:rsid w:val="00727500"/>
    <w:rsid w:val="007278E5"/>
    <w:rsid w:val="00727C93"/>
    <w:rsid w:val="00727E70"/>
    <w:rsid w:val="00727F30"/>
    <w:rsid w:val="00727F70"/>
    <w:rsid w:val="00727FD2"/>
    <w:rsid w:val="007300B9"/>
    <w:rsid w:val="007301B2"/>
    <w:rsid w:val="00730417"/>
    <w:rsid w:val="00730573"/>
    <w:rsid w:val="0073073C"/>
    <w:rsid w:val="00730842"/>
    <w:rsid w:val="007308DA"/>
    <w:rsid w:val="00730AA3"/>
    <w:rsid w:val="00730B3C"/>
    <w:rsid w:val="00730EC3"/>
    <w:rsid w:val="007314C6"/>
    <w:rsid w:val="00731594"/>
    <w:rsid w:val="007315A2"/>
    <w:rsid w:val="00731B14"/>
    <w:rsid w:val="00731E9B"/>
    <w:rsid w:val="0073201F"/>
    <w:rsid w:val="00732362"/>
    <w:rsid w:val="0073263A"/>
    <w:rsid w:val="0073296A"/>
    <w:rsid w:val="00732BE8"/>
    <w:rsid w:val="00732F7B"/>
    <w:rsid w:val="00732FF3"/>
    <w:rsid w:val="00733423"/>
    <w:rsid w:val="007334FE"/>
    <w:rsid w:val="0073395F"/>
    <w:rsid w:val="00733A03"/>
    <w:rsid w:val="00733DCC"/>
    <w:rsid w:val="00734608"/>
    <w:rsid w:val="0073474A"/>
    <w:rsid w:val="00734A49"/>
    <w:rsid w:val="00734B4A"/>
    <w:rsid w:val="00734FA4"/>
    <w:rsid w:val="0073509B"/>
    <w:rsid w:val="0073540E"/>
    <w:rsid w:val="00735B92"/>
    <w:rsid w:val="00735BB6"/>
    <w:rsid w:val="00735BE2"/>
    <w:rsid w:val="00735BF2"/>
    <w:rsid w:val="00735DB0"/>
    <w:rsid w:val="007360D4"/>
    <w:rsid w:val="00736387"/>
    <w:rsid w:val="00736532"/>
    <w:rsid w:val="00736727"/>
    <w:rsid w:val="00736739"/>
    <w:rsid w:val="00736782"/>
    <w:rsid w:val="00736A29"/>
    <w:rsid w:val="00736ACE"/>
    <w:rsid w:val="007374D9"/>
    <w:rsid w:val="00737A46"/>
    <w:rsid w:val="0074035D"/>
    <w:rsid w:val="007403B0"/>
    <w:rsid w:val="007406B2"/>
    <w:rsid w:val="007407A5"/>
    <w:rsid w:val="00740F62"/>
    <w:rsid w:val="007410BD"/>
    <w:rsid w:val="0074153C"/>
    <w:rsid w:val="00741556"/>
    <w:rsid w:val="007418E1"/>
    <w:rsid w:val="00741E21"/>
    <w:rsid w:val="0074211B"/>
    <w:rsid w:val="00742C3D"/>
    <w:rsid w:val="00742C96"/>
    <w:rsid w:val="00742D84"/>
    <w:rsid w:val="00743394"/>
    <w:rsid w:val="00743437"/>
    <w:rsid w:val="007435D1"/>
    <w:rsid w:val="007436B3"/>
    <w:rsid w:val="007437C5"/>
    <w:rsid w:val="00743E74"/>
    <w:rsid w:val="00743FDF"/>
    <w:rsid w:val="00743FF9"/>
    <w:rsid w:val="007440B4"/>
    <w:rsid w:val="007440EC"/>
    <w:rsid w:val="0074445A"/>
    <w:rsid w:val="0074458F"/>
    <w:rsid w:val="007445A2"/>
    <w:rsid w:val="0074483A"/>
    <w:rsid w:val="00744E20"/>
    <w:rsid w:val="00744F94"/>
    <w:rsid w:val="00745103"/>
    <w:rsid w:val="0074544E"/>
    <w:rsid w:val="0074553D"/>
    <w:rsid w:val="00745B1E"/>
    <w:rsid w:val="00745B49"/>
    <w:rsid w:val="00745B81"/>
    <w:rsid w:val="00745F22"/>
    <w:rsid w:val="00746043"/>
    <w:rsid w:val="007460B4"/>
    <w:rsid w:val="00746231"/>
    <w:rsid w:val="007466E0"/>
    <w:rsid w:val="0074691A"/>
    <w:rsid w:val="0074698D"/>
    <w:rsid w:val="00746B56"/>
    <w:rsid w:val="00747061"/>
    <w:rsid w:val="00747673"/>
    <w:rsid w:val="00747684"/>
    <w:rsid w:val="0074776E"/>
    <w:rsid w:val="00747A91"/>
    <w:rsid w:val="00747B68"/>
    <w:rsid w:val="00747B9D"/>
    <w:rsid w:val="007503E5"/>
    <w:rsid w:val="0075052F"/>
    <w:rsid w:val="007505BF"/>
    <w:rsid w:val="007506F9"/>
    <w:rsid w:val="00750EAC"/>
    <w:rsid w:val="0075113D"/>
    <w:rsid w:val="0075116F"/>
    <w:rsid w:val="00751C35"/>
    <w:rsid w:val="00751C6D"/>
    <w:rsid w:val="00751D18"/>
    <w:rsid w:val="0075245B"/>
    <w:rsid w:val="007527C2"/>
    <w:rsid w:val="0075292D"/>
    <w:rsid w:val="0075322F"/>
    <w:rsid w:val="00753396"/>
    <w:rsid w:val="00753B56"/>
    <w:rsid w:val="00753DF4"/>
    <w:rsid w:val="00753E48"/>
    <w:rsid w:val="007540BD"/>
    <w:rsid w:val="007540E1"/>
    <w:rsid w:val="0075457A"/>
    <w:rsid w:val="00754A20"/>
    <w:rsid w:val="00754B8B"/>
    <w:rsid w:val="0075509B"/>
    <w:rsid w:val="007554B2"/>
    <w:rsid w:val="00755BB4"/>
    <w:rsid w:val="00755F3B"/>
    <w:rsid w:val="00756039"/>
    <w:rsid w:val="00756195"/>
    <w:rsid w:val="007563BC"/>
    <w:rsid w:val="00756724"/>
    <w:rsid w:val="00756F84"/>
    <w:rsid w:val="0075715C"/>
    <w:rsid w:val="00757167"/>
    <w:rsid w:val="007571B6"/>
    <w:rsid w:val="007572D1"/>
    <w:rsid w:val="007572F4"/>
    <w:rsid w:val="0075749E"/>
    <w:rsid w:val="007574A6"/>
    <w:rsid w:val="00757926"/>
    <w:rsid w:val="007579E3"/>
    <w:rsid w:val="00757AF3"/>
    <w:rsid w:val="00757DB6"/>
    <w:rsid w:val="007601B5"/>
    <w:rsid w:val="0076055D"/>
    <w:rsid w:val="007607B6"/>
    <w:rsid w:val="00760BDC"/>
    <w:rsid w:val="00760FE4"/>
    <w:rsid w:val="007610D3"/>
    <w:rsid w:val="00761193"/>
    <w:rsid w:val="007615B0"/>
    <w:rsid w:val="00761729"/>
    <w:rsid w:val="00761A0F"/>
    <w:rsid w:val="00761EB1"/>
    <w:rsid w:val="00761EBC"/>
    <w:rsid w:val="00762230"/>
    <w:rsid w:val="00762377"/>
    <w:rsid w:val="0076237E"/>
    <w:rsid w:val="00762B5F"/>
    <w:rsid w:val="00762ECE"/>
    <w:rsid w:val="0076300D"/>
    <w:rsid w:val="007631A4"/>
    <w:rsid w:val="00763253"/>
    <w:rsid w:val="00763584"/>
    <w:rsid w:val="007636CC"/>
    <w:rsid w:val="00763701"/>
    <w:rsid w:val="0076370B"/>
    <w:rsid w:val="0076376F"/>
    <w:rsid w:val="00763D79"/>
    <w:rsid w:val="00763DB8"/>
    <w:rsid w:val="00763E03"/>
    <w:rsid w:val="00763E95"/>
    <w:rsid w:val="00763EEE"/>
    <w:rsid w:val="007640C5"/>
    <w:rsid w:val="0076413B"/>
    <w:rsid w:val="00764231"/>
    <w:rsid w:val="00764566"/>
    <w:rsid w:val="00764595"/>
    <w:rsid w:val="007646A6"/>
    <w:rsid w:val="00764834"/>
    <w:rsid w:val="007649B6"/>
    <w:rsid w:val="00764A26"/>
    <w:rsid w:val="00764B50"/>
    <w:rsid w:val="00764C23"/>
    <w:rsid w:val="00764DCE"/>
    <w:rsid w:val="00764DD1"/>
    <w:rsid w:val="00764E17"/>
    <w:rsid w:val="00765134"/>
    <w:rsid w:val="007652BA"/>
    <w:rsid w:val="00765393"/>
    <w:rsid w:val="0076560E"/>
    <w:rsid w:val="00765749"/>
    <w:rsid w:val="00765C1A"/>
    <w:rsid w:val="00765CCE"/>
    <w:rsid w:val="00765CF2"/>
    <w:rsid w:val="00765D8F"/>
    <w:rsid w:val="00765F89"/>
    <w:rsid w:val="007661BA"/>
    <w:rsid w:val="00766266"/>
    <w:rsid w:val="007662C4"/>
    <w:rsid w:val="00766400"/>
    <w:rsid w:val="007664C1"/>
    <w:rsid w:val="00766681"/>
    <w:rsid w:val="00766BFB"/>
    <w:rsid w:val="007671DF"/>
    <w:rsid w:val="00767535"/>
    <w:rsid w:val="00767E75"/>
    <w:rsid w:val="0077035D"/>
    <w:rsid w:val="007705F8"/>
    <w:rsid w:val="0077062E"/>
    <w:rsid w:val="0077065E"/>
    <w:rsid w:val="0077070D"/>
    <w:rsid w:val="00770BBC"/>
    <w:rsid w:val="00771030"/>
    <w:rsid w:val="0077137E"/>
    <w:rsid w:val="007718BE"/>
    <w:rsid w:val="00772259"/>
    <w:rsid w:val="00772572"/>
    <w:rsid w:val="0077258E"/>
    <w:rsid w:val="0077269B"/>
    <w:rsid w:val="0077276F"/>
    <w:rsid w:val="007727DB"/>
    <w:rsid w:val="007728FD"/>
    <w:rsid w:val="00772B23"/>
    <w:rsid w:val="00772C2B"/>
    <w:rsid w:val="00772D0C"/>
    <w:rsid w:val="00772FF4"/>
    <w:rsid w:val="00773096"/>
    <w:rsid w:val="007733FD"/>
    <w:rsid w:val="00773488"/>
    <w:rsid w:val="0077355D"/>
    <w:rsid w:val="00773690"/>
    <w:rsid w:val="007739C0"/>
    <w:rsid w:val="00773F65"/>
    <w:rsid w:val="00773F93"/>
    <w:rsid w:val="00773F94"/>
    <w:rsid w:val="00773FC7"/>
    <w:rsid w:val="00773FFC"/>
    <w:rsid w:val="0077408A"/>
    <w:rsid w:val="00774644"/>
    <w:rsid w:val="00775C78"/>
    <w:rsid w:val="00775CD8"/>
    <w:rsid w:val="00775DD0"/>
    <w:rsid w:val="00775EB5"/>
    <w:rsid w:val="00776055"/>
    <w:rsid w:val="00776396"/>
    <w:rsid w:val="007763C6"/>
    <w:rsid w:val="0077657F"/>
    <w:rsid w:val="00776613"/>
    <w:rsid w:val="00776616"/>
    <w:rsid w:val="00776673"/>
    <w:rsid w:val="00776B17"/>
    <w:rsid w:val="00776DAA"/>
    <w:rsid w:val="0077722B"/>
    <w:rsid w:val="0077784D"/>
    <w:rsid w:val="00777AFC"/>
    <w:rsid w:val="007808A8"/>
    <w:rsid w:val="007809D8"/>
    <w:rsid w:val="00780B35"/>
    <w:rsid w:val="00780B61"/>
    <w:rsid w:val="00780BA3"/>
    <w:rsid w:val="0078126D"/>
    <w:rsid w:val="0078165F"/>
    <w:rsid w:val="00781705"/>
    <w:rsid w:val="007818AF"/>
    <w:rsid w:val="00781A47"/>
    <w:rsid w:val="00781A5F"/>
    <w:rsid w:val="00781BBF"/>
    <w:rsid w:val="00781E7C"/>
    <w:rsid w:val="007820CC"/>
    <w:rsid w:val="00782298"/>
    <w:rsid w:val="007822FF"/>
    <w:rsid w:val="00782409"/>
    <w:rsid w:val="0078299C"/>
    <w:rsid w:val="00782EBC"/>
    <w:rsid w:val="00783343"/>
    <w:rsid w:val="00783588"/>
    <w:rsid w:val="00783C89"/>
    <w:rsid w:val="00783F99"/>
    <w:rsid w:val="007846B1"/>
    <w:rsid w:val="007846EB"/>
    <w:rsid w:val="0078476A"/>
    <w:rsid w:val="00784C10"/>
    <w:rsid w:val="00784DD4"/>
    <w:rsid w:val="007852DB"/>
    <w:rsid w:val="00785A8D"/>
    <w:rsid w:val="00786091"/>
    <w:rsid w:val="007863F5"/>
    <w:rsid w:val="0078640E"/>
    <w:rsid w:val="0078659E"/>
    <w:rsid w:val="007865F5"/>
    <w:rsid w:val="00786DF1"/>
    <w:rsid w:val="0078717D"/>
    <w:rsid w:val="0078746B"/>
    <w:rsid w:val="007875A4"/>
    <w:rsid w:val="00787A04"/>
    <w:rsid w:val="00787AFA"/>
    <w:rsid w:val="00787CE8"/>
    <w:rsid w:val="00787E40"/>
    <w:rsid w:val="0079021F"/>
    <w:rsid w:val="0079053E"/>
    <w:rsid w:val="00790D43"/>
    <w:rsid w:val="00791276"/>
    <w:rsid w:val="00791513"/>
    <w:rsid w:val="00791544"/>
    <w:rsid w:val="0079155B"/>
    <w:rsid w:val="007915BF"/>
    <w:rsid w:val="00791625"/>
    <w:rsid w:val="00791810"/>
    <w:rsid w:val="00791DD2"/>
    <w:rsid w:val="007920AF"/>
    <w:rsid w:val="00792296"/>
    <w:rsid w:val="00792355"/>
    <w:rsid w:val="00792A82"/>
    <w:rsid w:val="00792B15"/>
    <w:rsid w:val="00792C40"/>
    <w:rsid w:val="00792D4F"/>
    <w:rsid w:val="00793029"/>
    <w:rsid w:val="0079302E"/>
    <w:rsid w:val="007931B3"/>
    <w:rsid w:val="007933C2"/>
    <w:rsid w:val="00793628"/>
    <w:rsid w:val="0079387A"/>
    <w:rsid w:val="007938A9"/>
    <w:rsid w:val="00793C01"/>
    <w:rsid w:val="00794009"/>
    <w:rsid w:val="00794013"/>
    <w:rsid w:val="0079403E"/>
    <w:rsid w:val="0079409E"/>
    <w:rsid w:val="007944DD"/>
    <w:rsid w:val="00794924"/>
    <w:rsid w:val="00794980"/>
    <w:rsid w:val="00794986"/>
    <w:rsid w:val="00794A29"/>
    <w:rsid w:val="00794FFF"/>
    <w:rsid w:val="007950F7"/>
    <w:rsid w:val="007951F6"/>
    <w:rsid w:val="007958C8"/>
    <w:rsid w:val="007958CA"/>
    <w:rsid w:val="0079592B"/>
    <w:rsid w:val="00795B64"/>
    <w:rsid w:val="00795C26"/>
    <w:rsid w:val="00795CD3"/>
    <w:rsid w:val="00795D24"/>
    <w:rsid w:val="00795D9C"/>
    <w:rsid w:val="00795EE1"/>
    <w:rsid w:val="007962B6"/>
    <w:rsid w:val="007965BD"/>
    <w:rsid w:val="007966DE"/>
    <w:rsid w:val="007967E3"/>
    <w:rsid w:val="0079686B"/>
    <w:rsid w:val="00796B2B"/>
    <w:rsid w:val="007971EC"/>
    <w:rsid w:val="007973BB"/>
    <w:rsid w:val="00797482"/>
    <w:rsid w:val="0079750C"/>
    <w:rsid w:val="0079763E"/>
    <w:rsid w:val="00797685"/>
    <w:rsid w:val="007977EA"/>
    <w:rsid w:val="00797C19"/>
    <w:rsid w:val="00797EE1"/>
    <w:rsid w:val="007A01C6"/>
    <w:rsid w:val="007A09C7"/>
    <w:rsid w:val="007A1155"/>
    <w:rsid w:val="007A14B8"/>
    <w:rsid w:val="007A152F"/>
    <w:rsid w:val="007A1763"/>
    <w:rsid w:val="007A17E3"/>
    <w:rsid w:val="007A1D61"/>
    <w:rsid w:val="007A20A1"/>
    <w:rsid w:val="007A22D6"/>
    <w:rsid w:val="007A241C"/>
    <w:rsid w:val="007A25F1"/>
    <w:rsid w:val="007A2614"/>
    <w:rsid w:val="007A2A7A"/>
    <w:rsid w:val="007A2F90"/>
    <w:rsid w:val="007A30B2"/>
    <w:rsid w:val="007A370E"/>
    <w:rsid w:val="007A40B0"/>
    <w:rsid w:val="007A4350"/>
    <w:rsid w:val="007A4D14"/>
    <w:rsid w:val="007A5108"/>
    <w:rsid w:val="007A5158"/>
    <w:rsid w:val="007A5CBC"/>
    <w:rsid w:val="007A5ED7"/>
    <w:rsid w:val="007A6319"/>
    <w:rsid w:val="007A63D4"/>
    <w:rsid w:val="007A64E1"/>
    <w:rsid w:val="007A6819"/>
    <w:rsid w:val="007A68A1"/>
    <w:rsid w:val="007A68CE"/>
    <w:rsid w:val="007A69D3"/>
    <w:rsid w:val="007A6B43"/>
    <w:rsid w:val="007A6DA0"/>
    <w:rsid w:val="007A7308"/>
    <w:rsid w:val="007A741E"/>
    <w:rsid w:val="007A7656"/>
    <w:rsid w:val="007A7B84"/>
    <w:rsid w:val="007A7F16"/>
    <w:rsid w:val="007A7F29"/>
    <w:rsid w:val="007A7F3B"/>
    <w:rsid w:val="007A7FAA"/>
    <w:rsid w:val="007B008C"/>
    <w:rsid w:val="007B0457"/>
    <w:rsid w:val="007B072E"/>
    <w:rsid w:val="007B07CA"/>
    <w:rsid w:val="007B0A03"/>
    <w:rsid w:val="007B0A99"/>
    <w:rsid w:val="007B0D77"/>
    <w:rsid w:val="007B0E14"/>
    <w:rsid w:val="007B0F88"/>
    <w:rsid w:val="007B1287"/>
    <w:rsid w:val="007B1682"/>
    <w:rsid w:val="007B1789"/>
    <w:rsid w:val="007B1DCC"/>
    <w:rsid w:val="007B1EDF"/>
    <w:rsid w:val="007B1F7F"/>
    <w:rsid w:val="007B1FE9"/>
    <w:rsid w:val="007B2074"/>
    <w:rsid w:val="007B245D"/>
    <w:rsid w:val="007B281E"/>
    <w:rsid w:val="007B30DC"/>
    <w:rsid w:val="007B3496"/>
    <w:rsid w:val="007B35C8"/>
    <w:rsid w:val="007B35F4"/>
    <w:rsid w:val="007B373B"/>
    <w:rsid w:val="007B3B61"/>
    <w:rsid w:val="007B41B0"/>
    <w:rsid w:val="007B4354"/>
    <w:rsid w:val="007B435C"/>
    <w:rsid w:val="007B4427"/>
    <w:rsid w:val="007B467D"/>
    <w:rsid w:val="007B46E6"/>
    <w:rsid w:val="007B483D"/>
    <w:rsid w:val="007B49CD"/>
    <w:rsid w:val="007B4A62"/>
    <w:rsid w:val="007B4C84"/>
    <w:rsid w:val="007B5031"/>
    <w:rsid w:val="007B50E6"/>
    <w:rsid w:val="007B51CE"/>
    <w:rsid w:val="007B529F"/>
    <w:rsid w:val="007B5363"/>
    <w:rsid w:val="007B55E5"/>
    <w:rsid w:val="007B576B"/>
    <w:rsid w:val="007B5779"/>
    <w:rsid w:val="007B5E08"/>
    <w:rsid w:val="007B5F80"/>
    <w:rsid w:val="007B6231"/>
    <w:rsid w:val="007B659C"/>
    <w:rsid w:val="007B65F4"/>
    <w:rsid w:val="007B66DA"/>
    <w:rsid w:val="007B67FE"/>
    <w:rsid w:val="007B6930"/>
    <w:rsid w:val="007B6ADD"/>
    <w:rsid w:val="007B6B6B"/>
    <w:rsid w:val="007B6DD2"/>
    <w:rsid w:val="007B72B8"/>
    <w:rsid w:val="007B7806"/>
    <w:rsid w:val="007B79E5"/>
    <w:rsid w:val="007B7C9E"/>
    <w:rsid w:val="007B7CF2"/>
    <w:rsid w:val="007B7D74"/>
    <w:rsid w:val="007C045F"/>
    <w:rsid w:val="007C064B"/>
    <w:rsid w:val="007C08A0"/>
    <w:rsid w:val="007C0B78"/>
    <w:rsid w:val="007C130B"/>
    <w:rsid w:val="007C13A2"/>
    <w:rsid w:val="007C1C42"/>
    <w:rsid w:val="007C1E03"/>
    <w:rsid w:val="007C1F2B"/>
    <w:rsid w:val="007C24E7"/>
    <w:rsid w:val="007C280A"/>
    <w:rsid w:val="007C2A2F"/>
    <w:rsid w:val="007C2D09"/>
    <w:rsid w:val="007C3245"/>
    <w:rsid w:val="007C360A"/>
    <w:rsid w:val="007C3690"/>
    <w:rsid w:val="007C4010"/>
    <w:rsid w:val="007C4365"/>
    <w:rsid w:val="007C44C1"/>
    <w:rsid w:val="007C4506"/>
    <w:rsid w:val="007C494F"/>
    <w:rsid w:val="007C4B4F"/>
    <w:rsid w:val="007C4B88"/>
    <w:rsid w:val="007C4C16"/>
    <w:rsid w:val="007C4CB9"/>
    <w:rsid w:val="007C4E8A"/>
    <w:rsid w:val="007C4EF3"/>
    <w:rsid w:val="007C4F94"/>
    <w:rsid w:val="007C510B"/>
    <w:rsid w:val="007C51F3"/>
    <w:rsid w:val="007C57D9"/>
    <w:rsid w:val="007C5E3A"/>
    <w:rsid w:val="007C62F8"/>
    <w:rsid w:val="007C6B80"/>
    <w:rsid w:val="007C6C54"/>
    <w:rsid w:val="007C6CB1"/>
    <w:rsid w:val="007C6D60"/>
    <w:rsid w:val="007C6FCD"/>
    <w:rsid w:val="007C7003"/>
    <w:rsid w:val="007C76B1"/>
    <w:rsid w:val="007C771C"/>
    <w:rsid w:val="007C773D"/>
    <w:rsid w:val="007C7A4C"/>
    <w:rsid w:val="007C7AD1"/>
    <w:rsid w:val="007C7B59"/>
    <w:rsid w:val="007C7BCA"/>
    <w:rsid w:val="007C7CB7"/>
    <w:rsid w:val="007C7D54"/>
    <w:rsid w:val="007C7F73"/>
    <w:rsid w:val="007D0276"/>
    <w:rsid w:val="007D04D5"/>
    <w:rsid w:val="007D07F5"/>
    <w:rsid w:val="007D153D"/>
    <w:rsid w:val="007D15C6"/>
    <w:rsid w:val="007D1A4F"/>
    <w:rsid w:val="007D1B5E"/>
    <w:rsid w:val="007D250A"/>
    <w:rsid w:val="007D27EF"/>
    <w:rsid w:val="007D2B4D"/>
    <w:rsid w:val="007D31E7"/>
    <w:rsid w:val="007D32A5"/>
    <w:rsid w:val="007D36C0"/>
    <w:rsid w:val="007D373D"/>
    <w:rsid w:val="007D3749"/>
    <w:rsid w:val="007D3A6E"/>
    <w:rsid w:val="007D3BBB"/>
    <w:rsid w:val="007D3BE0"/>
    <w:rsid w:val="007D3BEB"/>
    <w:rsid w:val="007D3CBA"/>
    <w:rsid w:val="007D3CE7"/>
    <w:rsid w:val="007D4DEC"/>
    <w:rsid w:val="007D54C9"/>
    <w:rsid w:val="007D567B"/>
    <w:rsid w:val="007D5939"/>
    <w:rsid w:val="007D5A4B"/>
    <w:rsid w:val="007D5BBB"/>
    <w:rsid w:val="007D5BF8"/>
    <w:rsid w:val="007D62C0"/>
    <w:rsid w:val="007D63C6"/>
    <w:rsid w:val="007D6DAA"/>
    <w:rsid w:val="007D6EAD"/>
    <w:rsid w:val="007D6ED5"/>
    <w:rsid w:val="007D72A9"/>
    <w:rsid w:val="007D75B2"/>
    <w:rsid w:val="007D77B8"/>
    <w:rsid w:val="007D78D4"/>
    <w:rsid w:val="007D7A2D"/>
    <w:rsid w:val="007D7C47"/>
    <w:rsid w:val="007E0572"/>
    <w:rsid w:val="007E0CFB"/>
    <w:rsid w:val="007E0D4A"/>
    <w:rsid w:val="007E0DA8"/>
    <w:rsid w:val="007E113A"/>
    <w:rsid w:val="007E11F0"/>
    <w:rsid w:val="007E122A"/>
    <w:rsid w:val="007E12CC"/>
    <w:rsid w:val="007E13E6"/>
    <w:rsid w:val="007E1766"/>
    <w:rsid w:val="007E176E"/>
    <w:rsid w:val="007E1D82"/>
    <w:rsid w:val="007E2086"/>
    <w:rsid w:val="007E2437"/>
    <w:rsid w:val="007E2709"/>
    <w:rsid w:val="007E2D26"/>
    <w:rsid w:val="007E2F76"/>
    <w:rsid w:val="007E4236"/>
    <w:rsid w:val="007E4695"/>
    <w:rsid w:val="007E503F"/>
    <w:rsid w:val="007E5502"/>
    <w:rsid w:val="007E5545"/>
    <w:rsid w:val="007E5BE7"/>
    <w:rsid w:val="007E62C0"/>
    <w:rsid w:val="007E6717"/>
    <w:rsid w:val="007E674C"/>
    <w:rsid w:val="007E67C0"/>
    <w:rsid w:val="007E6D68"/>
    <w:rsid w:val="007E6E94"/>
    <w:rsid w:val="007E735C"/>
    <w:rsid w:val="007E7A17"/>
    <w:rsid w:val="007E7BF7"/>
    <w:rsid w:val="007E7C4F"/>
    <w:rsid w:val="007E7D6E"/>
    <w:rsid w:val="007E7DAF"/>
    <w:rsid w:val="007E7DE9"/>
    <w:rsid w:val="007E7DEB"/>
    <w:rsid w:val="007E7ED0"/>
    <w:rsid w:val="007F0751"/>
    <w:rsid w:val="007F095C"/>
    <w:rsid w:val="007F1108"/>
    <w:rsid w:val="007F120D"/>
    <w:rsid w:val="007F12CA"/>
    <w:rsid w:val="007F146F"/>
    <w:rsid w:val="007F17D6"/>
    <w:rsid w:val="007F1D66"/>
    <w:rsid w:val="007F215B"/>
    <w:rsid w:val="007F22E8"/>
    <w:rsid w:val="007F2923"/>
    <w:rsid w:val="007F2976"/>
    <w:rsid w:val="007F29AB"/>
    <w:rsid w:val="007F2CDC"/>
    <w:rsid w:val="007F31F7"/>
    <w:rsid w:val="007F3342"/>
    <w:rsid w:val="007F36D4"/>
    <w:rsid w:val="007F36DC"/>
    <w:rsid w:val="007F38F9"/>
    <w:rsid w:val="007F3AA5"/>
    <w:rsid w:val="007F3B1E"/>
    <w:rsid w:val="007F3CEF"/>
    <w:rsid w:val="007F4061"/>
    <w:rsid w:val="007F430D"/>
    <w:rsid w:val="007F45E0"/>
    <w:rsid w:val="007F4734"/>
    <w:rsid w:val="007F4B2E"/>
    <w:rsid w:val="007F5104"/>
    <w:rsid w:val="007F526B"/>
    <w:rsid w:val="007F528E"/>
    <w:rsid w:val="007F5353"/>
    <w:rsid w:val="007F58DC"/>
    <w:rsid w:val="007F5C0B"/>
    <w:rsid w:val="007F5CBC"/>
    <w:rsid w:val="007F5FC5"/>
    <w:rsid w:val="007F622B"/>
    <w:rsid w:val="007F682C"/>
    <w:rsid w:val="007F6D29"/>
    <w:rsid w:val="007F6D75"/>
    <w:rsid w:val="007F6EF8"/>
    <w:rsid w:val="007F749D"/>
    <w:rsid w:val="007F7A1F"/>
    <w:rsid w:val="007F7C7C"/>
    <w:rsid w:val="007F7D29"/>
    <w:rsid w:val="00800287"/>
    <w:rsid w:val="008005C9"/>
    <w:rsid w:val="00800680"/>
    <w:rsid w:val="0080090D"/>
    <w:rsid w:val="00800C85"/>
    <w:rsid w:val="00800EA4"/>
    <w:rsid w:val="00800EE9"/>
    <w:rsid w:val="0080100E"/>
    <w:rsid w:val="008010DE"/>
    <w:rsid w:val="0080134A"/>
    <w:rsid w:val="00801443"/>
    <w:rsid w:val="0080157E"/>
    <w:rsid w:val="0080165D"/>
    <w:rsid w:val="00801B21"/>
    <w:rsid w:val="00801F76"/>
    <w:rsid w:val="0080254B"/>
    <w:rsid w:val="00802558"/>
    <w:rsid w:val="00802670"/>
    <w:rsid w:val="008026FE"/>
    <w:rsid w:val="00802751"/>
    <w:rsid w:val="0080275B"/>
    <w:rsid w:val="008028C2"/>
    <w:rsid w:val="00802ACE"/>
    <w:rsid w:val="00802C01"/>
    <w:rsid w:val="00802C92"/>
    <w:rsid w:val="008030D2"/>
    <w:rsid w:val="008031E3"/>
    <w:rsid w:val="00803DC8"/>
    <w:rsid w:val="00803E31"/>
    <w:rsid w:val="008042F0"/>
    <w:rsid w:val="008044A1"/>
    <w:rsid w:val="00804798"/>
    <w:rsid w:val="00804830"/>
    <w:rsid w:val="00804EBB"/>
    <w:rsid w:val="00804F1A"/>
    <w:rsid w:val="00804FC4"/>
    <w:rsid w:val="00805955"/>
    <w:rsid w:val="00805A39"/>
    <w:rsid w:val="00805B74"/>
    <w:rsid w:val="008060C7"/>
    <w:rsid w:val="00806157"/>
    <w:rsid w:val="00806160"/>
    <w:rsid w:val="0080669F"/>
    <w:rsid w:val="00806709"/>
    <w:rsid w:val="0080690A"/>
    <w:rsid w:val="008069D1"/>
    <w:rsid w:val="008069D3"/>
    <w:rsid w:val="00806C3B"/>
    <w:rsid w:val="00806C71"/>
    <w:rsid w:val="00806E12"/>
    <w:rsid w:val="00806FCA"/>
    <w:rsid w:val="00807176"/>
    <w:rsid w:val="00807353"/>
    <w:rsid w:val="008076FA"/>
    <w:rsid w:val="00807978"/>
    <w:rsid w:val="00807E00"/>
    <w:rsid w:val="00807E81"/>
    <w:rsid w:val="00807E8E"/>
    <w:rsid w:val="00810186"/>
    <w:rsid w:val="0081036D"/>
    <w:rsid w:val="008105D8"/>
    <w:rsid w:val="008108B9"/>
    <w:rsid w:val="00810BA5"/>
    <w:rsid w:val="00810EA0"/>
    <w:rsid w:val="00810F70"/>
    <w:rsid w:val="00810FAA"/>
    <w:rsid w:val="00811240"/>
    <w:rsid w:val="008114D2"/>
    <w:rsid w:val="00811685"/>
    <w:rsid w:val="0081183A"/>
    <w:rsid w:val="00811D06"/>
    <w:rsid w:val="00811E1A"/>
    <w:rsid w:val="00811EE3"/>
    <w:rsid w:val="00811F35"/>
    <w:rsid w:val="00812142"/>
    <w:rsid w:val="00812228"/>
    <w:rsid w:val="008123F2"/>
    <w:rsid w:val="00812B51"/>
    <w:rsid w:val="00812E75"/>
    <w:rsid w:val="00813426"/>
    <w:rsid w:val="0081396C"/>
    <w:rsid w:val="008139D4"/>
    <w:rsid w:val="00813AAB"/>
    <w:rsid w:val="00814223"/>
    <w:rsid w:val="008148F1"/>
    <w:rsid w:val="008149BD"/>
    <w:rsid w:val="00814AA5"/>
    <w:rsid w:val="00814D79"/>
    <w:rsid w:val="00814E34"/>
    <w:rsid w:val="00814EAA"/>
    <w:rsid w:val="00814FE0"/>
    <w:rsid w:val="00815569"/>
    <w:rsid w:val="00815854"/>
    <w:rsid w:val="00815927"/>
    <w:rsid w:val="00815A6D"/>
    <w:rsid w:val="00815D60"/>
    <w:rsid w:val="00815E0B"/>
    <w:rsid w:val="0081614B"/>
    <w:rsid w:val="0081665A"/>
    <w:rsid w:val="008166B0"/>
    <w:rsid w:val="00816A72"/>
    <w:rsid w:val="00816B96"/>
    <w:rsid w:val="00816BA6"/>
    <w:rsid w:val="00816BF5"/>
    <w:rsid w:val="00816CA2"/>
    <w:rsid w:val="00816DFA"/>
    <w:rsid w:val="00817250"/>
    <w:rsid w:val="00817C88"/>
    <w:rsid w:val="0082017A"/>
    <w:rsid w:val="008203DF"/>
    <w:rsid w:val="00820B1A"/>
    <w:rsid w:val="00820B75"/>
    <w:rsid w:val="00820C3B"/>
    <w:rsid w:val="00821267"/>
    <w:rsid w:val="008218AE"/>
    <w:rsid w:val="00822033"/>
    <w:rsid w:val="00822171"/>
    <w:rsid w:val="008223ED"/>
    <w:rsid w:val="0082257C"/>
    <w:rsid w:val="0082258E"/>
    <w:rsid w:val="00822BFC"/>
    <w:rsid w:val="00822E8F"/>
    <w:rsid w:val="00822EAD"/>
    <w:rsid w:val="00823733"/>
    <w:rsid w:val="00823A4A"/>
    <w:rsid w:val="00823B87"/>
    <w:rsid w:val="00823DD3"/>
    <w:rsid w:val="00823E75"/>
    <w:rsid w:val="00824234"/>
    <w:rsid w:val="008245C3"/>
    <w:rsid w:val="00824756"/>
    <w:rsid w:val="008248D5"/>
    <w:rsid w:val="0082492C"/>
    <w:rsid w:val="00824D1E"/>
    <w:rsid w:val="00825188"/>
    <w:rsid w:val="0082525F"/>
    <w:rsid w:val="00825AD7"/>
    <w:rsid w:val="00825AED"/>
    <w:rsid w:val="00825B3E"/>
    <w:rsid w:val="00826332"/>
    <w:rsid w:val="0082652A"/>
    <w:rsid w:val="008265AF"/>
    <w:rsid w:val="008266E0"/>
    <w:rsid w:val="008268E5"/>
    <w:rsid w:val="00826D8C"/>
    <w:rsid w:val="00827327"/>
    <w:rsid w:val="00827522"/>
    <w:rsid w:val="008278A1"/>
    <w:rsid w:val="00827B0C"/>
    <w:rsid w:val="00827BFA"/>
    <w:rsid w:val="008301C6"/>
    <w:rsid w:val="0083033C"/>
    <w:rsid w:val="008308FE"/>
    <w:rsid w:val="008309A6"/>
    <w:rsid w:val="00830C0D"/>
    <w:rsid w:val="00830C3A"/>
    <w:rsid w:val="00830C69"/>
    <w:rsid w:val="00830F96"/>
    <w:rsid w:val="008310FD"/>
    <w:rsid w:val="008311A3"/>
    <w:rsid w:val="008311CB"/>
    <w:rsid w:val="00831268"/>
    <w:rsid w:val="00831534"/>
    <w:rsid w:val="00831776"/>
    <w:rsid w:val="00831BFD"/>
    <w:rsid w:val="0083209D"/>
    <w:rsid w:val="00832206"/>
    <w:rsid w:val="008322B5"/>
    <w:rsid w:val="0083271D"/>
    <w:rsid w:val="008329D4"/>
    <w:rsid w:val="00832B40"/>
    <w:rsid w:val="008337F6"/>
    <w:rsid w:val="00833C59"/>
    <w:rsid w:val="00833E59"/>
    <w:rsid w:val="00834173"/>
    <w:rsid w:val="008341A4"/>
    <w:rsid w:val="00834410"/>
    <w:rsid w:val="00834A25"/>
    <w:rsid w:val="00834F59"/>
    <w:rsid w:val="008351DF"/>
    <w:rsid w:val="00835CF1"/>
    <w:rsid w:val="008360B3"/>
    <w:rsid w:val="00836220"/>
    <w:rsid w:val="0083665D"/>
    <w:rsid w:val="0083674B"/>
    <w:rsid w:val="00836995"/>
    <w:rsid w:val="00837091"/>
    <w:rsid w:val="0083736F"/>
    <w:rsid w:val="00837524"/>
    <w:rsid w:val="00837E0A"/>
    <w:rsid w:val="00840068"/>
    <w:rsid w:val="00840216"/>
    <w:rsid w:val="00840222"/>
    <w:rsid w:val="00840496"/>
    <w:rsid w:val="008405BB"/>
    <w:rsid w:val="0084078E"/>
    <w:rsid w:val="008409D0"/>
    <w:rsid w:val="00840C0D"/>
    <w:rsid w:val="00840C1B"/>
    <w:rsid w:val="00840D02"/>
    <w:rsid w:val="00840E38"/>
    <w:rsid w:val="0084103A"/>
    <w:rsid w:val="00841053"/>
    <w:rsid w:val="008410E7"/>
    <w:rsid w:val="00841123"/>
    <w:rsid w:val="00841379"/>
    <w:rsid w:val="00841682"/>
    <w:rsid w:val="00841726"/>
    <w:rsid w:val="00841AA4"/>
    <w:rsid w:val="00841C03"/>
    <w:rsid w:val="00841D3D"/>
    <w:rsid w:val="0084224D"/>
    <w:rsid w:val="0084227A"/>
    <w:rsid w:val="00842752"/>
    <w:rsid w:val="008427AF"/>
    <w:rsid w:val="00842A60"/>
    <w:rsid w:val="00842BA8"/>
    <w:rsid w:val="00842DDF"/>
    <w:rsid w:val="00842FA8"/>
    <w:rsid w:val="00843016"/>
    <w:rsid w:val="008435AC"/>
    <w:rsid w:val="008436F3"/>
    <w:rsid w:val="0084375D"/>
    <w:rsid w:val="0084408E"/>
    <w:rsid w:val="0084430F"/>
    <w:rsid w:val="00844462"/>
    <w:rsid w:val="008444FB"/>
    <w:rsid w:val="0084452C"/>
    <w:rsid w:val="00844888"/>
    <w:rsid w:val="00844A12"/>
    <w:rsid w:val="00844B8C"/>
    <w:rsid w:val="0084548D"/>
    <w:rsid w:val="008454ED"/>
    <w:rsid w:val="00845ED7"/>
    <w:rsid w:val="0084602E"/>
    <w:rsid w:val="008460AD"/>
    <w:rsid w:val="0084649C"/>
    <w:rsid w:val="00846501"/>
    <w:rsid w:val="0084664A"/>
    <w:rsid w:val="00846D92"/>
    <w:rsid w:val="00846FA5"/>
    <w:rsid w:val="00847106"/>
    <w:rsid w:val="00847ACD"/>
    <w:rsid w:val="00847BBD"/>
    <w:rsid w:val="00847C08"/>
    <w:rsid w:val="00847C14"/>
    <w:rsid w:val="00847FA2"/>
    <w:rsid w:val="00847FC0"/>
    <w:rsid w:val="00850004"/>
    <w:rsid w:val="00850152"/>
    <w:rsid w:val="008503F7"/>
    <w:rsid w:val="008504B7"/>
    <w:rsid w:val="00850876"/>
    <w:rsid w:val="00850CDB"/>
    <w:rsid w:val="00850E33"/>
    <w:rsid w:val="00850F7B"/>
    <w:rsid w:val="00850FE6"/>
    <w:rsid w:val="008511C7"/>
    <w:rsid w:val="008515FF"/>
    <w:rsid w:val="008516B5"/>
    <w:rsid w:val="008518D1"/>
    <w:rsid w:val="00851BD7"/>
    <w:rsid w:val="00851BEC"/>
    <w:rsid w:val="00851ED4"/>
    <w:rsid w:val="0085237C"/>
    <w:rsid w:val="008524C1"/>
    <w:rsid w:val="008526B0"/>
    <w:rsid w:val="008529EF"/>
    <w:rsid w:val="00852A5D"/>
    <w:rsid w:val="00852BE4"/>
    <w:rsid w:val="00853129"/>
    <w:rsid w:val="0085320D"/>
    <w:rsid w:val="00853264"/>
    <w:rsid w:val="008533A7"/>
    <w:rsid w:val="00853745"/>
    <w:rsid w:val="00853B30"/>
    <w:rsid w:val="00853C61"/>
    <w:rsid w:val="00853D9C"/>
    <w:rsid w:val="00853EE6"/>
    <w:rsid w:val="00853FA3"/>
    <w:rsid w:val="008543CF"/>
    <w:rsid w:val="008546EF"/>
    <w:rsid w:val="008547B3"/>
    <w:rsid w:val="00854884"/>
    <w:rsid w:val="008548F7"/>
    <w:rsid w:val="00854C7F"/>
    <w:rsid w:val="00854DAF"/>
    <w:rsid w:val="00854E81"/>
    <w:rsid w:val="00854F19"/>
    <w:rsid w:val="0085501E"/>
    <w:rsid w:val="008557AC"/>
    <w:rsid w:val="008557EB"/>
    <w:rsid w:val="00855C8A"/>
    <w:rsid w:val="00855CCB"/>
    <w:rsid w:val="00855DC8"/>
    <w:rsid w:val="00855F14"/>
    <w:rsid w:val="00856199"/>
    <w:rsid w:val="00856254"/>
    <w:rsid w:val="008565FE"/>
    <w:rsid w:val="00856669"/>
    <w:rsid w:val="0085668D"/>
    <w:rsid w:val="008568A8"/>
    <w:rsid w:val="008568E0"/>
    <w:rsid w:val="00856918"/>
    <w:rsid w:val="00856BB1"/>
    <w:rsid w:val="00856D79"/>
    <w:rsid w:val="00857261"/>
    <w:rsid w:val="0085747B"/>
    <w:rsid w:val="00857675"/>
    <w:rsid w:val="008576EA"/>
    <w:rsid w:val="00857CB1"/>
    <w:rsid w:val="00857E79"/>
    <w:rsid w:val="00857EEB"/>
    <w:rsid w:val="008603D6"/>
    <w:rsid w:val="0086046D"/>
    <w:rsid w:val="00860A54"/>
    <w:rsid w:val="00860BBF"/>
    <w:rsid w:val="00861223"/>
    <w:rsid w:val="0086139E"/>
    <w:rsid w:val="008613D1"/>
    <w:rsid w:val="008618A3"/>
    <w:rsid w:val="00861C02"/>
    <w:rsid w:val="00861C17"/>
    <w:rsid w:val="00861D97"/>
    <w:rsid w:val="0086245F"/>
    <w:rsid w:val="0086269A"/>
    <w:rsid w:val="008628A9"/>
    <w:rsid w:val="008629FF"/>
    <w:rsid w:val="00862A75"/>
    <w:rsid w:val="00862D0C"/>
    <w:rsid w:val="00862D70"/>
    <w:rsid w:val="00862E76"/>
    <w:rsid w:val="00862F2F"/>
    <w:rsid w:val="00862FFE"/>
    <w:rsid w:val="00863290"/>
    <w:rsid w:val="0086336E"/>
    <w:rsid w:val="008636A3"/>
    <w:rsid w:val="00863823"/>
    <w:rsid w:val="00863A0E"/>
    <w:rsid w:val="00863A20"/>
    <w:rsid w:val="00863F61"/>
    <w:rsid w:val="0086416E"/>
    <w:rsid w:val="00864467"/>
    <w:rsid w:val="008644BC"/>
    <w:rsid w:val="008647E8"/>
    <w:rsid w:val="00864908"/>
    <w:rsid w:val="00864EF0"/>
    <w:rsid w:val="00865173"/>
    <w:rsid w:val="008652B7"/>
    <w:rsid w:val="00865468"/>
    <w:rsid w:val="00865B53"/>
    <w:rsid w:val="00865BE6"/>
    <w:rsid w:val="00865C4E"/>
    <w:rsid w:val="00865D91"/>
    <w:rsid w:val="008661FB"/>
    <w:rsid w:val="0086648B"/>
    <w:rsid w:val="008664C2"/>
    <w:rsid w:val="00866AE2"/>
    <w:rsid w:val="00866BAF"/>
    <w:rsid w:val="00866C41"/>
    <w:rsid w:val="00866F3A"/>
    <w:rsid w:val="008673EB"/>
    <w:rsid w:val="00867462"/>
    <w:rsid w:val="00867BE9"/>
    <w:rsid w:val="00867D27"/>
    <w:rsid w:val="00870005"/>
    <w:rsid w:val="00870512"/>
    <w:rsid w:val="008706D0"/>
    <w:rsid w:val="00870C27"/>
    <w:rsid w:val="00871012"/>
    <w:rsid w:val="00871068"/>
    <w:rsid w:val="00871290"/>
    <w:rsid w:val="0087131C"/>
    <w:rsid w:val="008713E9"/>
    <w:rsid w:val="00871617"/>
    <w:rsid w:val="008716C9"/>
    <w:rsid w:val="00871883"/>
    <w:rsid w:val="008718E4"/>
    <w:rsid w:val="00871B74"/>
    <w:rsid w:val="00871F95"/>
    <w:rsid w:val="0087208E"/>
    <w:rsid w:val="008720BA"/>
    <w:rsid w:val="008720D3"/>
    <w:rsid w:val="00872A3D"/>
    <w:rsid w:val="00872CD1"/>
    <w:rsid w:val="008733AD"/>
    <w:rsid w:val="00873692"/>
    <w:rsid w:val="008736F3"/>
    <w:rsid w:val="008738F2"/>
    <w:rsid w:val="00873C87"/>
    <w:rsid w:val="00873C88"/>
    <w:rsid w:val="00873ED8"/>
    <w:rsid w:val="00873F8C"/>
    <w:rsid w:val="008740A3"/>
    <w:rsid w:val="008742D5"/>
    <w:rsid w:val="008745BA"/>
    <w:rsid w:val="00874A19"/>
    <w:rsid w:val="00874B6D"/>
    <w:rsid w:val="00875047"/>
    <w:rsid w:val="00875C1E"/>
    <w:rsid w:val="008760B1"/>
    <w:rsid w:val="008760D0"/>
    <w:rsid w:val="0087623E"/>
    <w:rsid w:val="008764A3"/>
    <w:rsid w:val="00876753"/>
    <w:rsid w:val="008767AC"/>
    <w:rsid w:val="00876853"/>
    <w:rsid w:val="008768F1"/>
    <w:rsid w:val="008769DD"/>
    <w:rsid w:val="00876B36"/>
    <w:rsid w:val="00876C41"/>
    <w:rsid w:val="00876E3C"/>
    <w:rsid w:val="00876F04"/>
    <w:rsid w:val="00876F3F"/>
    <w:rsid w:val="0087718C"/>
    <w:rsid w:val="00877420"/>
    <w:rsid w:val="00877645"/>
    <w:rsid w:val="0087767F"/>
    <w:rsid w:val="008776CF"/>
    <w:rsid w:val="00877985"/>
    <w:rsid w:val="00877A60"/>
    <w:rsid w:val="00877BAA"/>
    <w:rsid w:val="00877FB7"/>
    <w:rsid w:val="0088005D"/>
    <w:rsid w:val="0088017A"/>
    <w:rsid w:val="008801F1"/>
    <w:rsid w:val="0088026B"/>
    <w:rsid w:val="00880606"/>
    <w:rsid w:val="0088070E"/>
    <w:rsid w:val="00880764"/>
    <w:rsid w:val="008808A4"/>
    <w:rsid w:val="00880A1D"/>
    <w:rsid w:val="00880CE4"/>
    <w:rsid w:val="008811C2"/>
    <w:rsid w:val="0088127E"/>
    <w:rsid w:val="00881484"/>
    <w:rsid w:val="008814A6"/>
    <w:rsid w:val="0088167B"/>
    <w:rsid w:val="008816A9"/>
    <w:rsid w:val="00881793"/>
    <w:rsid w:val="008817C3"/>
    <w:rsid w:val="00881E6E"/>
    <w:rsid w:val="008821A4"/>
    <w:rsid w:val="008822A5"/>
    <w:rsid w:val="00882342"/>
    <w:rsid w:val="0088246C"/>
    <w:rsid w:val="00882528"/>
    <w:rsid w:val="008829EF"/>
    <w:rsid w:val="00882A45"/>
    <w:rsid w:val="00882E21"/>
    <w:rsid w:val="00882EB1"/>
    <w:rsid w:val="00883047"/>
    <w:rsid w:val="00883475"/>
    <w:rsid w:val="00883763"/>
    <w:rsid w:val="00883807"/>
    <w:rsid w:val="00883A37"/>
    <w:rsid w:val="00883AAE"/>
    <w:rsid w:val="00883C74"/>
    <w:rsid w:val="00883E80"/>
    <w:rsid w:val="00884142"/>
    <w:rsid w:val="00884453"/>
    <w:rsid w:val="008848EB"/>
    <w:rsid w:val="008849AB"/>
    <w:rsid w:val="00884A93"/>
    <w:rsid w:val="00884AFB"/>
    <w:rsid w:val="00884B63"/>
    <w:rsid w:val="00884EAB"/>
    <w:rsid w:val="00884EAF"/>
    <w:rsid w:val="0088532C"/>
    <w:rsid w:val="0088535F"/>
    <w:rsid w:val="0088547F"/>
    <w:rsid w:val="00885BE5"/>
    <w:rsid w:val="00885D9D"/>
    <w:rsid w:val="00885DF7"/>
    <w:rsid w:val="00885E10"/>
    <w:rsid w:val="00885E61"/>
    <w:rsid w:val="0088643F"/>
    <w:rsid w:val="00886442"/>
    <w:rsid w:val="00886754"/>
    <w:rsid w:val="00886822"/>
    <w:rsid w:val="00886870"/>
    <w:rsid w:val="00886BC6"/>
    <w:rsid w:val="00886C6C"/>
    <w:rsid w:val="00886E7F"/>
    <w:rsid w:val="008870E5"/>
    <w:rsid w:val="00887C91"/>
    <w:rsid w:val="00887F20"/>
    <w:rsid w:val="008900DA"/>
    <w:rsid w:val="00890162"/>
    <w:rsid w:val="008903F8"/>
    <w:rsid w:val="008907BA"/>
    <w:rsid w:val="0089081A"/>
    <w:rsid w:val="00890886"/>
    <w:rsid w:val="00890CEE"/>
    <w:rsid w:val="008910BC"/>
    <w:rsid w:val="0089188A"/>
    <w:rsid w:val="0089210C"/>
    <w:rsid w:val="00892654"/>
    <w:rsid w:val="00892C77"/>
    <w:rsid w:val="00892E93"/>
    <w:rsid w:val="008938E9"/>
    <w:rsid w:val="0089391D"/>
    <w:rsid w:val="00893981"/>
    <w:rsid w:val="00894971"/>
    <w:rsid w:val="00894978"/>
    <w:rsid w:val="00894DF5"/>
    <w:rsid w:val="0089535C"/>
    <w:rsid w:val="00895636"/>
    <w:rsid w:val="008958B3"/>
    <w:rsid w:val="0089596C"/>
    <w:rsid w:val="008959F8"/>
    <w:rsid w:val="00895DFE"/>
    <w:rsid w:val="0089627E"/>
    <w:rsid w:val="008962F4"/>
    <w:rsid w:val="00896AFD"/>
    <w:rsid w:val="00896BBD"/>
    <w:rsid w:val="008970BA"/>
    <w:rsid w:val="008971AC"/>
    <w:rsid w:val="008971F4"/>
    <w:rsid w:val="00897336"/>
    <w:rsid w:val="00897859"/>
    <w:rsid w:val="00897C54"/>
    <w:rsid w:val="00897D3C"/>
    <w:rsid w:val="00897DF7"/>
    <w:rsid w:val="00897E0C"/>
    <w:rsid w:val="00897E2E"/>
    <w:rsid w:val="008A0394"/>
    <w:rsid w:val="008A0A63"/>
    <w:rsid w:val="008A0C76"/>
    <w:rsid w:val="008A109E"/>
    <w:rsid w:val="008A1588"/>
    <w:rsid w:val="008A1D0E"/>
    <w:rsid w:val="008A21A8"/>
    <w:rsid w:val="008A2BE0"/>
    <w:rsid w:val="008A2C66"/>
    <w:rsid w:val="008A2E04"/>
    <w:rsid w:val="008A301F"/>
    <w:rsid w:val="008A3598"/>
    <w:rsid w:val="008A3906"/>
    <w:rsid w:val="008A3C2A"/>
    <w:rsid w:val="008A3CBF"/>
    <w:rsid w:val="008A3E7F"/>
    <w:rsid w:val="008A3F62"/>
    <w:rsid w:val="008A4210"/>
    <w:rsid w:val="008A426F"/>
    <w:rsid w:val="008A47F2"/>
    <w:rsid w:val="008A484D"/>
    <w:rsid w:val="008A4A1B"/>
    <w:rsid w:val="008A4AA0"/>
    <w:rsid w:val="008A4CEF"/>
    <w:rsid w:val="008A5673"/>
    <w:rsid w:val="008A5682"/>
    <w:rsid w:val="008A581A"/>
    <w:rsid w:val="008A59D9"/>
    <w:rsid w:val="008A5A0A"/>
    <w:rsid w:val="008A5A45"/>
    <w:rsid w:val="008A5E64"/>
    <w:rsid w:val="008A5F06"/>
    <w:rsid w:val="008A5F4B"/>
    <w:rsid w:val="008A5F98"/>
    <w:rsid w:val="008A65C1"/>
    <w:rsid w:val="008A66FF"/>
    <w:rsid w:val="008A6DD6"/>
    <w:rsid w:val="008A6EA7"/>
    <w:rsid w:val="008A7000"/>
    <w:rsid w:val="008A7174"/>
    <w:rsid w:val="008A79B6"/>
    <w:rsid w:val="008B01C5"/>
    <w:rsid w:val="008B0474"/>
    <w:rsid w:val="008B056F"/>
    <w:rsid w:val="008B072F"/>
    <w:rsid w:val="008B0796"/>
    <w:rsid w:val="008B07CC"/>
    <w:rsid w:val="008B0B1D"/>
    <w:rsid w:val="008B0C91"/>
    <w:rsid w:val="008B0FC8"/>
    <w:rsid w:val="008B1069"/>
    <w:rsid w:val="008B1125"/>
    <w:rsid w:val="008B1273"/>
    <w:rsid w:val="008B13C7"/>
    <w:rsid w:val="008B1638"/>
    <w:rsid w:val="008B183A"/>
    <w:rsid w:val="008B1B0F"/>
    <w:rsid w:val="008B287B"/>
    <w:rsid w:val="008B2B59"/>
    <w:rsid w:val="008B2E0D"/>
    <w:rsid w:val="008B2E62"/>
    <w:rsid w:val="008B2E75"/>
    <w:rsid w:val="008B328F"/>
    <w:rsid w:val="008B365F"/>
    <w:rsid w:val="008B3ACB"/>
    <w:rsid w:val="008B3B8A"/>
    <w:rsid w:val="008B41FC"/>
    <w:rsid w:val="008B445D"/>
    <w:rsid w:val="008B4544"/>
    <w:rsid w:val="008B49EA"/>
    <w:rsid w:val="008B4A19"/>
    <w:rsid w:val="008B4A2F"/>
    <w:rsid w:val="008B4EAD"/>
    <w:rsid w:val="008B4ED1"/>
    <w:rsid w:val="008B522D"/>
    <w:rsid w:val="008B5311"/>
    <w:rsid w:val="008B5372"/>
    <w:rsid w:val="008B53F7"/>
    <w:rsid w:val="008B57DE"/>
    <w:rsid w:val="008B590F"/>
    <w:rsid w:val="008B59C0"/>
    <w:rsid w:val="008B5E25"/>
    <w:rsid w:val="008B5F35"/>
    <w:rsid w:val="008B607D"/>
    <w:rsid w:val="008B6085"/>
    <w:rsid w:val="008B6A0B"/>
    <w:rsid w:val="008B6C27"/>
    <w:rsid w:val="008B6FA6"/>
    <w:rsid w:val="008B6FFD"/>
    <w:rsid w:val="008B7550"/>
    <w:rsid w:val="008B78A4"/>
    <w:rsid w:val="008B7CE0"/>
    <w:rsid w:val="008B7D4C"/>
    <w:rsid w:val="008B7FF4"/>
    <w:rsid w:val="008C0418"/>
    <w:rsid w:val="008C048A"/>
    <w:rsid w:val="008C048F"/>
    <w:rsid w:val="008C084A"/>
    <w:rsid w:val="008C0952"/>
    <w:rsid w:val="008C0C6C"/>
    <w:rsid w:val="008C0CD3"/>
    <w:rsid w:val="008C0D0F"/>
    <w:rsid w:val="008C0F08"/>
    <w:rsid w:val="008C1428"/>
    <w:rsid w:val="008C1D22"/>
    <w:rsid w:val="008C21EE"/>
    <w:rsid w:val="008C221A"/>
    <w:rsid w:val="008C2267"/>
    <w:rsid w:val="008C2309"/>
    <w:rsid w:val="008C271A"/>
    <w:rsid w:val="008C2A93"/>
    <w:rsid w:val="008C2C9E"/>
    <w:rsid w:val="008C31D2"/>
    <w:rsid w:val="008C3259"/>
    <w:rsid w:val="008C3644"/>
    <w:rsid w:val="008C36D7"/>
    <w:rsid w:val="008C37C1"/>
    <w:rsid w:val="008C393C"/>
    <w:rsid w:val="008C3A30"/>
    <w:rsid w:val="008C3AF4"/>
    <w:rsid w:val="008C40F1"/>
    <w:rsid w:val="008C410B"/>
    <w:rsid w:val="008C4852"/>
    <w:rsid w:val="008C4DF6"/>
    <w:rsid w:val="008C4EF6"/>
    <w:rsid w:val="008C56F4"/>
    <w:rsid w:val="008C5840"/>
    <w:rsid w:val="008C5A3D"/>
    <w:rsid w:val="008C5F41"/>
    <w:rsid w:val="008C60DF"/>
    <w:rsid w:val="008C61EC"/>
    <w:rsid w:val="008C6E26"/>
    <w:rsid w:val="008C713F"/>
    <w:rsid w:val="008C7158"/>
    <w:rsid w:val="008C751D"/>
    <w:rsid w:val="008C7534"/>
    <w:rsid w:val="008C75B9"/>
    <w:rsid w:val="008C76F1"/>
    <w:rsid w:val="008C7943"/>
    <w:rsid w:val="008C7D08"/>
    <w:rsid w:val="008C7E3E"/>
    <w:rsid w:val="008C7FF0"/>
    <w:rsid w:val="008D035A"/>
    <w:rsid w:val="008D0D44"/>
    <w:rsid w:val="008D0F19"/>
    <w:rsid w:val="008D1026"/>
    <w:rsid w:val="008D150E"/>
    <w:rsid w:val="008D1600"/>
    <w:rsid w:val="008D16CF"/>
    <w:rsid w:val="008D1B6D"/>
    <w:rsid w:val="008D26C1"/>
    <w:rsid w:val="008D27F7"/>
    <w:rsid w:val="008D2931"/>
    <w:rsid w:val="008D2A6C"/>
    <w:rsid w:val="008D2C99"/>
    <w:rsid w:val="008D2EE4"/>
    <w:rsid w:val="008D2F1F"/>
    <w:rsid w:val="008D30FA"/>
    <w:rsid w:val="008D327F"/>
    <w:rsid w:val="008D3539"/>
    <w:rsid w:val="008D354B"/>
    <w:rsid w:val="008D370C"/>
    <w:rsid w:val="008D3746"/>
    <w:rsid w:val="008D3796"/>
    <w:rsid w:val="008D39B3"/>
    <w:rsid w:val="008D3CD2"/>
    <w:rsid w:val="008D3CD8"/>
    <w:rsid w:val="008D3EDE"/>
    <w:rsid w:val="008D4267"/>
    <w:rsid w:val="008D49A8"/>
    <w:rsid w:val="008D49DA"/>
    <w:rsid w:val="008D4E5E"/>
    <w:rsid w:val="008D4F46"/>
    <w:rsid w:val="008D508D"/>
    <w:rsid w:val="008D50C9"/>
    <w:rsid w:val="008D5523"/>
    <w:rsid w:val="008D5990"/>
    <w:rsid w:val="008D59BB"/>
    <w:rsid w:val="008D5C98"/>
    <w:rsid w:val="008D5CE0"/>
    <w:rsid w:val="008D5DB9"/>
    <w:rsid w:val="008D5EEC"/>
    <w:rsid w:val="008D5F38"/>
    <w:rsid w:val="008D605A"/>
    <w:rsid w:val="008D6894"/>
    <w:rsid w:val="008D6E37"/>
    <w:rsid w:val="008D70CD"/>
    <w:rsid w:val="008D7309"/>
    <w:rsid w:val="008D77C6"/>
    <w:rsid w:val="008D7B1F"/>
    <w:rsid w:val="008D7E7F"/>
    <w:rsid w:val="008E044A"/>
    <w:rsid w:val="008E0457"/>
    <w:rsid w:val="008E071F"/>
    <w:rsid w:val="008E098A"/>
    <w:rsid w:val="008E0AA9"/>
    <w:rsid w:val="008E116E"/>
    <w:rsid w:val="008E190F"/>
    <w:rsid w:val="008E192C"/>
    <w:rsid w:val="008E1CD3"/>
    <w:rsid w:val="008E20DC"/>
    <w:rsid w:val="008E27BC"/>
    <w:rsid w:val="008E28FF"/>
    <w:rsid w:val="008E29D3"/>
    <w:rsid w:val="008E2ABB"/>
    <w:rsid w:val="008E2CE7"/>
    <w:rsid w:val="008E2D52"/>
    <w:rsid w:val="008E2E87"/>
    <w:rsid w:val="008E3175"/>
    <w:rsid w:val="008E3367"/>
    <w:rsid w:val="008E3927"/>
    <w:rsid w:val="008E3950"/>
    <w:rsid w:val="008E3BDE"/>
    <w:rsid w:val="008E418B"/>
    <w:rsid w:val="008E4420"/>
    <w:rsid w:val="008E4F1C"/>
    <w:rsid w:val="008E5015"/>
    <w:rsid w:val="008E542E"/>
    <w:rsid w:val="008E54DB"/>
    <w:rsid w:val="008E5612"/>
    <w:rsid w:val="008E567D"/>
    <w:rsid w:val="008E5828"/>
    <w:rsid w:val="008E58CD"/>
    <w:rsid w:val="008E59AF"/>
    <w:rsid w:val="008E5BBC"/>
    <w:rsid w:val="008E5DE3"/>
    <w:rsid w:val="008E6130"/>
    <w:rsid w:val="008E67DF"/>
    <w:rsid w:val="008E6A8F"/>
    <w:rsid w:val="008E6DAD"/>
    <w:rsid w:val="008E6F87"/>
    <w:rsid w:val="008E7311"/>
    <w:rsid w:val="008E734B"/>
    <w:rsid w:val="008E750C"/>
    <w:rsid w:val="008E7921"/>
    <w:rsid w:val="008E7A7A"/>
    <w:rsid w:val="008F05FF"/>
    <w:rsid w:val="008F0635"/>
    <w:rsid w:val="008F08C3"/>
    <w:rsid w:val="008F0A29"/>
    <w:rsid w:val="008F0A6B"/>
    <w:rsid w:val="008F0E44"/>
    <w:rsid w:val="008F0ED2"/>
    <w:rsid w:val="008F13F8"/>
    <w:rsid w:val="008F17C1"/>
    <w:rsid w:val="008F194A"/>
    <w:rsid w:val="008F1BD4"/>
    <w:rsid w:val="008F1E6A"/>
    <w:rsid w:val="008F2964"/>
    <w:rsid w:val="008F2B56"/>
    <w:rsid w:val="008F2CBD"/>
    <w:rsid w:val="008F3A30"/>
    <w:rsid w:val="008F3C23"/>
    <w:rsid w:val="008F3F1A"/>
    <w:rsid w:val="008F3F29"/>
    <w:rsid w:val="008F4061"/>
    <w:rsid w:val="008F41AE"/>
    <w:rsid w:val="008F4231"/>
    <w:rsid w:val="008F43FC"/>
    <w:rsid w:val="008F473B"/>
    <w:rsid w:val="008F474C"/>
    <w:rsid w:val="008F4B7F"/>
    <w:rsid w:val="008F4D33"/>
    <w:rsid w:val="008F4EA0"/>
    <w:rsid w:val="008F519C"/>
    <w:rsid w:val="008F5317"/>
    <w:rsid w:val="008F5353"/>
    <w:rsid w:val="008F5502"/>
    <w:rsid w:val="008F593E"/>
    <w:rsid w:val="008F5A32"/>
    <w:rsid w:val="008F5CE7"/>
    <w:rsid w:val="008F60A6"/>
    <w:rsid w:val="008F6524"/>
    <w:rsid w:val="008F6841"/>
    <w:rsid w:val="008F69DC"/>
    <w:rsid w:val="008F6AF1"/>
    <w:rsid w:val="008F714B"/>
    <w:rsid w:val="008F7472"/>
    <w:rsid w:val="008F7A76"/>
    <w:rsid w:val="008F7C87"/>
    <w:rsid w:val="008F7D69"/>
    <w:rsid w:val="008F7D70"/>
    <w:rsid w:val="009000CB"/>
    <w:rsid w:val="00900705"/>
    <w:rsid w:val="00900905"/>
    <w:rsid w:val="00900A27"/>
    <w:rsid w:val="009012BA"/>
    <w:rsid w:val="00901609"/>
    <w:rsid w:val="0090173C"/>
    <w:rsid w:val="00901BC3"/>
    <w:rsid w:val="00901C0F"/>
    <w:rsid w:val="00901D13"/>
    <w:rsid w:val="00901E75"/>
    <w:rsid w:val="00901FC9"/>
    <w:rsid w:val="00901FDB"/>
    <w:rsid w:val="009023E2"/>
    <w:rsid w:val="0090272D"/>
    <w:rsid w:val="00902AEB"/>
    <w:rsid w:val="00902CE0"/>
    <w:rsid w:val="00902EB6"/>
    <w:rsid w:val="0090302F"/>
    <w:rsid w:val="009030A5"/>
    <w:rsid w:val="009030AB"/>
    <w:rsid w:val="009039FC"/>
    <w:rsid w:val="00903B7B"/>
    <w:rsid w:val="00903C67"/>
    <w:rsid w:val="00903CA9"/>
    <w:rsid w:val="009043AA"/>
    <w:rsid w:val="00904452"/>
    <w:rsid w:val="0090466E"/>
    <w:rsid w:val="00904968"/>
    <w:rsid w:val="00904D33"/>
    <w:rsid w:val="00904E47"/>
    <w:rsid w:val="00905271"/>
    <w:rsid w:val="00905393"/>
    <w:rsid w:val="009053D6"/>
    <w:rsid w:val="00905584"/>
    <w:rsid w:val="00905693"/>
    <w:rsid w:val="009056A5"/>
    <w:rsid w:val="00905C43"/>
    <w:rsid w:val="009060D6"/>
    <w:rsid w:val="0090636A"/>
    <w:rsid w:val="00906AB7"/>
    <w:rsid w:val="00906B54"/>
    <w:rsid w:val="00906F37"/>
    <w:rsid w:val="00907290"/>
    <w:rsid w:val="0090732D"/>
    <w:rsid w:val="00907509"/>
    <w:rsid w:val="0090776F"/>
    <w:rsid w:val="0090785B"/>
    <w:rsid w:val="00907A71"/>
    <w:rsid w:val="00907D6D"/>
    <w:rsid w:val="00910069"/>
    <w:rsid w:val="0091011E"/>
    <w:rsid w:val="00910531"/>
    <w:rsid w:val="00910569"/>
    <w:rsid w:val="009105D4"/>
    <w:rsid w:val="009106FF"/>
    <w:rsid w:val="009108CE"/>
    <w:rsid w:val="00911161"/>
    <w:rsid w:val="0091128E"/>
    <w:rsid w:val="00911318"/>
    <w:rsid w:val="00911862"/>
    <w:rsid w:val="00911950"/>
    <w:rsid w:val="00911988"/>
    <w:rsid w:val="00911A2B"/>
    <w:rsid w:val="00911A61"/>
    <w:rsid w:val="00911D75"/>
    <w:rsid w:val="009121AC"/>
    <w:rsid w:val="009121C9"/>
    <w:rsid w:val="009124E4"/>
    <w:rsid w:val="0091265C"/>
    <w:rsid w:val="00912764"/>
    <w:rsid w:val="0091287D"/>
    <w:rsid w:val="00912BA5"/>
    <w:rsid w:val="00912C95"/>
    <w:rsid w:val="00912D1C"/>
    <w:rsid w:val="00912E51"/>
    <w:rsid w:val="00912EAA"/>
    <w:rsid w:val="00912F94"/>
    <w:rsid w:val="009130A4"/>
    <w:rsid w:val="009130BD"/>
    <w:rsid w:val="00913111"/>
    <w:rsid w:val="00913130"/>
    <w:rsid w:val="00913312"/>
    <w:rsid w:val="0091362C"/>
    <w:rsid w:val="00913912"/>
    <w:rsid w:val="00913AE9"/>
    <w:rsid w:val="00913B23"/>
    <w:rsid w:val="00913CE8"/>
    <w:rsid w:val="00913E71"/>
    <w:rsid w:val="00913F6F"/>
    <w:rsid w:val="009143E4"/>
    <w:rsid w:val="00914407"/>
    <w:rsid w:val="0091449F"/>
    <w:rsid w:val="009144AA"/>
    <w:rsid w:val="009145A1"/>
    <w:rsid w:val="0091484E"/>
    <w:rsid w:val="009149EC"/>
    <w:rsid w:val="00914C1D"/>
    <w:rsid w:val="00914C6E"/>
    <w:rsid w:val="00914D6B"/>
    <w:rsid w:val="00914DE7"/>
    <w:rsid w:val="0091575F"/>
    <w:rsid w:val="00915945"/>
    <w:rsid w:val="00915BDB"/>
    <w:rsid w:val="00915CC3"/>
    <w:rsid w:val="00915DE5"/>
    <w:rsid w:val="00915EA8"/>
    <w:rsid w:val="0091602D"/>
    <w:rsid w:val="009161B8"/>
    <w:rsid w:val="00916265"/>
    <w:rsid w:val="009163F7"/>
    <w:rsid w:val="009168D3"/>
    <w:rsid w:val="00916C49"/>
    <w:rsid w:val="00916FB9"/>
    <w:rsid w:val="009177C4"/>
    <w:rsid w:val="00917996"/>
    <w:rsid w:val="00920006"/>
    <w:rsid w:val="0092009F"/>
    <w:rsid w:val="00920160"/>
    <w:rsid w:val="009209EC"/>
    <w:rsid w:val="00920A5A"/>
    <w:rsid w:val="00920A86"/>
    <w:rsid w:val="00920CA3"/>
    <w:rsid w:val="00920D3E"/>
    <w:rsid w:val="00920F01"/>
    <w:rsid w:val="00920FE0"/>
    <w:rsid w:val="0092172D"/>
    <w:rsid w:val="0092176E"/>
    <w:rsid w:val="00921C40"/>
    <w:rsid w:val="00921D45"/>
    <w:rsid w:val="00922146"/>
    <w:rsid w:val="0092239A"/>
    <w:rsid w:val="0092250D"/>
    <w:rsid w:val="0092258A"/>
    <w:rsid w:val="00922C14"/>
    <w:rsid w:val="00922E5D"/>
    <w:rsid w:val="0092326A"/>
    <w:rsid w:val="00923423"/>
    <w:rsid w:val="009235B7"/>
    <w:rsid w:val="009235BD"/>
    <w:rsid w:val="0092387A"/>
    <w:rsid w:val="009238A6"/>
    <w:rsid w:val="009239A0"/>
    <w:rsid w:val="00924482"/>
    <w:rsid w:val="0092469F"/>
    <w:rsid w:val="00924C17"/>
    <w:rsid w:val="00924E00"/>
    <w:rsid w:val="00925046"/>
    <w:rsid w:val="00925086"/>
    <w:rsid w:val="009252F6"/>
    <w:rsid w:val="00925326"/>
    <w:rsid w:val="009254F7"/>
    <w:rsid w:val="00925501"/>
    <w:rsid w:val="00925887"/>
    <w:rsid w:val="00925921"/>
    <w:rsid w:val="009259AC"/>
    <w:rsid w:val="00925A81"/>
    <w:rsid w:val="00925EB2"/>
    <w:rsid w:val="00926331"/>
    <w:rsid w:val="00926608"/>
    <w:rsid w:val="009267FD"/>
    <w:rsid w:val="009271EC"/>
    <w:rsid w:val="00927374"/>
    <w:rsid w:val="00927CB6"/>
    <w:rsid w:val="0093012B"/>
    <w:rsid w:val="009304E3"/>
    <w:rsid w:val="00930610"/>
    <w:rsid w:val="00930955"/>
    <w:rsid w:val="0093104C"/>
    <w:rsid w:val="00931288"/>
    <w:rsid w:val="0093167F"/>
    <w:rsid w:val="009318A9"/>
    <w:rsid w:val="009318E3"/>
    <w:rsid w:val="00931AA6"/>
    <w:rsid w:val="00931E07"/>
    <w:rsid w:val="009320A5"/>
    <w:rsid w:val="00932379"/>
    <w:rsid w:val="00932426"/>
    <w:rsid w:val="009325F4"/>
    <w:rsid w:val="00932853"/>
    <w:rsid w:val="00932AA6"/>
    <w:rsid w:val="00932C9F"/>
    <w:rsid w:val="00932CD9"/>
    <w:rsid w:val="00932F69"/>
    <w:rsid w:val="0093301A"/>
    <w:rsid w:val="0093354F"/>
    <w:rsid w:val="00933562"/>
    <w:rsid w:val="00933808"/>
    <w:rsid w:val="009339AB"/>
    <w:rsid w:val="00933A39"/>
    <w:rsid w:val="00933C68"/>
    <w:rsid w:val="00933DBE"/>
    <w:rsid w:val="00933E67"/>
    <w:rsid w:val="00933E7A"/>
    <w:rsid w:val="0093403A"/>
    <w:rsid w:val="0093419F"/>
    <w:rsid w:val="0093420E"/>
    <w:rsid w:val="009342C1"/>
    <w:rsid w:val="009342E2"/>
    <w:rsid w:val="0093434F"/>
    <w:rsid w:val="009346DC"/>
    <w:rsid w:val="00934742"/>
    <w:rsid w:val="00934FFE"/>
    <w:rsid w:val="009351B2"/>
    <w:rsid w:val="009353DD"/>
    <w:rsid w:val="0093545A"/>
    <w:rsid w:val="009359FE"/>
    <w:rsid w:val="009365BE"/>
    <w:rsid w:val="009365CB"/>
    <w:rsid w:val="00936709"/>
    <w:rsid w:val="00936822"/>
    <w:rsid w:val="009368BD"/>
    <w:rsid w:val="00936BC8"/>
    <w:rsid w:val="00936D58"/>
    <w:rsid w:val="00936D90"/>
    <w:rsid w:val="00936FDA"/>
    <w:rsid w:val="0093700D"/>
    <w:rsid w:val="0093731F"/>
    <w:rsid w:val="009376BD"/>
    <w:rsid w:val="009376C1"/>
    <w:rsid w:val="00937836"/>
    <w:rsid w:val="00937A7C"/>
    <w:rsid w:val="00937D12"/>
    <w:rsid w:val="00940170"/>
    <w:rsid w:val="00940244"/>
    <w:rsid w:val="009403AE"/>
    <w:rsid w:val="009405DE"/>
    <w:rsid w:val="00940822"/>
    <w:rsid w:val="00940A50"/>
    <w:rsid w:val="00940A5D"/>
    <w:rsid w:val="00940EED"/>
    <w:rsid w:val="00941268"/>
    <w:rsid w:val="009412CB"/>
    <w:rsid w:val="009418C9"/>
    <w:rsid w:val="0094191E"/>
    <w:rsid w:val="00941AA3"/>
    <w:rsid w:val="00941AB0"/>
    <w:rsid w:val="00941F53"/>
    <w:rsid w:val="00942587"/>
    <w:rsid w:val="009426CB"/>
    <w:rsid w:val="009426D6"/>
    <w:rsid w:val="0094275D"/>
    <w:rsid w:val="00942764"/>
    <w:rsid w:val="00942E43"/>
    <w:rsid w:val="00942FC2"/>
    <w:rsid w:val="00943026"/>
    <w:rsid w:val="0094334E"/>
    <w:rsid w:val="00943739"/>
    <w:rsid w:val="00943828"/>
    <w:rsid w:val="00943BAD"/>
    <w:rsid w:val="0094402F"/>
    <w:rsid w:val="009441B9"/>
    <w:rsid w:val="00944244"/>
    <w:rsid w:val="009443EA"/>
    <w:rsid w:val="009444D7"/>
    <w:rsid w:val="00944D14"/>
    <w:rsid w:val="00944D26"/>
    <w:rsid w:val="00944EE2"/>
    <w:rsid w:val="0094519D"/>
    <w:rsid w:val="0094523A"/>
    <w:rsid w:val="009454E7"/>
    <w:rsid w:val="009455A0"/>
    <w:rsid w:val="00945796"/>
    <w:rsid w:val="0094582B"/>
    <w:rsid w:val="009458CB"/>
    <w:rsid w:val="00945CCB"/>
    <w:rsid w:val="00945D5B"/>
    <w:rsid w:val="00945D5C"/>
    <w:rsid w:val="00945F4E"/>
    <w:rsid w:val="00945FEA"/>
    <w:rsid w:val="00945FFA"/>
    <w:rsid w:val="0094601C"/>
    <w:rsid w:val="009462F9"/>
    <w:rsid w:val="00946342"/>
    <w:rsid w:val="00946A98"/>
    <w:rsid w:val="00947193"/>
    <w:rsid w:val="00947233"/>
    <w:rsid w:val="00947544"/>
    <w:rsid w:val="0094763E"/>
    <w:rsid w:val="00947725"/>
    <w:rsid w:val="00947AF7"/>
    <w:rsid w:val="00947C55"/>
    <w:rsid w:val="00947D59"/>
    <w:rsid w:val="00947DBA"/>
    <w:rsid w:val="00947E9C"/>
    <w:rsid w:val="009502AE"/>
    <w:rsid w:val="009505E4"/>
    <w:rsid w:val="00950A28"/>
    <w:rsid w:val="00950AF2"/>
    <w:rsid w:val="00950B07"/>
    <w:rsid w:val="00950E46"/>
    <w:rsid w:val="00950EFD"/>
    <w:rsid w:val="00951166"/>
    <w:rsid w:val="00951243"/>
    <w:rsid w:val="009512BA"/>
    <w:rsid w:val="0095143A"/>
    <w:rsid w:val="0095149C"/>
    <w:rsid w:val="009515B6"/>
    <w:rsid w:val="00951730"/>
    <w:rsid w:val="009518B3"/>
    <w:rsid w:val="00951AF1"/>
    <w:rsid w:val="00951C3F"/>
    <w:rsid w:val="00951C53"/>
    <w:rsid w:val="00951D4E"/>
    <w:rsid w:val="00952042"/>
    <w:rsid w:val="00952057"/>
    <w:rsid w:val="00952354"/>
    <w:rsid w:val="0095254A"/>
    <w:rsid w:val="009526C8"/>
    <w:rsid w:val="009529CD"/>
    <w:rsid w:val="00952A36"/>
    <w:rsid w:val="00952A73"/>
    <w:rsid w:val="00952CC8"/>
    <w:rsid w:val="00952E14"/>
    <w:rsid w:val="00952EBA"/>
    <w:rsid w:val="00953092"/>
    <w:rsid w:val="009531B9"/>
    <w:rsid w:val="00953201"/>
    <w:rsid w:val="009534A9"/>
    <w:rsid w:val="009538EE"/>
    <w:rsid w:val="00953A0B"/>
    <w:rsid w:val="00953B35"/>
    <w:rsid w:val="00953BD2"/>
    <w:rsid w:val="00953E3B"/>
    <w:rsid w:val="00953E9F"/>
    <w:rsid w:val="00953FDE"/>
    <w:rsid w:val="00954292"/>
    <w:rsid w:val="00954575"/>
    <w:rsid w:val="0095463F"/>
    <w:rsid w:val="009548E7"/>
    <w:rsid w:val="00954994"/>
    <w:rsid w:val="00954A40"/>
    <w:rsid w:val="00954AAC"/>
    <w:rsid w:val="00954AF4"/>
    <w:rsid w:val="00954B6F"/>
    <w:rsid w:val="00954CE7"/>
    <w:rsid w:val="00954DDD"/>
    <w:rsid w:val="00954DF0"/>
    <w:rsid w:val="00954E1F"/>
    <w:rsid w:val="00955066"/>
    <w:rsid w:val="00955506"/>
    <w:rsid w:val="00955920"/>
    <w:rsid w:val="00955ABA"/>
    <w:rsid w:val="00955BBE"/>
    <w:rsid w:val="00955C2C"/>
    <w:rsid w:val="00955C74"/>
    <w:rsid w:val="00955D85"/>
    <w:rsid w:val="00955EDB"/>
    <w:rsid w:val="00955F59"/>
    <w:rsid w:val="00955FFB"/>
    <w:rsid w:val="009562CF"/>
    <w:rsid w:val="00956778"/>
    <w:rsid w:val="009567C5"/>
    <w:rsid w:val="009568FE"/>
    <w:rsid w:val="00956D37"/>
    <w:rsid w:val="00956F8C"/>
    <w:rsid w:val="0095729A"/>
    <w:rsid w:val="009573CD"/>
    <w:rsid w:val="0095766B"/>
    <w:rsid w:val="00957B6F"/>
    <w:rsid w:val="00960234"/>
    <w:rsid w:val="00960456"/>
    <w:rsid w:val="009604C1"/>
    <w:rsid w:val="0096061D"/>
    <w:rsid w:val="009608C7"/>
    <w:rsid w:val="00960A17"/>
    <w:rsid w:val="00960C47"/>
    <w:rsid w:val="00960D73"/>
    <w:rsid w:val="009610E3"/>
    <w:rsid w:val="0096129C"/>
    <w:rsid w:val="009612D9"/>
    <w:rsid w:val="00961453"/>
    <w:rsid w:val="009616DB"/>
    <w:rsid w:val="009619CA"/>
    <w:rsid w:val="009619ED"/>
    <w:rsid w:val="00961CE3"/>
    <w:rsid w:val="00961D5F"/>
    <w:rsid w:val="009622E7"/>
    <w:rsid w:val="0096251D"/>
    <w:rsid w:val="009626CD"/>
    <w:rsid w:val="00962EF8"/>
    <w:rsid w:val="00963040"/>
    <w:rsid w:val="009631C9"/>
    <w:rsid w:val="009631D1"/>
    <w:rsid w:val="00963748"/>
    <w:rsid w:val="009637B4"/>
    <w:rsid w:val="00963B32"/>
    <w:rsid w:val="00963E3F"/>
    <w:rsid w:val="009641F3"/>
    <w:rsid w:val="009641FD"/>
    <w:rsid w:val="00964508"/>
    <w:rsid w:val="00964784"/>
    <w:rsid w:val="00964C5C"/>
    <w:rsid w:val="00964FE1"/>
    <w:rsid w:val="009650DB"/>
    <w:rsid w:val="0096531B"/>
    <w:rsid w:val="009653C9"/>
    <w:rsid w:val="0096549B"/>
    <w:rsid w:val="00965AFD"/>
    <w:rsid w:val="00965B6A"/>
    <w:rsid w:val="00965BCB"/>
    <w:rsid w:val="0096616F"/>
    <w:rsid w:val="0096690C"/>
    <w:rsid w:val="00966D5F"/>
    <w:rsid w:val="00966DAB"/>
    <w:rsid w:val="00967746"/>
    <w:rsid w:val="0096787A"/>
    <w:rsid w:val="0096790E"/>
    <w:rsid w:val="00967970"/>
    <w:rsid w:val="00970397"/>
    <w:rsid w:val="0097055B"/>
    <w:rsid w:val="00970646"/>
    <w:rsid w:val="0097086C"/>
    <w:rsid w:val="009709B7"/>
    <w:rsid w:val="00970BEA"/>
    <w:rsid w:val="00970C92"/>
    <w:rsid w:val="0097106D"/>
    <w:rsid w:val="009717E7"/>
    <w:rsid w:val="00971A7C"/>
    <w:rsid w:val="00971AC6"/>
    <w:rsid w:val="00971CD5"/>
    <w:rsid w:val="00971F8E"/>
    <w:rsid w:val="0097208B"/>
    <w:rsid w:val="009721E4"/>
    <w:rsid w:val="0097228B"/>
    <w:rsid w:val="0097244E"/>
    <w:rsid w:val="00972652"/>
    <w:rsid w:val="0097299F"/>
    <w:rsid w:val="00972E60"/>
    <w:rsid w:val="00972EFB"/>
    <w:rsid w:val="0097331B"/>
    <w:rsid w:val="00973477"/>
    <w:rsid w:val="00973643"/>
    <w:rsid w:val="00973738"/>
    <w:rsid w:val="00973B49"/>
    <w:rsid w:val="00973B91"/>
    <w:rsid w:val="00973CB6"/>
    <w:rsid w:val="00973D62"/>
    <w:rsid w:val="00974AA6"/>
    <w:rsid w:val="00975478"/>
    <w:rsid w:val="009755B3"/>
    <w:rsid w:val="00975742"/>
    <w:rsid w:val="00975967"/>
    <w:rsid w:val="00975B83"/>
    <w:rsid w:val="00975C45"/>
    <w:rsid w:val="00975F87"/>
    <w:rsid w:val="00976414"/>
    <w:rsid w:val="009764E3"/>
    <w:rsid w:val="00976BB3"/>
    <w:rsid w:val="00976C4E"/>
    <w:rsid w:val="009771F3"/>
    <w:rsid w:val="009772F0"/>
    <w:rsid w:val="009775B5"/>
    <w:rsid w:val="00977BCB"/>
    <w:rsid w:val="00977C1E"/>
    <w:rsid w:val="00977F6E"/>
    <w:rsid w:val="009800BC"/>
    <w:rsid w:val="009801B7"/>
    <w:rsid w:val="009804D3"/>
    <w:rsid w:val="00980E21"/>
    <w:rsid w:val="00981191"/>
    <w:rsid w:val="009811BB"/>
    <w:rsid w:val="009814A8"/>
    <w:rsid w:val="009814DA"/>
    <w:rsid w:val="00981714"/>
    <w:rsid w:val="00981A7B"/>
    <w:rsid w:val="00981AED"/>
    <w:rsid w:val="00981C66"/>
    <w:rsid w:val="00981E1F"/>
    <w:rsid w:val="00981E7F"/>
    <w:rsid w:val="009824EA"/>
    <w:rsid w:val="009829CD"/>
    <w:rsid w:val="00982B0B"/>
    <w:rsid w:val="00982CB6"/>
    <w:rsid w:val="00982F7D"/>
    <w:rsid w:val="009832AF"/>
    <w:rsid w:val="00983350"/>
    <w:rsid w:val="009833B2"/>
    <w:rsid w:val="0098356C"/>
    <w:rsid w:val="00983575"/>
    <w:rsid w:val="00983AE8"/>
    <w:rsid w:val="00984006"/>
    <w:rsid w:val="00984E9D"/>
    <w:rsid w:val="00984EEF"/>
    <w:rsid w:val="00985241"/>
    <w:rsid w:val="00985354"/>
    <w:rsid w:val="009854EC"/>
    <w:rsid w:val="00985786"/>
    <w:rsid w:val="00985D19"/>
    <w:rsid w:val="00985E96"/>
    <w:rsid w:val="00985F38"/>
    <w:rsid w:val="00986626"/>
    <w:rsid w:val="0098682D"/>
    <w:rsid w:val="00986A60"/>
    <w:rsid w:val="00986A61"/>
    <w:rsid w:val="00986E97"/>
    <w:rsid w:val="00986ECA"/>
    <w:rsid w:val="00987338"/>
    <w:rsid w:val="00987703"/>
    <w:rsid w:val="00987765"/>
    <w:rsid w:val="0098777B"/>
    <w:rsid w:val="00987817"/>
    <w:rsid w:val="009879F4"/>
    <w:rsid w:val="00987A9C"/>
    <w:rsid w:val="00987E0E"/>
    <w:rsid w:val="00990065"/>
    <w:rsid w:val="009903AF"/>
    <w:rsid w:val="00990736"/>
    <w:rsid w:val="009907F6"/>
    <w:rsid w:val="00990C57"/>
    <w:rsid w:val="00991154"/>
    <w:rsid w:val="009917BE"/>
    <w:rsid w:val="009918C5"/>
    <w:rsid w:val="00992079"/>
    <w:rsid w:val="00992112"/>
    <w:rsid w:val="009922FD"/>
    <w:rsid w:val="009925A9"/>
    <w:rsid w:val="00992D95"/>
    <w:rsid w:val="00992DDF"/>
    <w:rsid w:val="00992E7A"/>
    <w:rsid w:val="00992ECB"/>
    <w:rsid w:val="00992EE4"/>
    <w:rsid w:val="00993322"/>
    <w:rsid w:val="00993326"/>
    <w:rsid w:val="0099350E"/>
    <w:rsid w:val="009935B9"/>
    <w:rsid w:val="00993A26"/>
    <w:rsid w:val="009947FF"/>
    <w:rsid w:val="00994932"/>
    <w:rsid w:val="0099515F"/>
    <w:rsid w:val="009951E3"/>
    <w:rsid w:val="009952E8"/>
    <w:rsid w:val="00995A07"/>
    <w:rsid w:val="00995F08"/>
    <w:rsid w:val="0099613F"/>
    <w:rsid w:val="009961D6"/>
    <w:rsid w:val="00996325"/>
    <w:rsid w:val="00996419"/>
    <w:rsid w:val="0099653D"/>
    <w:rsid w:val="0099669B"/>
    <w:rsid w:val="00996937"/>
    <w:rsid w:val="00996A3A"/>
    <w:rsid w:val="00996CF8"/>
    <w:rsid w:val="009970DD"/>
    <w:rsid w:val="009971D4"/>
    <w:rsid w:val="00997297"/>
    <w:rsid w:val="0099763F"/>
    <w:rsid w:val="00997891"/>
    <w:rsid w:val="00997960"/>
    <w:rsid w:val="00997AA1"/>
    <w:rsid w:val="00997ACD"/>
    <w:rsid w:val="00997C0E"/>
    <w:rsid w:val="00997EDA"/>
    <w:rsid w:val="009A0029"/>
    <w:rsid w:val="009A02C6"/>
    <w:rsid w:val="009A0300"/>
    <w:rsid w:val="009A05FE"/>
    <w:rsid w:val="009A0682"/>
    <w:rsid w:val="009A083E"/>
    <w:rsid w:val="009A09A4"/>
    <w:rsid w:val="009A0ECA"/>
    <w:rsid w:val="009A11E3"/>
    <w:rsid w:val="009A19B7"/>
    <w:rsid w:val="009A1AD6"/>
    <w:rsid w:val="009A1DCE"/>
    <w:rsid w:val="009A1E6F"/>
    <w:rsid w:val="009A22CC"/>
    <w:rsid w:val="009A23E1"/>
    <w:rsid w:val="009A2501"/>
    <w:rsid w:val="009A2712"/>
    <w:rsid w:val="009A2896"/>
    <w:rsid w:val="009A289F"/>
    <w:rsid w:val="009A293B"/>
    <w:rsid w:val="009A2977"/>
    <w:rsid w:val="009A2AC6"/>
    <w:rsid w:val="009A2CE7"/>
    <w:rsid w:val="009A2F25"/>
    <w:rsid w:val="009A3241"/>
    <w:rsid w:val="009A33AE"/>
    <w:rsid w:val="009A35B3"/>
    <w:rsid w:val="009A36C1"/>
    <w:rsid w:val="009A3714"/>
    <w:rsid w:val="009A3B7C"/>
    <w:rsid w:val="009A3C14"/>
    <w:rsid w:val="009A3C57"/>
    <w:rsid w:val="009A3D53"/>
    <w:rsid w:val="009A3E2A"/>
    <w:rsid w:val="009A44AF"/>
    <w:rsid w:val="009A4591"/>
    <w:rsid w:val="009A45B4"/>
    <w:rsid w:val="009A46E9"/>
    <w:rsid w:val="009A488F"/>
    <w:rsid w:val="009A48C8"/>
    <w:rsid w:val="009A4C02"/>
    <w:rsid w:val="009A4F36"/>
    <w:rsid w:val="009A5119"/>
    <w:rsid w:val="009A5173"/>
    <w:rsid w:val="009A51B8"/>
    <w:rsid w:val="009A5D22"/>
    <w:rsid w:val="009A5EE7"/>
    <w:rsid w:val="009A6008"/>
    <w:rsid w:val="009A6499"/>
    <w:rsid w:val="009A660A"/>
    <w:rsid w:val="009A6928"/>
    <w:rsid w:val="009A697C"/>
    <w:rsid w:val="009A704A"/>
    <w:rsid w:val="009A7199"/>
    <w:rsid w:val="009A725A"/>
    <w:rsid w:val="009A7275"/>
    <w:rsid w:val="009A78A6"/>
    <w:rsid w:val="009A798E"/>
    <w:rsid w:val="009A7E09"/>
    <w:rsid w:val="009B00BB"/>
    <w:rsid w:val="009B0715"/>
    <w:rsid w:val="009B07AF"/>
    <w:rsid w:val="009B09CE"/>
    <w:rsid w:val="009B0D03"/>
    <w:rsid w:val="009B0DD6"/>
    <w:rsid w:val="009B1BCC"/>
    <w:rsid w:val="009B2594"/>
    <w:rsid w:val="009B25F4"/>
    <w:rsid w:val="009B2BCC"/>
    <w:rsid w:val="009B2DDF"/>
    <w:rsid w:val="009B3028"/>
    <w:rsid w:val="009B312C"/>
    <w:rsid w:val="009B3310"/>
    <w:rsid w:val="009B3432"/>
    <w:rsid w:val="009B3472"/>
    <w:rsid w:val="009B34C6"/>
    <w:rsid w:val="009B382A"/>
    <w:rsid w:val="009B3A83"/>
    <w:rsid w:val="009B47B1"/>
    <w:rsid w:val="009B4D94"/>
    <w:rsid w:val="009B50E2"/>
    <w:rsid w:val="009B51D6"/>
    <w:rsid w:val="009B5410"/>
    <w:rsid w:val="009B5471"/>
    <w:rsid w:val="009B5530"/>
    <w:rsid w:val="009B5886"/>
    <w:rsid w:val="009B5BEB"/>
    <w:rsid w:val="009B5BF9"/>
    <w:rsid w:val="009B5D4B"/>
    <w:rsid w:val="009B5E0A"/>
    <w:rsid w:val="009B63D0"/>
    <w:rsid w:val="009B64D9"/>
    <w:rsid w:val="009B6779"/>
    <w:rsid w:val="009B67B9"/>
    <w:rsid w:val="009B6DD0"/>
    <w:rsid w:val="009B71A7"/>
    <w:rsid w:val="009B720C"/>
    <w:rsid w:val="009B7234"/>
    <w:rsid w:val="009B740F"/>
    <w:rsid w:val="009B7438"/>
    <w:rsid w:val="009B746E"/>
    <w:rsid w:val="009B79D4"/>
    <w:rsid w:val="009B7C45"/>
    <w:rsid w:val="009B7EF8"/>
    <w:rsid w:val="009C0014"/>
    <w:rsid w:val="009C016C"/>
    <w:rsid w:val="009C02AE"/>
    <w:rsid w:val="009C09A2"/>
    <w:rsid w:val="009C0CC9"/>
    <w:rsid w:val="009C0D99"/>
    <w:rsid w:val="009C0FC5"/>
    <w:rsid w:val="009C0FEF"/>
    <w:rsid w:val="009C13CE"/>
    <w:rsid w:val="009C1448"/>
    <w:rsid w:val="009C14A4"/>
    <w:rsid w:val="009C1686"/>
    <w:rsid w:val="009C1B41"/>
    <w:rsid w:val="009C2289"/>
    <w:rsid w:val="009C24C3"/>
    <w:rsid w:val="009C24D4"/>
    <w:rsid w:val="009C2822"/>
    <w:rsid w:val="009C284E"/>
    <w:rsid w:val="009C29D1"/>
    <w:rsid w:val="009C2A68"/>
    <w:rsid w:val="009C2BCD"/>
    <w:rsid w:val="009C2CE1"/>
    <w:rsid w:val="009C2D3D"/>
    <w:rsid w:val="009C2E80"/>
    <w:rsid w:val="009C2FA2"/>
    <w:rsid w:val="009C326C"/>
    <w:rsid w:val="009C33BB"/>
    <w:rsid w:val="009C378B"/>
    <w:rsid w:val="009C4184"/>
    <w:rsid w:val="009C41D6"/>
    <w:rsid w:val="009C427E"/>
    <w:rsid w:val="009C42B5"/>
    <w:rsid w:val="009C42C5"/>
    <w:rsid w:val="009C4644"/>
    <w:rsid w:val="009C49CD"/>
    <w:rsid w:val="009C4DC6"/>
    <w:rsid w:val="009C5000"/>
    <w:rsid w:val="009C5013"/>
    <w:rsid w:val="009C5157"/>
    <w:rsid w:val="009C516E"/>
    <w:rsid w:val="009C53EE"/>
    <w:rsid w:val="009C54C5"/>
    <w:rsid w:val="009C5661"/>
    <w:rsid w:val="009C568B"/>
    <w:rsid w:val="009C5980"/>
    <w:rsid w:val="009C611D"/>
    <w:rsid w:val="009C6785"/>
    <w:rsid w:val="009C6917"/>
    <w:rsid w:val="009C691F"/>
    <w:rsid w:val="009C69F0"/>
    <w:rsid w:val="009C6DB0"/>
    <w:rsid w:val="009C7022"/>
    <w:rsid w:val="009C727C"/>
    <w:rsid w:val="009C7458"/>
    <w:rsid w:val="009C769E"/>
    <w:rsid w:val="009C7AD9"/>
    <w:rsid w:val="009C7D20"/>
    <w:rsid w:val="009D0197"/>
    <w:rsid w:val="009D0589"/>
    <w:rsid w:val="009D0689"/>
    <w:rsid w:val="009D0B5B"/>
    <w:rsid w:val="009D0BD1"/>
    <w:rsid w:val="009D1181"/>
    <w:rsid w:val="009D1419"/>
    <w:rsid w:val="009D16B1"/>
    <w:rsid w:val="009D16B3"/>
    <w:rsid w:val="009D1777"/>
    <w:rsid w:val="009D182B"/>
    <w:rsid w:val="009D1C8E"/>
    <w:rsid w:val="009D1D4D"/>
    <w:rsid w:val="009D236A"/>
    <w:rsid w:val="009D24AD"/>
    <w:rsid w:val="009D2D16"/>
    <w:rsid w:val="009D2D90"/>
    <w:rsid w:val="009D2F6D"/>
    <w:rsid w:val="009D2FE9"/>
    <w:rsid w:val="009D3CCA"/>
    <w:rsid w:val="009D3D3D"/>
    <w:rsid w:val="009D3F9A"/>
    <w:rsid w:val="009D4574"/>
    <w:rsid w:val="009D485A"/>
    <w:rsid w:val="009D4A72"/>
    <w:rsid w:val="009D4E13"/>
    <w:rsid w:val="009D4E64"/>
    <w:rsid w:val="009D511B"/>
    <w:rsid w:val="009D531B"/>
    <w:rsid w:val="009D53EC"/>
    <w:rsid w:val="009D550D"/>
    <w:rsid w:val="009D58C7"/>
    <w:rsid w:val="009D5A61"/>
    <w:rsid w:val="009D6447"/>
    <w:rsid w:val="009D683C"/>
    <w:rsid w:val="009D688D"/>
    <w:rsid w:val="009D695B"/>
    <w:rsid w:val="009D6C22"/>
    <w:rsid w:val="009D6E9F"/>
    <w:rsid w:val="009D73B7"/>
    <w:rsid w:val="009D798E"/>
    <w:rsid w:val="009D7CF7"/>
    <w:rsid w:val="009E0053"/>
    <w:rsid w:val="009E0188"/>
    <w:rsid w:val="009E036C"/>
    <w:rsid w:val="009E08F6"/>
    <w:rsid w:val="009E0CD5"/>
    <w:rsid w:val="009E1286"/>
    <w:rsid w:val="009E140F"/>
    <w:rsid w:val="009E1890"/>
    <w:rsid w:val="009E1924"/>
    <w:rsid w:val="009E19D5"/>
    <w:rsid w:val="009E1ACB"/>
    <w:rsid w:val="009E1AF6"/>
    <w:rsid w:val="009E1B8A"/>
    <w:rsid w:val="009E1C8D"/>
    <w:rsid w:val="009E1E92"/>
    <w:rsid w:val="009E2231"/>
    <w:rsid w:val="009E250D"/>
    <w:rsid w:val="009E27CE"/>
    <w:rsid w:val="009E287A"/>
    <w:rsid w:val="009E2A5C"/>
    <w:rsid w:val="009E2AC2"/>
    <w:rsid w:val="009E2B60"/>
    <w:rsid w:val="009E3247"/>
    <w:rsid w:val="009E3379"/>
    <w:rsid w:val="009E33A5"/>
    <w:rsid w:val="009E3628"/>
    <w:rsid w:val="009E3895"/>
    <w:rsid w:val="009E400A"/>
    <w:rsid w:val="009E41AC"/>
    <w:rsid w:val="009E41FC"/>
    <w:rsid w:val="009E430B"/>
    <w:rsid w:val="009E4481"/>
    <w:rsid w:val="009E4562"/>
    <w:rsid w:val="009E45CA"/>
    <w:rsid w:val="009E4BDF"/>
    <w:rsid w:val="009E4C5A"/>
    <w:rsid w:val="009E4D89"/>
    <w:rsid w:val="009E4DB6"/>
    <w:rsid w:val="009E5158"/>
    <w:rsid w:val="009E52E6"/>
    <w:rsid w:val="009E5427"/>
    <w:rsid w:val="009E55A2"/>
    <w:rsid w:val="009E5901"/>
    <w:rsid w:val="009E59CA"/>
    <w:rsid w:val="009E5C6B"/>
    <w:rsid w:val="009E5D85"/>
    <w:rsid w:val="009E602B"/>
    <w:rsid w:val="009E6128"/>
    <w:rsid w:val="009E6563"/>
    <w:rsid w:val="009E6A7B"/>
    <w:rsid w:val="009E6C7E"/>
    <w:rsid w:val="009E6CB7"/>
    <w:rsid w:val="009E6CBF"/>
    <w:rsid w:val="009E6EAB"/>
    <w:rsid w:val="009E72B5"/>
    <w:rsid w:val="009E73E0"/>
    <w:rsid w:val="009E756B"/>
    <w:rsid w:val="009E7585"/>
    <w:rsid w:val="009E75FC"/>
    <w:rsid w:val="009E768F"/>
    <w:rsid w:val="009E78AF"/>
    <w:rsid w:val="009E7EFE"/>
    <w:rsid w:val="009E7F73"/>
    <w:rsid w:val="009F0186"/>
    <w:rsid w:val="009F0497"/>
    <w:rsid w:val="009F0534"/>
    <w:rsid w:val="009F0844"/>
    <w:rsid w:val="009F0A6F"/>
    <w:rsid w:val="009F0C53"/>
    <w:rsid w:val="009F110A"/>
    <w:rsid w:val="009F1203"/>
    <w:rsid w:val="009F1254"/>
    <w:rsid w:val="009F14B2"/>
    <w:rsid w:val="009F16DC"/>
    <w:rsid w:val="009F17B5"/>
    <w:rsid w:val="009F1838"/>
    <w:rsid w:val="009F1EFD"/>
    <w:rsid w:val="009F1F4E"/>
    <w:rsid w:val="009F226C"/>
    <w:rsid w:val="009F22DA"/>
    <w:rsid w:val="009F24B5"/>
    <w:rsid w:val="009F25A8"/>
    <w:rsid w:val="009F2653"/>
    <w:rsid w:val="009F280C"/>
    <w:rsid w:val="009F2988"/>
    <w:rsid w:val="009F2A67"/>
    <w:rsid w:val="009F2E25"/>
    <w:rsid w:val="009F2F8C"/>
    <w:rsid w:val="009F2FB8"/>
    <w:rsid w:val="009F3080"/>
    <w:rsid w:val="009F3139"/>
    <w:rsid w:val="009F33BF"/>
    <w:rsid w:val="009F3B5E"/>
    <w:rsid w:val="009F3F60"/>
    <w:rsid w:val="009F3F9C"/>
    <w:rsid w:val="009F4188"/>
    <w:rsid w:val="009F42D8"/>
    <w:rsid w:val="009F4632"/>
    <w:rsid w:val="009F486E"/>
    <w:rsid w:val="009F59CB"/>
    <w:rsid w:val="009F5F6D"/>
    <w:rsid w:val="009F63FC"/>
    <w:rsid w:val="009F6B08"/>
    <w:rsid w:val="009F6C08"/>
    <w:rsid w:val="009F6D22"/>
    <w:rsid w:val="009F704F"/>
    <w:rsid w:val="009F717B"/>
    <w:rsid w:val="009F769D"/>
    <w:rsid w:val="009F7960"/>
    <w:rsid w:val="009F7A1D"/>
    <w:rsid w:val="00A0003A"/>
    <w:rsid w:val="00A00060"/>
    <w:rsid w:val="00A00084"/>
    <w:rsid w:val="00A003BD"/>
    <w:rsid w:val="00A0043C"/>
    <w:rsid w:val="00A004A0"/>
    <w:rsid w:val="00A005DF"/>
    <w:rsid w:val="00A0079C"/>
    <w:rsid w:val="00A008D8"/>
    <w:rsid w:val="00A00D19"/>
    <w:rsid w:val="00A00FEE"/>
    <w:rsid w:val="00A01300"/>
    <w:rsid w:val="00A01306"/>
    <w:rsid w:val="00A01327"/>
    <w:rsid w:val="00A015B8"/>
    <w:rsid w:val="00A01AE4"/>
    <w:rsid w:val="00A01BE9"/>
    <w:rsid w:val="00A01E99"/>
    <w:rsid w:val="00A01E9E"/>
    <w:rsid w:val="00A022B0"/>
    <w:rsid w:val="00A0266F"/>
    <w:rsid w:val="00A02784"/>
    <w:rsid w:val="00A02985"/>
    <w:rsid w:val="00A0298C"/>
    <w:rsid w:val="00A02FDB"/>
    <w:rsid w:val="00A031E8"/>
    <w:rsid w:val="00A0325E"/>
    <w:rsid w:val="00A0333C"/>
    <w:rsid w:val="00A03588"/>
    <w:rsid w:val="00A036D7"/>
    <w:rsid w:val="00A03783"/>
    <w:rsid w:val="00A03A05"/>
    <w:rsid w:val="00A03D59"/>
    <w:rsid w:val="00A03DD4"/>
    <w:rsid w:val="00A03F4C"/>
    <w:rsid w:val="00A03FB8"/>
    <w:rsid w:val="00A040B0"/>
    <w:rsid w:val="00A041A7"/>
    <w:rsid w:val="00A044B0"/>
    <w:rsid w:val="00A04525"/>
    <w:rsid w:val="00A0460D"/>
    <w:rsid w:val="00A0503B"/>
    <w:rsid w:val="00A051DF"/>
    <w:rsid w:val="00A052A2"/>
    <w:rsid w:val="00A05394"/>
    <w:rsid w:val="00A054C7"/>
    <w:rsid w:val="00A05693"/>
    <w:rsid w:val="00A05707"/>
    <w:rsid w:val="00A0578E"/>
    <w:rsid w:val="00A058CD"/>
    <w:rsid w:val="00A058FE"/>
    <w:rsid w:val="00A059F3"/>
    <w:rsid w:val="00A05B64"/>
    <w:rsid w:val="00A05D0B"/>
    <w:rsid w:val="00A065EA"/>
    <w:rsid w:val="00A0664B"/>
    <w:rsid w:val="00A0670D"/>
    <w:rsid w:val="00A06DD8"/>
    <w:rsid w:val="00A06F10"/>
    <w:rsid w:val="00A07209"/>
    <w:rsid w:val="00A0731C"/>
    <w:rsid w:val="00A0748D"/>
    <w:rsid w:val="00A074C3"/>
    <w:rsid w:val="00A075B9"/>
    <w:rsid w:val="00A0769F"/>
    <w:rsid w:val="00A077B1"/>
    <w:rsid w:val="00A07840"/>
    <w:rsid w:val="00A07A0D"/>
    <w:rsid w:val="00A07A74"/>
    <w:rsid w:val="00A07C52"/>
    <w:rsid w:val="00A10094"/>
    <w:rsid w:val="00A10129"/>
    <w:rsid w:val="00A103A8"/>
    <w:rsid w:val="00A105DD"/>
    <w:rsid w:val="00A10852"/>
    <w:rsid w:val="00A10987"/>
    <w:rsid w:val="00A10CED"/>
    <w:rsid w:val="00A10DE5"/>
    <w:rsid w:val="00A1100D"/>
    <w:rsid w:val="00A1102B"/>
    <w:rsid w:val="00A113A8"/>
    <w:rsid w:val="00A11442"/>
    <w:rsid w:val="00A11747"/>
    <w:rsid w:val="00A117C4"/>
    <w:rsid w:val="00A1182E"/>
    <w:rsid w:val="00A11DA1"/>
    <w:rsid w:val="00A12082"/>
    <w:rsid w:val="00A12202"/>
    <w:rsid w:val="00A128CD"/>
    <w:rsid w:val="00A12A3C"/>
    <w:rsid w:val="00A12B2C"/>
    <w:rsid w:val="00A12E36"/>
    <w:rsid w:val="00A12F78"/>
    <w:rsid w:val="00A13152"/>
    <w:rsid w:val="00A13153"/>
    <w:rsid w:val="00A13156"/>
    <w:rsid w:val="00A13416"/>
    <w:rsid w:val="00A134B2"/>
    <w:rsid w:val="00A13631"/>
    <w:rsid w:val="00A138FC"/>
    <w:rsid w:val="00A13916"/>
    <w:rsid w:val="00A139D3"/>
    <w:rsid w:val="00A13E3C"/>
    <w:rsid w:val="00A13FE2"/>
    <w:rsid w:val="00A1408C"/>
    <w:rsid w:val="00A1422A"/>
    <w:rsid w:val="00A14263"/>
    <w:rsid w:val="00A1449D"/>
    <w:rsid w:val="00A144F3"/>
    <w:rsid w:val="00A14C00"/>
    <w:rsid w:val="00A14D2E"/>
    <w:rsid w:val="00A14E39"/>
    <w:rsid w:val="00A155AF"/>
    <w:rsid w:val="00A155F9"/>
    <w:rsid w:val="00A162C1"/>
    <w:rsid w:val="00A1634F"/>
    <w:rsid w:val="00A1653E"/>
    <w:rsid w:val="00A16CE3"/>
    <w:rsid w:val="00A16F1A"/>
    <w:rsid w:val="00A17105"/>
    <w:rsid w:val="00A171A0"/>
    <w:rsid w:val="00A17A52"/>
    <w:rsid w:val="00A17CBB"/>
    <w:rsid w:val="00A204F0"/>
    <w:rsid w:val="00A2053B"/>
    <w:rsid w:val="00A20737"/>
    <w:rsid w:val="00A2073E"/>
    <w:rsid w:val="00A207B8"/>
    <w:rsid w:val="00A20A93"/>
    <w:rsid w:val="00A20CE5"/>
    <w:rsid w:val="00A20E9B"/>
    <w:rsid w:val="00A20EE2"/>
    <w:rsid w:val="00A21ADA"/>
    <w:rsid w:val="00A220AF"/>
    <w:rsid w:val="00A22397"/>
    <w:rsid w:val="00A223AD"/>
    <w:rsid w:val="00A22439"/>
    <w:rsid w:val="00A2257D"/>
    <w:rsid w:val="00A22671"/>
    <w:rsid w:val="00A22B27"/>
    <w:rsid w:val="00A22D5F"/>
    <w:rsid w:val="00A22E1F"/>
    <w:rsid w:val="00A22E33"/>
    <w:rsid w:val="00A23188"/>
    <w:rsid w:val="00A23BE3"/>
    <w:rsid w:val="00A23C17"/>
    <w:rsid w:val="00A23C55"/>
    <w:rsid w:val="00A23F0E"/>
    <w:rsid w:val="00A2403E"/>
    <w:rsid w:val="00A24137"/>
    <w:rsid w:val="00A24271"/>
    <w:rsid w:val="00A2431C"/>
    <w:rsid w:val="00A2455A"/>
    <w:rsid w:val="00A24818"/>
    <w:rsid w:val="00A249EE"/>
    <w:rsid w:val="00A24B86"/>
    <w:rsid w:val="00A24C13"/>
    <w:rsid w:val="00A2520D"/>
    <w:rsid w:val="00A25219"/>
    <w:rsid w:val="00A25401"/>
    <w:rsid w:val="00A25B11"/>
    <w:rsid w:val="00A25C96"/>
    <w:rsid w:val="00A25F88"/>
    <w:rsid w:val="00A25FA2"/>
    <w:rsid w:val="00A260D9"/>
    <w:rsid w:val="00A26457"/>
    <w:rsid w:val="00A267CF"/>
    <w:rsid w:val="00A26CF5"/>
    <w:rsid w:val="00A2705B"/>
    <w:rsid w:val="00A27DB6"/>
    <w:rsid w:val="00A27F30"/>
    <w:rsid w:val="00A301AA"/>
    <w:rsid w:val="00A30248"/>
    <w:rsid w:val="00A3034C"/>
    <w:rsid w:val="00A30771"/>
    <w:rsid w:val="00A3077E"/>
    <w:rsid w:val="00A3082D"/>
    <w:rsid w:val="00A3088F"/>
    <w:rsid w:val="00A309C6"/>
    <w:rsid w:val="00A30FFF"/>
    <w:rsid w:val="00A310B7"/>
    <w:rsid w:val="00A31292"/>
    <w:rsid w:val="00A31590"/>
    <w:rsid w:val="00A318D8"/>
    <w:rsid w:val="00A31C47"/>
    <w:rsid w:val="00A31D58"/>
    <w:rsid w:val="00A31E4D"/>
    <w:rsid w:val="00A3236E"/>
    <w:rsid w:val="00A32666"/>
    <w:rsid w:val="00A32894"/>
    <w:rsid w:val="00A328AB"/>
    <w:rsid w:val="00A32B00"/>
    <w:rsid w:val="00A32C57"/>
    <w:rsid w:val="00A32DDA"/>
    <w:rsid w:val="00A3344B"/>
    <w:rsid w:val="00A3371D"/>
    <w:rsid w:val="00A3396B"/>
    <w:rsid w:val="00A33CC5"/>
    <w:rsid w:val="00A33E41"/>
    <w:rsid w:val="00A3403B"/>
    <w:rsid w:val="00A341A3"/>
    <w:rsid w:val="00A343E5"/>
    <w:rsid w:val="00A3445A"/>
    <w:rsid w:val="00A3458E"/>
    <w:rsid w:val="00A3470B"/>
    <w:rsid w:val="00A347E6"/>
    <w:rsid w:val="00A34958"/>
    <w:rsid w:val="00A34E62"/>
    <w:rsid w:val="00A34E81"/>
    <w:rsid w:val="00A35113"/>
    <w:rsid w:val="00A35172"/>
    <w:rsid w:val="00A351A2"/>
    <w:rsid w:val="00A353C5"/>
    <w:rsid w:val="00A36173"/>
    <w:rsid w:val="00A36287"/>
    <w:rsid w:val="00A36828"/>
    <w:rsid w:val="00A36B35"/>
    <w:rsid w:val="00A371D7"/>
    <w:rsid w:val="00A372D9"/>
    <w:rsid w:val="00A375DB"/>
    <w:rsid w:val="00A37819"/>
    <w:rsid w:val="00A37B9A"/>
    <w:rsid w:val="00A401A0"/>
    <w:rsid w:val="00A40250"/>
    <w:rsid w:val="00A40791"/>
    <w:rsid w:val="00A4082B"/>
    <w:rsid w:val="00A408E5"/>
    <w:rsid w:val="00A4093F"/>
    <w:rsid w:val="00A40A26"/>
    <w:rsid w:val="00A40B85"/>
    <w:rsid w:val="00A40BF8"/>
    <w:rsid w:val="00A41030"/>
    <w:rsid w:val="00A4129C"/>
    <w:rsid w:val="00A417AC"/>
    <w:rsid w:val="00A41A92"/>
    <w:rsid w:val="00A41CEB"/>
    <w:rsid w:val="00A420CA"/>
    <w:rsid w:val="00A422B4"/>
    <w:rsid w:val="00A4268A"/>
    <w:rsid w:val="00A427EF"/>
    <w:rsid w:val="00A429D0"/>
    <w:rsid w:val="00A42A6B"/>
    <w:rsid w:val="00A42ABE"/>
    <w:rsid w:val="00A42B64"/>
    <w:rsid w:val="00A42CD8"/>
    <w:rsid w:val="00A42E0C"/>
    <w:rsid w:val="00A43137"/>
    <w:rsid w:val="00A431AE"/>
    <w:rsid w:val="00A43441"/>
    <w:rsid w:val="00A438E2"/>
    <w:rsid w:val="00A44150"/>
    <w:rsid w:val="00A4460C"/>
    <w:rsid w:val="00A44D21"/>
    <w:rsid w:val="00A44E4E"/>
    <w:rsid w:val="00A44FB7"/>
    <w:rsid w:val="00A45334"/>
    <w:rsid w:val="00A454DB"/>
    <w:rsid w:val="00A454EE"/>
    <w:rsid w:val="00A455F7"/>
    <w:rsid w:val="00A4584F"/>
    <w:rsid w:val="00A45904"/>
    <w:rsid w:val="00A45978"/>
    <w:rsid w:val="00A45A75"/>
    <w:rsid w:val="00A45E9E"/>
    <w:rsid w:val="00A46038"/>
    <w:rsid w:val="00A4673E"/>
    <w:rsid w:val="00A46C65"/>
    <w:rsid w:val="00A46D91"/>
    <w:rsid w:val="00A470A2"/>
    <w:rsid w:val="00A475E3"/>
    <w:rsid w:val="00A47932"/>
    <w:rsid w:val="00A47AE1"/>
    <w:rsid w:val="00A47C62"/>
    <w:rsid w:val="00A47D39"/>
    <w:rsid w:val="00A47DF1"/>
    <w:rsid w:val="00A47FB9"/>
    <w:rsid w:val="00A50634"/>
    <w:rsid w:val="00A509AD"/>
    <w:rsid w:val="00A509B8"/>
    <w:rsid w:val="00A50B3D"/>
    <w:rsid w:val="00A511D4"/>
    <w:rsid w:val="00A51257"/>
    <w:rsid w:val="00A51584"/>
    <w:rsid w:val="00A5181D"/>
    <w:rsid w:val="00A51959"/>
    <w:rsid w:val="00A519A4"/>
    <w:rsid w:val="00A51E0B"/>
    <w:rsid w:val="00A51F6D"/>
    <w:rsid w:val="00A51FF0"/>
    <w:rsid w:val="00A5247B"/>
    <w:rsid w:val="00A52AF6"/>
    <w:rsid w:val="00A52D3D"/>
    <w:rsid w:val="00A52E4D"/>
    <w:rsid w:val="00A52EBF"/>
    <w:rsid w:val="00A52F3D"/>
    <w:rsid w:val="00A5323F"/>
    <w:rsid w:val="00A53242"/>
    <w:rsid w:val="00A53521"/>
    <w:rsid w:val="00A539A0"/>
    <w:rsid w:val="00A539FF"/>
    <w:rsid w:val="00A53C36"/>
    <w:rsid w:val="00A53D02"/>
    <w:rsid w:val="00A53DA3"/>
    <w:rsid w:val="00A53F20"/>
    <w:rsid w:val="00A53FB0"/>
    <w:rsid w:val="00A53FBC"/>
    <w:rsid w:val="00A54510"/>
    <w:rsid w:val="00A54803"/>
    <w:rsid w:val="00A54C84"/>
    <w:rsid w:val="00A54DAA"/>
    <w:rsid w:val="00A54ED2"/>
    <w:rsid w:val="00A54F00"/>
    <w:rsid w:val="00A550BF"/>
    <w:rsid w:val="00A55155"/>
    <w:rsid w:val="00A55461"/>
    <w:rsid w:val="00A55B3B"/>
    <w:rsid w:val="00A55BC6"/>
    <w:rsid w:val="00A55D26"/>
    <w:rsid w:val="00A55FC3"/>
    <w:rsid w:val="00A56094"/>
    <w:rsid w:val="00A56138"/>
    <w:rsid w:val="00A5668B"/>
    <w:rsid w:val="00A56EA4"/>
    <w:rsid w:val="00A56FE9"/>
    <w:rsid w:val="00A57253"/>
    <w:rsid w:val="00A5736C"/>
    <w:rsid w:val="00A579B7"/>
    <w:rsid w:val="00A57A05"/>
    <w:rsid w:val="00A57BB4"/>
    <w:rsid w:val="00A57DA8"/>
    <w:rsid w:val="00A60056"/>
    <w:rsid w:val="00A60224"/>
    <w:rsid w:val="00A602AC"/>
    <w:rsid w:val="00A60589"/>
    <w:rsid w:val="00A60B5E"/>
    <w:rsid w:val="00A6108E"/>
    <w:rsid w:val="00A6158A"/>
    <w:rsid w:val="00A6163D"/>
    <w:rsid w:val="00A61AB4"/>
    <w:rsid w:val="00A61B79"/>
    <w:rsid w:val="00A61ECD"/>
    <w:rsid w:val="00A61EF9"/>
    <w:rsid w:val="00A6206E"/>
    <w:rsid w:val="00A622F9"/>
    <w:rsid w:val="00A62686"/>
    <w:rsid w:val="00A629CD"/>
    <w:rsid w:val="00A629DB"/>
    <w:rsid w:val="00A629F5"/>
    <w:rsid w:val="00A62C88"/>
    <w:rsid w:val="00A63458"/>
    <w:rsid w:val="00A6350F"/>
    <w:rsid w:val="00A639CB"/>
    <w:rsid w:val="00A63B5D"/>
    <w:rsid w:val="00A63CA1"/>
    <w:rsid w:val="00A63CD4"/>
    <w:rsid w:val="00A63E8F"/>
    <w:rsid w:val="00A6417C"/>
    <w:rsid w:val="00A645F1"/>
    <w:rsid w:val="00A648E4"/>
    <w:rsid w:val="00A64A2A"/>
    <w:rsid w:val="00A64CE4"/>
    <w:rsid w:val="00A6504A"/>
    <w:rsid w:val="00A6504E"/>
    <w:rsid w:val="00A65257"/>
    <w:rsid w:val="00A6527E"/>
    <w:rsid w:val="00A6532E"/>
    <w:rsid w:val="00A6533E"/>
    <w:rsid w:val="00A65408"/>
    <w:rsid w:val="00A65459"/>
    <w:rsid w:val="00A6547D"/>
    <w:rsid w:val="00A65844"/>
    <w:rsid w:val="00A65847"/>
    <w:rsid w:val="00A65A6C"/>
    <w:rsid w:val="00A65B3F"/>
    <w:rsid w:val="00A65C47"/>
    <w:rsid w:val="00A65FF8"/>
    <w:rsid w:val="00A66197"/>
    <w:rsid w:val="00A661AB"/>
    <w:rsid w:val="00A666CE"/>
    <w:rsid w:val="00A66882"/>
    <w:rsid w:val="00A66B0F"/>
    <w:rsid w:val="00A66B1E"/>
    <w:rsid w:val="00A66F59"/>
    <w:rsid w:val="00A67068"/>
    <w:rsid w:val="00A670E7"/>
    <w:rsid w:val="00A672C7"/>
    <w:rsid w:val="00A672EC"/>
    <w:rsid w:val="00A67360"/>
    <w:rsid w:val="00A673F9"/>
    <w:rsid w:val="00A67551"/>
    <w:rsid w:val="00A675DD"/>
    <w:rsid w:val="00A67727"/>
    <w:rsid w:val="00A6786D"/>
    <w:rsid w:val="00A67924"/>
    <w:rsid w:val="00A67A5F"/>
    <w:rsid w:val="00A67B70"/>
    <w:rsid w:val="00A67D64"/>
    <w:rsid w:val="00A67DD8"/>
    <w:rsid w:val="00A70280"/>
    <w:rsid w:val="00A7087B"/>
    <w:rsid w:val="00A708FB"/>
    <w:rsid w:val="00A70B79"/>
    <w:rsid w:val="00A70C6F"/>
    <w:rsid w:val="00A70FB9"/>
    <w:rsid w:val="00A71320"/>
    <w:rsid w:val="00A715F2"/>
    <w:rsid w:val="00A7169D"/>
    <w:rsid w:val="00A7170A"/>
    <w:rsid w:val="00A71AF6"/>
    <w:rsid w:val="00A71CEE"/>
    <w:rsid w:val="00A7297A"/>
    <w:rsid w:val="00A7298D"/>
    <w:rsid w:val="00A72A32"/>
    <w:rsid w:val="00A72C46"/>
    <w:rsid w:val="00A72DC2"/>
    <w:rsid w:val="00A73B76"/>
    <w:rsid w:val="00A73CE1"/>
    <w:rsid w:val="00A73E0D"/>
    <w:rsid w:val="00A73E2D"/>
    <w:rsid w:val="00A73F52"/>
    <w:rsid w:val="00A7407B"/>
    <w:rsid w:val="00A7483B"/>
    <w:rsid w:val="00A74B4E"/>
    <w:rsid w:val="00A74CC5"/>
    <w:rsid w:val="00A750C4"/>
    <w:rsid w:val="00A7512D"/>
    <w:rsid w:val="00A75299"/>
    <w:rsid w:val="00A75667"/>
    <w:rsid w:val="00A756E3"/>
    <w:rsid w:val="00A75872"/>
    <w:rsid w:val="00A75E7C"/>
    <w:rsid w:val="00A76067"/>
    <w:rsid w:val="00A762A7"/>
    <w:rsid w:val="00A76929"/>
    <w:rsid w:val="00A769E5"/>
    <w:rsid w:val="00A76A01"/>
    <w:rsid w:val="00A76FE7"/>
    <w:rsid w:val="00A771A4"/>
    <w:rsid w:val="00A772E6"/>
    <w:rsid w:val="00A7746D"/>
    <w:rsid w:val="00A77738"/>
    <w:rsid w:val="00A77CBD"/>
    <w:rsid w:val="00A77D72"/>
    <w:rsid w:val="00A800CD"/>
    <w:rsid w:val="00A80362"/>
    <w:rsid w:val="00A803CB"/>
    <w:rsid w:val="00A80517"/>
    <w:rsid w:val="00A80932"/>
    <w:rsid w:val="00A809FF"/>
    <w:rsid w:val="00A80BF3"/>
    <w:rsid w:val="00A8118C"/>
    <w:rsid w:val="00A815C1"/>
    <w:rsid w:val="00A81809"/>
    <w:rsid w:val="00A81A5A"/>
    <w:rsid w:val="00A820C8"/>
    <w:rsid w:val="00A8213F"/>
    <w:rsid w:val="00A822FD"/>
    <w:rsid w:val="00A82382"/>
    <w:rsid w:val="00A823DF"/>
    <w:rsid w:val="00A824D5"/>
    <w:rsid w:val="00A8259E"/>
    <w:rsid w:val="00A8282C"/>
    <w:rsid w:val="00A829D7"/>
    <w:rsid w:val="00A82BD6"/>
    <w:rsid w:val="00A82CF2"/>
    <w:rsid w:val="00A832AD"/>
    <w:rsid w:val="00A83818"/>
    <w:rsid w:val="00A83874"/>
    <w:rsid w:val="00A838C6"/>
    <w:rsid w:val="00A83FFA"/>
    <w:rsid w:val="00A8448B"/>
    <w:rsid w:val="00A845E9"/>
    <w:rsid w:val="00A848D9"/>
    <w:rsid w:val="00A84BB4"/>
    <w:rsid w:val="00A8540C"/>
    <w:rsid w:val="00A855D0"/>
    <w:rsid w:val="00A8570C"/>
    <w:rsid w:val="00A85907"/>
    <w:rsid w:val="00A85AFB"/>
    <w:rsid w:val="00A85EB8"/>
    <w:rsid w:val="00A86159"/>
    <w:rsid w:val="00A863F4"/>
    <w:rsid w:val="00A8644B"/>
    <w:rsid w:val="00A864EC"/>
    <w:rsid w:val="00A865CA"/>
    <w:rsid w:val="00A865E3"/>
    <w:rsid w:val="00A8677C"/>
    <w:rsid w:val="00A86BF6"/>
    <w:rsid w:val="00A86EFA"/>
    <w:rsid w:val="00A873C9"/>
    <w:rsid w:val="00A87519"/>
    <w:rsid w:val="00A877CF"/>
    <w:rsid w:val="00A879AA"/>
    <w:rsid w:val="00A879DB"/>
    <w:rsid w:val="00A87B99"/>
    <w:rsid w:val="00A87B9D"/>
    <w:rsid w:val="00A87DCB"/>
    <w:rsid w:val="00A87F55"/>
    <w:rsid w:val="00A87FB2"/>
    <w:rsid w:val="00A90012"/>
    <w:rsid w:val="00A90230"/>
    <w:rsid w:val="00A908FC"/>
    <w:rsid w:val="00A90C60"/>
    <w:rsid w:val="00A910C3"/>
    <w:rsid w:val="00A913F3"/>
    <w:rsid w:val="00A9161A"/>
    <w:rsid w:val="00A918C0"/>
    <w:rsid w:val="00A91A61"/>
    <w:rsid w:val="00A91BE8"/>
    <w:rsid w:val="00A91C48"/>
    <w:rsid w:val="00A9201D"/>
    <w:rsid w:val="00A926C7"/>
    <w:rsid w:val="00A9270C"/>
    <w:rsid w:val="00A92A22"/>
    <w:rsid w:val="00A92A36"/>
    <w:rsid w:val="00A92C7D"/>
    <w:rsid w:val="00A92D83"/>
    <w:rsid w:val="00A92DEC"/>
    <w:rsid w:val="00A9328E"/>
    <w:rsid w:val="00A934BB"/>
    <w:rsid w:val="00A93B90"/>
    <w:rsid w:val="00A93C09"/>
    <w:rsid w:val="00A93DA9"/>
    <w:rsid w:val="00A9400A"/>
    <w:rsid w:val="00A94FE2"/>
    <w:rsid w:val="00A951C3"/>
    <w:rsid w:val="00A95405"/>
    <w:rsid w:val="00A954D2"/>
    <w:rsid w:val="00A955F3"/>
    <w:rsid w:val="00A95B7B"/>
    <w:rsid w:val="00A95CF0"/>
    <w:rsid w:val="00A95E36"/>
    <w:rsid w:val="00A95E80"/>
    <w:rsid w:val="00A962E9"/>
    <w:rsid w:val="00A9640A"/>
    <w:rsid w:val="00A96431"/>
    <w:rsid w:val="00A96632"/>
    <w:rsid w:val="00A966E8"/>
    <w:rsid w:val="00A96A91"/>
    <w:rsid w:val="00A96BED"/>
    <w:rsid w:val="00A96E94"/>
    <w:rsid w:val="00A96ECF"/>
    <w:rsid w:val="00A9707C"/>
    <w:rsid w:val="00A9709A"/>
    <w:rsid w:val="00A9721B"/>
    <w:rsid w:val="00A976A2"/>
    <w:rsid w:val="00A97C25"/>
    <w:rsid w:val="00A97CC4"/>
    <w:rsid w:val="00A97D26"/>
    <w:rsid w:val="00A97D95"/>
    <w:rsid w:val="00AA01BB"/>
    <w:rsid w:val="00AA044E"/>
    <w:rsid w:val="00AA08C5"/>
    <w:rsid w:val="00AA0C3B"/>
    <w:rsid w:val="00AA0CAA"/>
    <w:rsid w:val="00AA0F9B"/>
    <w:rsid w:val="00AA1104"/>
    <w:rsid w:val="00AA13D4"/>
    <w:rsid w:val="00AA1BD2"/>
    <w:rsid w:val="00AA1C24"/>
    <w:rsid w:val="00AA1DC2"/>
    <w:rsid w:val="00AA1E6C"/>
    <w:rsid w:val="00AA249D"/>
    <w:rsid w:val="00AA2AA9"/>
    <w:rsid w:val="00AA2D60"/>
    <w:rsid w:val="00AA2D93"/>
    <w:rsid w:val="00AA2E9C"/>
    <w:rsid w:val="00AA3135"/>
    <w:rsid w:val="00AA33CC"/>
    <w:rsid w:val="00AA3A2D"/>
    <w:rsid w:val="00AA3BF9"/>
    <w:rsid w:val="00AA3DF8"/>
    <w:rsid w:val="00AA3F59"/>
    <w:rsid w:val="00AA4033"/>
    <w:rsid w:val="00AA49BA"/>
    <w:rsid w:val="00AA4C2F"/>
    <w:rsid w:val="00AA4C7C"/>
    <w:rsid w:val="00AA4FF7"/>
    <w:rsid w:val="00AA51A7"/>
    <w:rsid w:val="00AA54D0"/>
    <w:rsid w:val="00AA55AD"/>
    <w:rsid w:val="00AA56FA"/>
    <w:rsid w:val="00AA5BE9"/>
    <w:rsid w:val="00AA5E9E"/>
    <w:rsid w:val="00AA5FB9"/>
    <w:rsid w:val="00AA5FD9"/>
    <w:rsid w:val="00AA60B1"/>
    <w:rsid w:val="00AA61FB"/>
    <w:rsid w:val="00AA63C0"/>
    <w:rsid w:val="00AA6495"/>
    <w:rsid w:val="00AA6577"/>
    <w:rsid w:val="00AA66D5"/>
    <w:rsid w:val="00AA7023"/>
    <w:rsid w:val="00AA70F7"/>
    <w:rsid w:val="00AA729A"/>
    <w:rsid w:val="00AA7536"/>
    <w:rsid w:val="00AA7751"/>
    <w:rsid w:val="00AA7802"/>
    <w:rsid w:val="00AB00BF"/>
    <w:rsid w:val="00AB0368"/>
    <w:rsid w:val="00AB104E"/>
    <w:rsid w:val="00AB1101"/>
    <w:rsid w:val="00AB11F0"/>
    <w:rsid w:val="00AB12C5"/>
    <w:rsid w:val="00AB1339"/>
    <w:rsid w:val="00AB187C"/>
    <w:rsid w:val="00AB19BC"/>
    <w:rsid w:val="00AB1B07"/>
    <w:rsid w:val="00AB1CCE"/>
    <w:rsid w:val="00AB1CE1"/>
    <w:rsid w:val="00AB2093"/>
    <w:rsid w:val="00AB220C"/>
    <w:rsid w:val="00AB2285"/>
    <w:rsid w:val="00AB26E0"/>
    <w:rsid w:val="00AB27EC"/>
    <w:rsid w:val="00AB2AAC"/>
    <w:rsid w:val="00AB2ADA"/>
    <w:rsid w:val="00AB2CD4"/>
    <w:rsid w:val="00AB35E6"/>
    <w:rsid w:val="00AB3A96"/>
    <w:rsid w:val="00AB3BCF"/>
    <w:rsid w:val="00AB3BD8"/>
    <w:rsid w:val="00AB3E2C"/>
    <w:rsid w:val="00AB3E30"/>
    <w:rsid w:val="00AB3EB5"/>
    <w:rsid w:val="00AB4864"/>
    <w:rsid w:val="00AB49EC"/>
    <w:rsid w:val="00AB4E08"/>
    <w:rsid w:val="00AB4FE6"/>
    <w:rsid w:val="00AB504D"/>
    <w:rsid w:val="00AB53F8"/>
    <w:rsid w:val="00AB546F"/>
    <w:rsid w:val="00AB5646"/>
    <w:rsid w:val="00AB565D"/>
    <w:rsid w:val="00AB5E4A"/>
    <w:rsid w:val="00AB6153"/>
    <w:rsid w:val="00AB6726"/>
    <w:rsid w:val="00AB67B7"/>
    <w:rsid w:val="00AB73B0"/>
    <w:rsid w:val="00AB73B5"/>
    <w:rsid w:val="00AB7976"/>
    <w:rsid w:val="00AB7CF1"/>
    <w:rsid w:val="00AB7F07"/>
    <w:rsid w:val="00AC001F"/>
    <w:rsid w:val="00AC02B1"/>
    <w:rsid w:val="00AC0458"/>
    <w:rsid w:val="00AC0626"/>
    <w:rsid w:val="00AC07D4"/>
    <w:rsid w:val="00AC0966"/>
    <w:rsid w:val="00AC0B89"/>
    <w:rsid w:val="00AC0D28"/>
    <w:rsid w:val="00AC0FB0"/>
    <w:rsid w:val="00AC11D3"/>
    <w:rsid w:val="00AC136C"/>
    <w:rsid w:val="00AC13CF"/>
    <w:rsid w:val="00AC14DD"/>
    <w:rsid w:val="00AC17F9"/>
    <w:rsid w:val="00AC1AD2"/>
    <w:rsid w:val="00AC1D5D"/>
    <w:rsid w:val="00AC1FCA"/>
    <w:rsid w:val="00AC20BB"/>
    <w:rsid w:val="00AC2129"/>
    <w:rsid w:val="00AC2164"/>
    <w:rsid w:val="00AC22F4"/>
    <w:rsid w:val="00AC25CF"/>
    <w:rsid w:val="00AC277A"/>
    <w:rsid w:val="00AC2830"/>
    <w:rsid w:val="00AC2EF7"/>
    <w:rsid w:val="00AC34DA"/>
    <w:rsid w:val="00AC376E"/>
    <w:rsid w:val="00AC3835"/>
    <w:rsid w:val="00AC392A"/>
    <w:rsid w:val="00AC3C11"/>
    <w:rsid w:val="00AC3CD4"/>
    <w:rsid w:val="00AC3E3E"/>
    <w:rsid w:val="00AC40E4"/>
    <w:rsid w:val="00AC419C"/>
    <w:rsid w:val="00AC42B7"/>
    <w:rsid w:val="00AC44F7"/>
    <w:rsid w:val="00AC451B"/>
    <w:rsid w:val="00AC46BF"/>
    <w:rsid w:val="00AC4A26"/>
    <w:rsid w:val="00AC4D2C"/>
    <w:rsid w:val="00AC4DD7"/>
    <w:rsid w:val="00AC55DA"/>
    <w:rsid w:val="00AC57D5"/>
    <w:rsid w:val="00AC5906"/>
    <w:rsid w:val="00AC5E4B"/>
    <w:rsid w:val="00AC5F9F"/>
    <w:rsid w:val="00AC610A"/>
    <w:rsid w:val="00AC6229"/>
    <w:rsid w:val="00AC64A0"/>
    <w:rsid w:val="00AC66C7"/>
    <w:rsid w:val="00AC6797"/>
    <w:rsid w:val="00AC6A8C"/>
    <w:rsid w:val="00AC6E05"/>
    <w:rsid w:val="00AC709D"/>
    <w:rsid w:val="00AC74DB"/>
    <w:rsid w:val="00AC7582"/>
    <w:rsid w:val="00AC78D8"/>
    <w:rsid w:val="00AC78DC"/>
    <w:rsid w:val="00AC7B30"/>
    <w:rsid w:val="00AD008A"/>
    <w:rsid w:val="00AD0A0F"/>
    <w:rsid w:val="00AD0BC8"/>
    <w:rsid w:val="00AD0D16"/>
    <w:rsid w:val="00AD10E1"/>
    <w:rsid w:val="00AD123E"/>
    <w:rsid w:val="00AD131B"/>
    <w:rsid w:val="00AD14F7"/>
    <w:rsid w:val="00AD17CC"/>
    <w:rsid w:val="00AD1DE8"/>
    <w:rsid w:val="00AD20DE"/>
    <w:rsid w:val="00AD2293"/>
    <w:rsid w:val="00AD24E6"/>
    <w:rsid w:val="00AD2553"/>
    <w:rsid w:val="00AD27B0"/>
    <w:rsid w:val="00AD2A26"/>
    <w:rsid w:val="00AD2BC5"/>
    <w:rsid w:val="00AD2C7D"/>
    <w:rsid w:val="00AD2E5E"/>
    <w:rsid w:val="00AD2F28"/>
    <w:rsid w:val="00AD2FD6"/>
    <w:rsid w:val="00AD307D"/>
    <w:rsid w:val="00AD313A"/>
    <w:rsid w:val="00AD3169"/>
    <w:rsid w:val="00AD3258"/>
    <w:rsid w:val="00AD3327"/>
    <w:rsid w:val="00AD3B76"/>
    <w:rsid w:val="00AD3F0A"/>
    <w:rsid w:val="00AD4059"/>
    <w:rsid w:val="00AD41A2"/>
    <w:rsid w:val="00AD4206"/>
    <w:rsid w:val="00AD435D"/>
    <w:rsid w:val="00AD4EF2"/>
    <w:rsid w:val="00AD5491"/>
    <w:rsid w:val="00AD560F"/>
    <w:rsid w:val="00AD57B7"/>
    <w:rsid w:val="00AD5BC7"/>
    <w:rsid w:val="00AD5D4C"/>
    <w:rsid w:val="00AD5D5E"/>
    <w:rsid w:val="00AD5E2D"/>
    <w:rsid w:val="00AD5EEB"/>
    <w:rsid w:val="00AD5F8E"/>
    <w:rsid w:val="00AD60DF"/>
    <w:rsid w:val="00AD6576"/>
    <w:rsid w:val="00AD669B"/>
    <w:rsid w:val="00AD699F"/>
    <w:rsid w:val="00AD6BA0"/>
    <w:rsid w:val="00AD7052"/>
    <w:rsid w:val="00AD7220"/>
    <w:rsid w:val="00AD72C1"/>
    <w:rsid w:val="00AD7631"/>
    <w:rsid w:val="00AD77FD"/>
    <w:rsid w:val="00AD78C8"/>
    <w:rsid w:val="00AD7C3C"/>
    <w:rsid w:val="00AD7EC9"/>
    <w:rsid w:val="00AE0016"/>
    <w:rsid w:val="00AE0093"/>
    <w:rsid w:val="00AE00A2"/>
    <w:rsid w:val="00AE0225"/>
    <w:rsid w:val="00AE05EE"/>
    <w:rsid w:val="00AE0BAB"/>
    <w:rsid w:val="00AE0CBF"/>
    <w:rsid w:val="00AE0D3A"/>
    <w:rsid w:val="00AE0E92"/>
    <w:rsid w:val="00AE1091"/>
    <w:rsid w:val="00AE1231"/>
    <w:rsid w:val="00AE132B"/>
    <w:rsid w:val="00AE16AC"/>
    <w:rsid w:val="00AE17D7"/>
    <w:rsid w:val="00AE1CD4"/>
    <w:rsid w:val="00AE209F"/>
    <w:rsid w:val="00AE211B"/>
    <w:rsid w:val="00AE2EB6"/>
    <w:rsid w:val="00AE2EFB"/>
    <w:rsid w:val="00AE317F"/>
    <w:rsid w:val="00AE3202"/>
    <w:rsid w:val="00AE388D"/>
    <w:rsid w:val="00AE38B7"/>
    <w:rsid w:val="00AE394B"/>
    <w:rsid w:val="00AE3D0E"/>
    <w:rsid w:val="00AE3EBF"/>
    <w:rsid w:val="00AE3F4D"/>
    <w:rsid w:val="00AE4042"/>
    <w:rsid w:val="00AE407E"/>
    <w:rsid w:val="00AE40BD"/>
    <w:rsid w:val="00AE4128"/>
    <w:rsid w:val="00AE46BE"/>
    <w:rsid w:val="00AE47E2"/>
    <w:rsid w:val="00AE4933"/>
    <w:rsid w:val="00AE4963"/>
    <w:rsid w:val="00AE496A"/>
    <w:rsid w:val="00AE4B6C"/>
    <w:rsid w:val="00AE4B83"/>
    <w:rsid w:val="00AE4CFC"/>
    <w:rsid w:val="00AE52DA"/>
    <w:rsid w:val="00AE532E"/>
    <w:rsid w:val="00AE5582"/>
    <w:rsid w:val="00AE561D"/>
    <w:rsid w:val="00AE57AD"/>
    <w:rsid w:val="00AE588C"/>
    <w:rsid w:val="00AE5D90"/>
    <w:rsid w:val="00AE5F39"/>
    <w:rsid w:val="00AE6082"/>
    <w:rsid w:val="00AE70FF"/>
    <w:rsid w:val="00AE7A16"/>
    <w:rsid w:val="00AE7B82"/>
    <w:rsid w:val="00AE7BA7"/>
    <w:rsid w:val="00AE7F68"/>
    <w:rsid w:val="00AF0409"/>
    <w:rsid w:val="00AF05C1"/>
    <w:rsid w:val="00AF1431"/>
    <w:rsid w:val="00AF17ED"/>
    <w:rsid w:val="00AF19C2"/>
    <w:rsid w:val="00AF1AC1"/>
    <w:rsid w:val="00AF1F4E"/>
    <w:rsid w:val="00AF2152"/>
    <w:rsid w:val="00AF22FF"/>
    <w:rsid w:val="00AF24BC"/>
    <w:rsid w:val="00AF27CB"/>
    <w:rsid w:val="00AF2C5A"/>
    <w:rsid w:val="00AF2E00"/>
    <w:rsid w:val="00AF2E74"/>
    <w:rsid w:val="00AF2F62"/>
    <w:rsid w:val="00AF30B6"/>
    <w:rsid w:val="00AF31BC"/>
    <w:rsid w:val="00AF3451"/>
    <w:rsid w:val="00AF35A8"/>
    <w:rsid w:val="00AF372E"/>
    <w:rsid w:val="00AF3737"/>
    <w:rsid w:val="00AF3824"/>
    <w:rsid w:val="00AF3F5A"/>
    <w:rsid w:val="00AF40E4"/>
    <w:rsid w:val="00AF42A2"/>
    <w:rsid w:val="00AF45DF"/>
    <w:rsid w:val="00AF4D45"/>
    <w:rsid w:val="00AF4DA3"/>
    <w:rsid w:val="00AF4F61"/>
    <w:rsid w:val="00AF506E"/>
    <w:rsid w:val="00AF53FB"/>
    <w:rsid w:val="00AF57B5"/>
    <w:rsid w:val="00AF58F4"/>
    <w:rsid w:val="00AF5A59"/>
    <w:rsid w:val="00AF5A6C"/>
    <w:rsid w:val="00AF5B91"/>
    <w:rsid w:val="00AF6277"/>
    <w:rsid w:val="00AF669D"/>
    <w:rsid w:val="00AF67AA"/>
    <w:rsid w:val="00AF691D"/>
    <w:rsid w:val="00AF6A05"/>
    <w:rsid w:val="00AF6AFA"/>
    <w:rsid w:val="00AF6CB6"/>
    <w:rsid w:val="00AF6DDF"/>
    <w:rsid w:val="00AF7172"/>
    <w:rsid w:val="00AF7194"/>
    <w:rsid w:val="00AF76C3"/>
    <w:rsid w:val="00AF7700"/>
    <w:rsid w:val="00AF78EB"/>
    <w:rsid w:val="00AF7973"/>
    <w:rsid w:val="00AF7ADB"/>
    <w:rsid w:val="00AF7B80"/>
    <w:rsid w:val="00AF7D42"/>
    <w:rsid w:val="00AF7DAB"/>
    <w:rsid w:val="00AF7EB8"/>
    <w:rsid w:val="00B002D3"/>
    <w:rsid w:val="00B003EA"/>
    <w:rsid w:val="00B00518"/>
    <w:rsid w:val="00B00925"/>
    <w:rsid w:val="00B009F8"/>
    <w:rsid w:val="00B00CAD"/>
    <w:rsid w:val="00B015E8"/>
    <w:rsid w:val="00B01884"/>
    <w:rsid w:val="00B01887"/>
    <w:rsid w:val="00B018E9"/>
    <w:rsid w:val="00B0199A"/>
    <w:rsid w:val="00B019F2"/>
    <w:rsid w:val="00B01A9B"/>
    <w:rsid w:val="00B01B09"/>
    <w:rsid w:val="00B01BD7"/>
    <w:rsid w:val="00B01CE6"/>
    <w:rsid w:val="00B0285F"/>
    <w:rsid w:val="00B02B06"/>
    <w:rsid w:val="00B02E34"/>
    <w:rsid w:val="00B02FD8"/>
    <w:rsid w:val="00B03359"/>
    <w:rsid w:val="00B0384A"/>
    <w:rsid w:val="00B0394D"/>
    <w:rsid w:val="00B03966"/>
    <w:rsid w:val="00B03AB3"/>
    <w:rsid w:val="00B03CFE"/>
    <w:rsid w:val="00B03F9B"/>
    <w:rsid w:val="00B041CE"/>
    <w:rsid w:val="00B04573"/>
    <w:rsid w:val="00B0473C"/>
    <w:rsid w:val="00B048DF"/>
    <w:rsid w:val="00B04B2E"/>
    <w:rsid w:val="00B052A0"/>
    <w:rsid w:val="00B052DF"/>
    <w:rsid w:val="00B053EF"/>
    <w:rsid w:val="00B05A8A"/>
    <w:rsid w:val="00B05C98"/>
    <w:rsid w:val="00B05CAA"/>
    <w:rsid w:val="00B05EC2"/>
    <w:rsid w:val="00B06071"/>
    <w:rsid w:val="00B060BE"/>
    <w:rsid w:val="00B06172"/>
    <w:rsid w:val="00B06349"/>
    <w:rsid w:val="00B06382"/>
    <w:rsid w:val="00B06468"/>
    <w:rsid w:val="00B0670B"/>
    <w:rsid w:val="00B06921"/>
    <w:rsid w:val="00B06B8A"/>
    <w:rsid w:val="00B06C59"/>
    <w:rsid w:val="00B06D05"/>
    <w:rsid w:val="00B06D9A"/>
    <w:rsid w:val="00B06E8E"/>
    <w:rsid w:val="00B070DB"/>
    <w:rsid w:val="00B07477"/>
    <w:rsid w:val="00B07A1F"/>
    <w:rsid w:val="00B07BA2"/>
    <w:rsid w:val="00B07F4D"/>
    <w:rsid w:val="00B103D6"/>
    <w:rsid w:val="00B10456"/>
    <w:rsid w:val="00B105F6"/>
    <w:rsid w:val="00B10B2E"/>
    <w:rsid w:val="00B10E16"/>
    <w:rsid w:val="00B10E83"/>
    <w:rsid w:val="00B111E8"/>
    <w:rsid w:val="00B11914"/>
    <w:rsid w:val="00B11A51"/>
    <w:rsid w:val="00B11BF2"/>
    <w:rsid w:val="00B1214E"/>
    <w:rsid w:val="00B12221"/>
    <w:rsid w:val="00B123CB"/>
    <w:rsid w:val="00B12441"/>
    <w:rsid w:val="00B12527"/>
    <w:rsid w:val="00B12606"/>
    <w:rsid w:val="00B1267D"/>
    <w:rsid w:val="00B12B08"/>
    <w:rsid w:val="00B12DDA"/>
    <w:rsid w:val="00B12F7F"/>
    <w:rsid w:val="00B12F8E"/>
    <w:rsid w:val="00B13050"/>
    <w:rsid w:val="00B13202"/>
    <w:rsid w:val="00B134F0"/>
    <w:rsid w:val="00B1369A"/>
    <w:rsid w:val="00B13743"/>
    <w:rsid w:val="00B139B6"/>
    <w:rsid w:val="00B13A2F"/>
    <w:rsid w:val="00B13A48"/>
    <w:rsid w:val="00B14252"/>
    <w:rsid w:val="00B14629"/>
    <w:rsid w:val="00B14754"/>
    <w:rsid w:val="00B14B05"/>
    <w:rsid w:val="00B14EB3"/>
    <w:rsid w:val="00B14F29"/>
    <w:rsid w:val="00B15494"/>
    <w:rsid w:val="00B15626"/>
    <w:rsid w:val="00B15696"/>
    <w:rsid w:val="00B15782"/>
    <w:rsid w:val="00B15AF7"/>
    <w:rsid w:val="00B15E06"/>
    <w:rsid w:val="00B16069"/>
    <w:rsid w:val="00B162A9"/>
    <w:rsid w:val="00B1646C"/>
    <w:rsid w:val="00B164C5"/>
    <w:rsid w:val="00B16D5F"/>
    <w:rsid w:val="00B172F7"/>
    <w:rsid w:val="00B17316"/>
    <w:rsid w:val="00B17385"/>
    <w:rsid w:val="00B17544"/>
    <w:rsid w:val="00B17565"/>
    <w:rsid w:val="00B17816"/>
    <w:rsid w:val="00B178F2"/>
    <w:rsid w:val="00B17AB8"/>
    <w:rsid w:val="00B17CA4"/>
    <w:rsid w:val="00B17EAB"/>
    <w:rsid w:val="00B17F83"/>
    <w:rsid w:val="00B20141"/>
    <w:rsid w:val="00B202FD"/>
    <w:rsid w:val="00B20690"/>
    <w:rsid w:val="00B2085B"/>
    <w:rsid w:val="00B20AB6"/>
    <w:rsid w:val="00B20C0A"/>
    <w:rsid w:val="00B21168"/>
    <w:rsid w:val="00B2118B"/>
    <w:rsid w:val="00B2142F"/>
    <w:rsid w:val="00B21C7C"/>
    <w:rsid w:val="00B225A8"/>
    <w:rsid w:val="00B22624"/>
    <w:rsid w:val="00B22768"/>
    <w:rsid w:val="00B22A3C"/>
    <w:rsid w:val="00B22ACD"/>
    <w:rsid w:val="00B22D7D"/>
    <w:rsid w:val="00B22E65"/>
    <w:rsid w:val="00B23B63"/>
    <w:rsid w:val="00B23DC2"/>
    <w:rsid w:val="00B242D0"/>
    <w:rsid w:val="00B24727"/>
    <w:rsid w:val="00B24A37"/>
    <w:rsid w:val="00B24DC8"/>
    <w:rsid w:val="00B25218"/>
    <w:rsid w:val="00B25395"/>
    <w:rsid w:val="00B255C0"/>
    <w:rsid w:val="00B25803"/>
    <w:rsid w:val="00B25804"/>
    <w:rsid w:val="00B25A7D"/>
    <w:rsid w:val="00B25B32"/>
    <w:rsid w:val="00B25C91"/>
    <w:rsid w:val="00B266A9"/>
    <w:rsid w:val="00B266BB"/>
    <w:rsid w:val="00B26B80"/>
    <w:rsid w:val="00B26DDD"/>
    <w:rsid w:val="00B26EC0"/>
    <w:rsid w:val="00B2750A"/>
    <w:rsid w:val="00B27708"/>
    <w:rsid w:val="00B27970"/>
    <w:rsid w:val="00B27AD4"/>
    <w:rsid w:val="00B27B68"/>
    <w:rsid w:val="00B27F84"/>
    <w:rsid w:val="00B30271"/>
    <w:rsid w:val="00B304F9"/>
    <w:rsid w:val="00B3057C"/>
    <w:rsid w:val="00B30B37"/>
    <w:rsid w:val="00B30CD4"/>
    <w:rsid w:val="00B31068"/>
    <w:rsid w:val="00B31262"/>
    <w:rsid w:val="00B3146B"/>
    <w:rsid w:val="00B31535"/>
    <w:rsid w:val="00B315B5"/>
    <w:rsid w:val="00B31A7B"/>
    <w:rsid w:val="00B31D18"/>
    <w:rsid w:val="00B31FD0"/>
    <w:rsid w:val="00B323B5"/>
    <w:rsid w:val="00B32701"/>
    <w:rsid w:val="00B3278D"/>
    <w:rsid w:val="00B32894"/>
    <w:rsid w:val="00B32B03"/>
    <w:rsid w:val="00B32D9C"/>
    <w:rsid w:val="00B330E6"/>
    <w:rsid w:val="00B334C5"/>
    <w:rsid w:val="00B33912"/>
    <w:rsid w:val="00B33B1B"/>
    <w:rsid w:val="00B33BBE"/>
    <w:rsid w:val="00B33F54"/>
    <w:rsid w:val="00B33FFC"/>
    <w:rsid w:val="00B34241"/>
    <w:rsid w:val="00B34316"/>
    <w:rsid w:val="00B3447B"/>
    <w:rsid w:val="00B34783"/>
    <w:rsid w:val="00B349F1"/>
    <w:rsid w:val="00B34B27"/>
    <w:rsid w:val="00B34C4A"/>
    <w:rsid w:val="00B34CAA"/>
    <w:rsid w:val="00B34E6A"/>
    <w:rsid w:val="00B35038"/>
    <w:rsid w:val="00B350E2"/>
    <w:rsid w:val="00B351EF"/>
    <w:rsid w:val="00B3569F"/>
    <w:rsid w:val="00B35755"/>
    <w:rsid w:val="00B357A1"/>
    <w:rsid w:val="00B359A6"/>
    <w:rsid w:val="00B35A9A"/>
    <w:rsid w:val="00B35D0C"/>
    <w:rsid w:val="00B35D52"/>
    <w:rsid w:val="00B35DE9"/>
    <w:rsid w:val="00B35F61"/>
    <w:rsid w:val="00B363F2"/>
    <w:rsid w:val="00B3667F"/>
    <w:rsid w:val="00B367C4"/>
    <w:rsid w:val="00B36B37"/>
    <w:rsid w:val="00B36D8E"/>
    <w:rsid w:val="00B37226"/>
    <w:rsid w:val="00B373FC"/>
    <w:rsid w:val="00B375F5"/>
    <w:rsid w:val="00B37933"/>
    <w:rsid w:val="00B37AB7"/>
    <w:rsid w:val="00B37E36"/>
    <w:rsid w:val="00B403BE"/>
    <w:rsid w:val="00B40A07"/>
    <w:rsid w:val="00B40C3A"/>
    <w:rsid w:val="00B41005"/>
    <w:rsid w:val="00B41044"/>
    <w:rsid w:val="00B410EB"/>
    <w:rsid w:val="00B41587"/>
    <w:rsid w:val="00B416C5"/>
    <w:rsid w:val="00B41713"/>
    <w:rsid w:val="00B41B31"/>
    <w:rsid w:val="00B41BBE"/>
    <w:rsid w:val="00B41DAB"/>
    <w:rsid w:val="00B41FBF"/>
    <w:rsid w:val="00B420C9"/>
    <w:rsid w:val="00B42319"/>
    <w:rsid w:val="00B4235B"/>
    <w:rsid w:val="00B423F4"/>
    <w:rsid w:val="00B4286F"/>
    <w:rsid w:val="00B42A4F"/>
    <w:rsid w:val="00B42C73"/>
    <w:rsid w:val="00B42D73"/>
    <w:rsid w:val="00B42E97"/>
    <w:rsid w:val="00B434D0"/>
    <w:rsid w:val="00B43676"/>
    <w:rsid w:val="00B43C35"/>
    <w:rsid w:val="00B43C7B"/>
    <w:rsid w:val="00B43E63"/>
    <w:rsid w:val="00B44249"/>
    <w:rsid w:val="00B44460"/>
    <w:rsid w:val="00B44A6A"/>
    <w:rsid w:val="00B44BBF"/>
    <w:rsid w:val="00B44FE1"/>
    <w:rsid w:val="00B45166"/>
    <w:rsid w:val="00B451CF"/>
    <w:rsid w:val="00B45662"/>
    <w:rsid w:val="00B45858"/>
    <w:rsid w:val="00B45A26"/>
    <w:rsid w:val="00B45D0F"/>
    <w:rsid w:val="00B45DF3"/>
    <w:rsid w:val="00B45DFB"/>
    <w:rsid w:val="00B45E77"/>
    <w:rsid w:val="00B46048"/>
    <w:rsid w:val="00B461AF"/>
    <w:rsid w:val="00B463C1"/>
    <w:rsid w:val="00B4655F"/>
    <w:rsid w:val="00B46817"/>
    <w:rsid w:val="00B4683B"/>
    <w:rsid w:val="00B4683F"/>
    <w:rsid w:val="00B4692C"/>
    <w:rsid w:val="00B46E12"/>
    <w:rsid w:val="00B4778E"/>
    <w:rsid w:val="00B47847"/>
    <w:rsid w:val="00B478CE"/>
    <w:rsid w:val="00B479D4"/>
    <w:rsid w:val="00B47D0D"/>
    <w:rsid w:val="00B47F23"/>
    <w:rsid w:val="00B47FFB"/>
    <w:rsid w:val="00B502A3"/>
    <w:rsid w:val="00B50500"/>
    <w:rsid w:val="00B5059B"/>
    <w:rsid w:val="00B508AD"/>
    <w:rsid w:val="00B50C4D"/>
    <w:rsid w:val="00B50DA6"/>
    <w:rsid w:val="00B50DE8"/>
    <w:rsid w:val="00B5103F"/>
    <w:rsid w:val="00B511A5"/>
    <w:rsid w:val="00B51229"/>
    <w:rsid w:val="00B515E7"/>
    <w:rsid w:val="00B519B5"/>
    <w:rsid w:val="00B519E9"/>
    <w:rsid w:val="00B51D79"/>
    <w:rsid w:val="00B51D99"/>
    <w:rsid w:val="00B5215F"/>
    <w:rsid w:val="00B521D7"/>
    <w:rsid w:val="00B526A5"/>
    <w:rsid w:val="00B52728"/>
    <w:rsid w:val="00B52EF0"/>
    <w:rsid w:val="00B53036"/>
    <w:rsid w:val="00B53250"/>
    <w:rsid w:val="00B532B4"/>
    <w:rsid w:val="00B53408"/>
    <w:rsid w:val="00B5383F"/>
    <w:rsid w:val="00B538D1"/>
    <w:rsid w:val="00B53C69"/>
    <w:rsid w:val="00B53D6C"/>
    <w:rsid w:val="00B53DB4"/>
    <w:rsid w:val="00B53E16"/>
    <w:rsid w:val="00B53E31"/>
    <w:rsid w:val="00B54315"/>
    <w:rsid w:val="00B543B8"/>
    <w:rsid w:val="00B5463C"/>
    <w:rsid w:val="00B548D1"/>
    <w:rsid w:val="00B54951"/>
    <w:rsid w:val="00B54AA3"/>
    <w:rsid w:val="00B54F0D"/>
    <w:rsid w:val="00B54F40"/>
    <w:rsid w:val="00B55147"/>
    <w:rsid w:val="00B55151"/>
    <w:rsid w:val="00B552FE"/>
    <w:rsid w:val="00B55826"/>
    <w:rsid w:val="00B55915"/>
    <w:rsid w:val="00B55C3D"/>
    <w:rsid w:val="00B55F16"/>
    <w:rsid w:val="00B55FB1"/>
    <w:rsid w:val="00B56025"/>
    <w:rsid w:val="00B5602C"/>
    <w:rsid w:val="00B5625E"/>
    <w:rsid w:val="00B56307"/>
    <w:rsid w:val="00B5635C"/>
    <w:rsid w:val="00B56459"/>
    <w:rsid w:val="00B56BD4"/>
    <w:rsid w:val="00B56D19"/>
    <w:rsid w:val="00B56D4E"/>
    <w:rsid w:val="00B5708D"/>
    <w:rsid w:val="00B571DA"/>
    <w:rsid w:val="00B57543"/>
    <w:rsid w:val="00B577C4"/>
    <w:rsid w:val="00B57A3C"/>
    <w:rsid w:val="00B57F0C"/>
    <w:rsid w:val="00B60250"/>
    <w:rsid w:val="00B605F7"/>
    <w:rsid w:val="00B6064D"/>
    <w:rsid w:val="00B60809"/>
    <w:rsid w:val="00B60A43"/>
    <w:rsid w:val="00B60B43"/>
    <w:rsid w:val="00B60F4E"/>
    <w:rsid w:val="00B61204"/>
    <w:rsid w:val="00B6147F"/>
    <w:rsid w:val="00B616DF"/>
    <w:rsid w:val="00B61BF7"/>
    <w:rsid w:val="00B61DF6"/>
    <w:rsid w:val="00B61E0D"/>
    <w:rsid w:val="00B61FA7"/>
    <w:rsid w:val="00B62231"/>
    <w:rsid w:val="00B622AC"/>
    <w:rsid w:val="00B6271E"/>
    <w:rsid w:val="00B62DC0"/>
    <w:rsid w:val="00B62E76"/>
    <w:rsid w:val="00B62FF9"/>
    <w:rsid w:val="00B63408"/>
    <w:rsid w:val="00B635A9"/>
    <w:rsid w:val="00B6368C"/>
    <w:rsid w:val="00B638E5"/>
    <w:rsid w:val="00B639F0"/>
    <w:rsid w:val="00B63A0E"/>
    <w:rsid w:val="00B63AA5"/>
    <w:rsid w:val="00B63B46"/>
    <w:rsid w:val="00B63C60"/>
    <w:rsid w:val="00B6410F"/>
    <w:rsid w:val="00B64130"/>
    <w:rsid w:val="00B643E5"/>
    <w:rsid w:val="00B644C6"/>
    <w:rsid w:val="00B645F7"/>
    <w:rsid w:val="00B647AC"/>
    <w:rsid w:val="00B648D9"/>
    <w:rsid w:val="00B64A8B"/>
    <w:rsid w:val="00B64C10"/>
    <w:rsid w:val="00B64E67"/>
    <w:rsid w:val="00B64FA2"/>
    <w:rsid w:val="00B64FDB"/>
    <w:rsid w:val="00B65373"/>
    <w:rsid w:val="00B656A1"/>
    <w:rsid w:val="00B65856"/>
    <w:rsid w:val="00B659F3"/>
    <w:rsid w:val="00B65B01"/>
    <w:rsid w:val="00B65D81"/>
    <w:rsid w:val="00B65E6F"/>
    <w:rsid w:val="00B65E81"/>
    <w:rsid w:val="00B65FAC"/>
    <w:rsid w:val="00B6613D"/>
    <w:rsid w:val="00B6629A"/>
    <w:rsid w:val="00B6647C"/>
    <w:rsid w:val="00B67285"/>
    <w:rsid w:val="00B67464"/>
    <w:rsid w:val="00B67522"/>
    <w:rsid w:val="00B67722"/>
    <w:rsid w:val="00B677F6"/>
    <w:rsid w:val="00B6787E"/>
    <w:rsid w:val="00B67A7C"/>
    <w:rsid w:val="00B67DEA"/>
    <w:rsid w:val="00B67F5A"/>
    <w:rsid w:val="00B70532"/>
    <w:rsid w:val="00B707D4"/>
    <w:rsid w:val="00B70BC4"/>
    <w:rsid w:val="00B70BE5"/>
    <w:rsid w:val="00B70D61"/>
    <w:rsid w:val="00B71088"/>
    <w:rsid w:val="00B7113A"/>
    <w:rsid w:val="00B72562"/>
    <w:rsid w:val="00B72687"/>
    <w:rsid w:val="00B72D95"/>
    <w:rsid w:val="00B732C6"/>
    <w:rsid w:val="00B734E1"/>
    <w:rsid w:val="00B739BD"/>
    <w:rsid w:val="00B73D6B"/>
    <w:rsid w:val="00B73F2E"/>
    <w:rsid w:val="00B74097"/>
    <w:rsid w:val="00B74515"/>
    <w:rsid w:val="00B752EC"/>
    <w:rsid w:val="00B75317"/>
    <w:rsid w:val="00B75472"/>
    <w:rsid w:val="00B755CF"/>
    <w:rsid w:val="00B75702"/>
    <w:rsid w:val="00B758CD"/>
    <w:rsid w:val="00B758D7"/>
    <w:rsid w:val="00B758E3"/>
    <w:rsid w:val="00B75F9D"/>
    <w:rsid w:val="00B76092"/>
    <w:rsid w:val="00B76366"/>
    <w:rsid w:val="00B763FD"/>
    <w:rsid w:val="00B769C6"/>
    <w:rsid w:val="00B76D9E"/>
    <w:rsid w:val="00B7762C"/>
    <w:rsid w:val="00B7789D"/>
    <w:rsid w:val="00B7791D"/>
    <w:rsid w:val="00B77D35"/>
    <w:rsid w:val="00B77F9A"/>
    <w:rsid w:val="00B77FB5"/>
    <w:rsid w:val="00B77FCF"/>
    <w:rsid w:val="00B80161"/>
    <w:rsid w:val="00B801C5"/>
    <w:rsid w:val="00B80556"/>
    <w:rsid w:val="00B805FF"/>
    <w:rsid w:val="00B80804"/>
    <w:rsid w:val="00B81172"/>
    <w:rsid w:val="00B816B7"/>
    <w:rsid w:val="00B819E6"/>
    <w:rsid w:val="00B81A14"/>
    <w:rsid w:val="00B81D0B"/>
    <w:rsid w:val="00B825E8"/>
    <w:rsid w:val="00B8266E"/>
    <w:rsid w:val="00B826C2"/>
    <w:rsid w:val="00B82CAD"/>
    <w:rsid w:val="00B82DB5"/>
    <w:rsid w:val="00B82E0C"/>
    <w:rsid w:val="00B82FA6"/>
    <w:rsid w:val="00B830F7"/>
    <w:rsid w:val="00B8353C"/>
    <w:rsid w:val="00B83540"/>
    <w:rsid w:val="00B835F5"/>
    <w:rsid w:val="00B836BE"/>
    <w:rsid w:val="00B83A30"/>
    <w:rsid w:val="00B83DD0"/>
    <w:rsid w:val="00B83E43"/>
    <w:rsid w:val="00B840FE"/>
    <w:rsid w:val="00B8447E"/>
    <w:rsid w:val="00B84FD6"/>
    <w:rsid w:val="00B8525C"/>
    <w:rsid w:val="00B8527B"/>
    <w:rsid w:val="00B853AC"/>
    <w:rsid w:val="00B85611"/>
    <w:rsid w:val="00B85A79"/>
    <w:rsid w:val="00B86119"/>
    <w:rsid w:val="00B86196"/>
    <w:rsid w:val="00B861DB"/>
    <w:rsid w:val="00B8658C"/>
    <w:rsid w:val="00B8665A"/>
    <w:rsid w:val="00B867C1"/>
    <w:rsid w:val="00B86800"/>
    <w:rsid w:val="00B86FA9"/>
    <w:rsid w:val="00B872C2"/>
    <w:rsid w:val="00B873E0"/>
    <w:rsid w:val="00B873E1"/>
    <w:rsid w:val="00B87426"/>
    <w:rsid w:val="00B87432"/>
    <w:rsid w:val="00B87611"/>
    <w:rsid w:val="00B87654"/>
    <w:rsid w:val="00B87A75"/>
    <w:rsid w:val="00B87C35"/>
    <w:rsid w:val="00B87E0D"/>
    <w:rsid w:val="00B9054E"/>
    <w:rsid w:val="00B90A23"/>
    <w:rsid w:val="00B90A43"/>
    <w:rsid w:val="00B91319"/>
    <w:rsid w:val="00B91372"/>
    <w:rsid w:val="00B914AC"/>
    <w:rsid w:val="00B91775"/>
    <w:rsid w:val="00B918C1"/>
    <w:rsid w:val="00B91F48"/>
    <w:rsid w:val="00B9204F"/>
    <w:rsid w:val="00B923B0"/>
    <w:rsid w:val="00B92454"/>
    <w:rsid w:val="00B9280A"/>
    <w:rsid w:val="00B928AA"/>
    <w:rsid w:val="00B92BEE"/>
    <w:rsid w:val="00B92D93"/>
    <w:rsid w:val="00B92DE4"/>
    <w:rsid w:val="00B92F02"/>
    <w:rsid w:val="00B93064"/>
    <w:rsid w:val="00B93074"/>
    <w:rsid w:val="00B936B1"/>
    <w:rsid w:val="00B9380F"/>
    <w:rsid w:val="00B93AD2"/>
    <w:rsid w:val="00B93BEA"/>
    <w:rsid w:val="00B93CFE"/>
    <w:rsid w:val="00B93D2E"/>
    <w:rsid w:val="00B93F42"/>
    <w:rsid w:val="00B944A7"/>
    <w:rsid w:val="00B94C0F"/>
    <w:rsid w:val="00B9512C"/>
    <w:rsid w:val="00B9530F"/>
    <w:rsid w:val="00B95490"/>
    <w:rsid w:val="00B955AE"/>
    <w:rsid w:val="00B9563F"/>
    <w:rsid w:val="00B9584B"/>
    <w:rsid w:val="00B95C80"/>
    <w:rsid w:val="00B95D22"/>
    <w:rsid w:val="00B95DA6"/>
    <w:rsid w:val="00B960D1"/>
    <w:rsid w:val="00B96370"/>
    <w:rsid w:val="00B96569"/>
    <w:rsid w:val="00B969A9"/>
    <w:rsid w:val="00B96B86"/>
    <w:rsid w:val="00B96C2D"/>
    <w:rsid w:val="00B96DFC"/>
    <w:rsid w:val="00B96E5B"/>
    <w:rsid w:val="00B96E6E"/>
    <w:rsid w:val="00B973BC"/>
    <w:rsid w:val="00B976FF"/>
    <w:rsid w:val="00BA0196"/>
    <w:rsid w:val="00BA02F8"/>
    <w:rsid w:val="00BA05E6"/>
    <w:rsid w:val="00BA0755"/>
    <w:rsid w:val="00BA07C7"/>
    <w:rsid w:val="00BA08ED"/>
    <w:rsid w:val="00BA0AF3"/>
    <w:rsid w:val="00BA0DF2"/>
    <w:rsid w:val="00BA0E79"/>
    <w:rsid w:val="00BA0EC6"/>
    <w:rsid w:val="00BA1276"/>
    <w:rsid w:val="00BA1299"/>
    <w:rsid w:val="00BA12D6"/>
    <w:rsid w:val="00BA156C"/>
    <w:rsid w:val="00BA167D"/>
    <w:rsid w:val="00BA19E5"/>
    <w:rsid w:val="00BA25A5"/>
    <w:rsid w:val="00BA2C67"/>
    <w:rsid w:val="00BA2D29"/>
    <w:rsid w:val="00BA2E81"/>
    <w:rsid w:val="00BA2FE6"/>
    <w:rsid w:val="00BA30AD"/>
    <w:rsid w:val="00BA31E1"/>
    <w:rsid w:val="00BA37ED"/>
    <w:rsid w:val="00BA386C"/>
    <w:rsid w:val="00BA3997"/>
    <w:rsid w:val="00BA4517"/>
    <w:rsid w:val="00BA471D"/>
    <w:rsid w:val="00BA48EE"/>
    <w:rsid w:val="00BA4B51"/>
    <w:rsid w:val="00BA4E94"/>
    <w:rsid w:val="00BA4FD1"/>
    <w:rsid w:val="00BA50FA"/>
    <w:rsid w:val="00BA53B9"/>
    <w:rsid w:val="00BA57D1"/>
    <w:rsid w:val="00BA5C79"/>
    <w:rsid w:val="00BA5E09"/>
    <w:rsid w:val="00BA6069"/>
    <w:rsid w:val="00BA6285"/>
    <w:rsid w:val="00BA65E6"/>
    <w:rsid w:val="00BA6BFA"/>
    <w:rsid w:val="00BA6C58"/>
    <w:rsid w:val="00BA6F95"/>
    <w:rsid w:val="00BA715D"/>
    <w:rsid w:val="00BA73F6"/>
    <w:rsid w:val="00BA74EC"/>
    <w:rsid w:val="00BA7597"/>
    <w:rsid w:val="00BA76CF"/>
    <w:rsid w:val="00BA7916"/>
    <w:rsid w:val="00BA7AB3"/>
    <w:rsid w:val="00BA7C47"/>
    <w:rsid w:val="00BB01DF"/>
    <w:rsid w:val="00BB061B"/>
    <w:rsid w:val="00BB0F82"/>
    <w:rsid w:val="00BB117A"/>
    <w:rsid w:val="00BB1246"/>
    <w:rsid w:val="00BB128A"/>
    <w:rsid w:val="00BB12F9"/>
    <w:rsid w:val="00BB13DC"/>
    <w:rsid w:val="00BB1626"/>
    <w:rsid w:val="00BB183A"/>
    <w:rsid w:val="00BB1940"/>
    <w:rsid w:val="00BB19B2"/>
    <w:rsid w:val="00BB1E19"/>
    <w:rsid w:val="00BB1F89"/>
    <w:rsid w:val="00BB209D"/>
    <w:rsid w:val="00BB20F6"/>
    <w:rsid w:val="00BB21BE"/>
    <w:rsid w:val="00BB268B"/>
    <w:rsid w:val="00BB2DDD"/>
    <w:rsid w:val="00BB3307"/>
    <w:rsid w:val="00BB38BE"/>
    <w:rsid w:val="00BB3E65"/>
    <w:rsid w:val="00BB4094"/>
    <w:rsid w:val="00BB413D"/>
    <w:rsid w:val="00BB41BA"/>
    <w:rsid w:val="00BB4230"/>
    <w:rsid w:val="00BB431A"/>
    <w:rsid w:val="00BB4420"/>
    <w:rsid w:val="00BB49A5"/>
    <w:rsid w:val="00BB4A33"/>
    <w:rsid w:val="00BB4AAC"/>
    <w:rsid w:val="00BB4D44"/>
    <w:rsid w:val="00BB5268"/>
    <w:rsid w:val="00BB52D7"/>
    <w:rsid w:val="00BB531E"/>
    <w:rsid w:val="00BB539E"/>
    <w:rsid w:val="00BB53D6"/>
    <w:rsid w:val="00BB557D"/>
    <w:rsid w:val="00BB566A"/>
    <w:rsid w:val="00BB575C"/>
    <w:rsid w:val="00BB5A41"/>
    <w:rsid w:val="00BB5C85"/>
    <w:rsid w:val="00BB5E73"/>
    <w:rsid w:val="00BB5EE8"/>
    <w:rsid w:val="00BB6417"/>
    <w:rsid w:val="00BB6E11"/>
    <w:rsid w:val="00BB6E26"/>
    <w:rsid w:val="00BB7216"/>
    <w:rsid w:val="00BB7312"/>
    <w:rsid w:val="00BB773F"/>
    <w:rsid w:val="00BB7815"/>
    <w:rsid w:val="00BB7B28"/>
    <w:rsid w:val="00BB7BF1"/>
    <w:rsid w:val="00BB7D05"/>
    <w:rsid w:val="00BC003D"/>
    <w:rsid w:val="00BC0075"/>
    <w:rsid w:val="00BC009C"/>
    <w:rsid w:val="00BC016A"/>
    <w:rsid w:val="00BC0192"/>
    <w:rsid w:val="00BC0424"/>
    <w:rsid w:val="00BC0829"/>
    <w:rsid w:val="00BC098F"/>
    <w:rsid w:val="00BC09EE"/>
    <w:rsid w:val="00BC0C45"/>
    <w:rsid w:val="00BC104E"/>
    <w:rsid w:val="00BC106D"/>
    <w:rsid w:val="00BC11D3"/>
    <w:rsid w:val="00BC154D"/>
    <w:rsid w:val="00BC1555"/>
    <w:rsid w:val="00BC15F0"/>
    <w:rsid w:val="00BC1B5D"/>
    <w:rsid w:val="00BC1C42"/>
    <w:rsid w:val="00BC1E5B"/>
    <w:rsid w:val="00BC1F16"/>
    <w:rsid w:val="00BC1FC7"/>
    <w:rsid w:val="00BC2377"/>
    <w:rsid w:val="00BC239F"/>
    <w:rsid w:val="00BC28C3"/>
    <w:rsid w:val="00BC2B2D"/>
    <w:rsid w:val="00BC2E1A"/>
    <w:rsid w:val="00BC2FCD"/>
    <w:rsid w:val="00BC3486"/>
    <w:rsid w:val="00BC3540"/>
    <w:rsid w:val="00BC369C"/>
    <w:rsid w:val="00BC3B04"/>
    <w:rsid w:val="00BC3B25"/>
    <w:rsid w:val="00BC3BF0"/>
    <w:rsid w:val="00BC3F61"/>
    <w:rsid w:val="00BC3FDE"/>
    <w:rsid w:val="00BC41D8"/>
    <w:rsid w:val="00BC44CD"/>
    <w:rsid w:val="00BC484B"/>
    <w:rsid w:val="00BC533D"/>
    <w:rsid w:val="00BC5770"/>
    <w:rsid w:val="00BC58E7"/>
    <w:rsid w:val="00BC58F2"/>
    <w:rsid w:val="00BC5912"/>
    <w:rsid w:val="00BC5C56"/>
    <w:rsid w:val="00BC5DF4"/>
    <w:rsid w:val="00BC5DF7"/>
    <w:rsid w:val="00BC6036"/>
    <w:rsid w:val="00BC6180"/>
    <w:rsid w:val="00BC638A"/>
    <w:rsid w:val="00BC6606"/>
    <w:rsid w:val="00BC66FE"/>
    <w:rsid w:val="00BC6793"/>
    <w:rsid w:val="00BC68E1"/>
    <w:rsid w:val="00BC6BA3"/>
    <w:rsid w:val="00BC7529"/>
    <w:rsid w:val="00BC7F76"/>
    <w:rsid w:val="00BD0285"/>
    <w:rsid w:val="00BD02A8"/>
    <w:rsid w:val="00BD057C"/>
    <w:rsid w:val="00BD0826"/>
    <w:rsid w:val="00BD0927"/>
    <w:rsid w:val="00BD0AC7"/>
    <w:rsid w:val="00BD0C59"/>
    <w:rsid w:val="00BD0E3D"/>
    <w:rsid w:val="00BD0E80"/>
    <w:rsid w:val="00BD0FB4"/>
    <w:rsid w:val="00BD0FE4"/>
    <w:rsid w:val="00BD103D"/>
    <w:rsid w:val="00BD10AA"/>
    <w:rsid w:val="00BD11D7"/>
    <w:rsid w:val="00BD1267"/>
    <w:rsid w:val="00BD142C"/>
    <w:rsid w:val="00BD168C"/>
    <w:rsid w:val="00BD18ED"/>
    <w:rsid w:val="00BD1E70"/>
    <w:rsid w:val="00BD1F02"/>
    <w:rsid w:val="00BD1FA9"/>
    <w:rsid w:val="00BD2033"/>
    <w:rsid w:val="00BD22DD"/>
    <w:rsid w:val="00BD2373"/>
    <w:rsid w:val="00BD24EC"/>
    <w:rsid w:val="00BD257E"/>
    <w:rsid w:val="00BD27C6"/>
    <w:rsid w:val="00BD288D"/>
    <w:rsid w:val="00BD2955"/>
    <w:rsid w:val="00BD295F"/>
    <w:rsid w:val="00BD2A96"/>
    <w:rsid w:val="00BD2C0B"/>
    <w:rsid w:val="00BD32D5"/>
    <w:rsid w:val="00BD32DD"/>
    <w:rsid w:val="00BD3A4C"/>
    <w:rsid w:val="00BD3A9B"/>
    <w:rsid w:val="00BD3B75"/>
    <w:rsid w:val="00BD3C60"/>
    <w:rsid w:val="00BD3D8C"/>
    <w:rsid w:val="00BD4097"/>
    <w:rsid w:val="00BD4730"/>
    <w:rsid w:val="00BD48B1"/>
    <w:rsid w:val="00BD4B1E"/>
    <w:rsid w:val="00BD4C06"/>
    <w:rsid w:val="00BD4DEF"/>
    <w:rsid w:val="00BD4F6A"/>
    <w:rsid w:val="00BD5020"/>
    <w:rsid w:val="00BD50AE"/>
    <w:rsid w:val="00BD50BA"/>
    <w:rsid w:val="00BD5589"/>
    <w:rsid w:val="00BD5649"/>
    <w:rsid w:val="00BD5747"/>
    <w:rsid w:val="00BD5A51"/>
    <w:rsid w:val="00BD5BA6"/>
    <w:rsid w:val="00BD5C2E"/>
    <w:rsid w:val="00BD5CC2"/>
    <w:rsid w:val="00BD5CE7"/>
    <w:rsid w:val="00BD5FC5"/>
    <w:rsid w:val="00BD6076"/>
    <w:rsid w:val="00BD607E"/>
    <w:rsid w:val="00BD6301"/>
    <w:rsid w:val="00BD6934"/>
    <w:rsid w:val="00BD6A7C"/>
    <w:rsid w:val="00BD70E6"/>
    <w:rsid w:val="00BD71B9"/>
    <w:rsid w:val="00BD722F"/>
    <w:rsid w:val="00BD7888"/>
    <w:rsid w:val="00BE023E"/>
    <w:rsid w:val="00BE028B"/>
    <w:rsid w:val="00BE046B"/>
    <w:rsid w:val="00BE04D1"/>
    <w:rsid w:val="00BE04F5"/>
    <w:rsid w:val="00BE0554"/>
    <w:rsid w:val="00BE05AA"/>
    <w:rsid w:val="00BE08BC"/>
    <w:rsid w:val="00BE159C"/>
    <w:rsid w:val="00BE18A7"/>
    <w:rsid w:val="00BE1AA1"/>
    <w:rsid w:val="00BE1B1D"/>
    <w:rsid w:val="00BE1BCD"/>
    <w:rsid w:val="00BE2121"/>
    <w:rsid w:val="00BE212E"/>
    <w:rsid w:val="00BE213F"/>
    <w:rsid w:val="00BE2651"/>
    <w:rsid w:val="00BE3579"/>
    <w:rsid w:val="00BE3932"/>
    <w:rsid w:val="00BE3BF0"/>
    <w:rsid w:val="00BE3C66"/>
    <w:rsid w:val="00BE41A6"/>
    <w:rsid w:val="00BE462E"/>
    <w:rsid w:val="00BE49E3"/>
    <w:rsid w:val="00BE4D37"/>
    <w:rsid w:val="00BE535A"/>
    <w:rsid w:val="00BE535F"/>
    <w:rsid w:val="00BE5410"/>
    <w:rsid w:val="00BE54D6"/>
    <w:rsid w:val="00BE55F7"/>
    <w:rsid w:val="00BE57D1"/>
    <w:rsid w:val="00BE5D14"/>
    <w:rsid w:val="00BE5F24"/>
    <w:rsid w:val="00BE5F7A"/>
    <w:rsid w:val="00BE6016"/>
    <w:rsid w:val="00BE677B"/>
    <w:rsid w:val="00BE67BE"/>
    <w:rsid w:val="00BE6AC7"/>
    <w:rsid w:val="00BE6D82"/>
    <w:rsid w:val="00BE6E1A"/>
    <w:rsid w:val="00BE74B6"/>
    <w:rsid w:val="00BE75AC"/>
    <w:rsid w:val="00BE76F0"/>
    <w:rsid w:val="00BE7882"/>
    <w:rsid w:val="00BE7A7A"/>
    <w:rsid w:val="00BE7B75"/>
    <w:rsid w:val="00BE7E39"/>
    <w:rsid w:val="00BF00B4"/>
    <w:rsid w:val="00BF0191"/>
    <w:rsid w:val="00BF052B"/>
    <w:rsid w:val="00BF0806"/>
    <w:rsid w:val="00BF0B87"/>
    <w:rsid w:val="00BF0CAD"/>
    <w:rsid w:val="00BF0ED9"/>
    <w:rsid w:val="00BF0F24"/>
    <w:rsid w:val="00BF1720"/>
    <w:rsid w:val="00BF1938"/>
    <w:rsid w:val="00BF1CCE"/>
    <w:rsid w:val="00BF1D33"/>
    <w:rsid w:val="00BF223B"/>
    <w:rsid w:val="00BF27BE"/>
    <w:rsid w:val="00BF29F4"/>
    <w:rsid w:val="00BF2AF6"/>
    <w:rsid w:val="00BF2D0B"/>
    <w:rsid w:val="00BF2FDE"/>
    <w:rsid w:val="00BF3989"/>
    <w:rsid w:val="00BF3A86"/>
    <w:rsid w:val="00BF3B8E"/>
    <w:rsid w:val="00BF3F56"/>
    <w:rsid w:val="00BF4176"/>
    <w:rsid w:val="00BF4394"/>
    <w:rsid w:val="00BF4660"/>
    <w:rsid w:val="00BF49DA"/>
    <w:rsid w:val="00BF4C1F"/>
    <w:rsid w:val="00BF53C6"/>
    <w:rsid w:val="00BF5480"/>
    <w:rsid w:val="00BF5886"/>
    <w:rsid w:val="00BF5944"/>
    <w:rsid w:val="00BF597D"/>
    <w:rsid w:val="00BF5A3A"/>
    <w:rsid w:val="00BF5AF8"/>
    <w:rsid w:val="00BF5B74"/>
    <w:rsid w:val="00BF5BEC"/>
    <w:rsid w:val="00BF5D2E"/>
    <w:rsid w:val="00BF61C1"/>
    <w:rsid w:val="00BF641B"/>
    <w:rsid w:val="00BF6527"/>
    <w:rsid w:val="00BF6795"/>
    <w:rsid w:val="00BF6A62"/>
    <w:rsid w:val="00BF6A9A"/>
    <w:rsid w:val="00BF71B9"/>
    <w:rsid w:val="00BF7550"/>
    <w:rsid w:val="00BF77F6"/>
    <w:rsid w:val="00BF7968"/>
    <w:rsid w:val="00BF79A4"/>
    <w:rsid w:val="00BF7B22"/>
    <w:rsid w:val="00BF7BF5"/>
    <w:rsid w:val="00C006CE"/>
    <w:rsid w:val="00C006F1"/>
    <w:rsid w:val="00C00864"/>
    <w:rsid w:val="00C008C0"/>
    <w:rsid w:val="00C00CAE"/>
    <w:rsid w:val="00C01027"/>
    <w:rsid w:val="00C01849"/>
    <w:rsid w:val="00C01BBF"/>
    <w:rsid w:val="00C01F9E"/>
    <w:rsid w:val="00C021F1"/>
    <w:rsid w:val="00C022B8"/>
    <w:rsid w:val="00C022BD"/>
    <w:rsid w:val="00C024A3"/>
    <w:rsid w:val="00C02A33"/>
    <w:rsid w:val="00C0311E"/>
    <w:rsid w:val="00C0327E"/>
    <w:rsid w:val="00C0341F"/>
    <w:rsid w:val="00C0358C"/>
    <w:rsid w:val="00C03618"/>
    <w:rsid w:val="00C03628"/>
    <w:rsid w:val="00C0393D"/>
    <w:rsid w:val="00C041E9"/>
    <w:rsid w:val="00C04501"/>
    <w:rsid w:val="00C047C8"/>
    <w:rsid w:val="00C04A53"/>
    <w:rsid w:val="00C04C80"/>
    <w:rsid w:val="00C04C8A"/>
    <w:rsid w:val="00C04D61"/>
    <w:rsid w:val="00C05087"/>
    <w:rsid w:val="00C05136"/>
    <w:rsid w:val="00C05756"/>
    <w:rsid w:val="00C057C7"/>
    <w:rsid w:val="00C05C4F"/>
    <w:rsid w:val="00C061E0"/>
    <w:rsid w:val="00C06294"/>
    <w:rsid w:val="00C062B5"/>
    <w:rsid w:val="00C06495"/>
    <w:rsid w:val="00C06F24"/>
    <w:rsid w:val="00C07269"/>
    <w:rsid w:val="00C073EC"/>
    <w:rsid w:val="00C074E9"/>
    <w:rsid w:val="00C078CA"/>
    <w:rsid w:val="00C07AC2"/>
    <w:rsid w:val="00C07AEF"/>
    <w:rsid w:val="00C07B32"/>
    <w:rsid w:val="00C07E81"/>
    <w:rsid w:val="00C100A5"/>
    <w:rsid w:val="00C10123"/>
    <w:rsid w:val="00C1044B"/>
    <w:rsid w:val="00C10B4D"/>
    <w:rsid w:val="00C10C51"/>
    <w:rsid w:val="00C11156"/>
    <w:rsid w:val="00C1180C"/>
    <w:rsid w:val="00C1199F"/>
    <w:rsid w:val="00C11CE3"/>
    <w:rsid w:val="00C121E0"/>
    <w:rsid w:val="00C12331"/>
    <w:rsid w:val="00C123BF"/>
    <w:rsid w:val="00C12540"/>
    <w:rsid w:val="00C12727"/>
    <w:rsid w:val="00C1281F"/>
    <w:rsid w:val="00C129C3"/>
    <w:rsid w:val="00C12BB8"/>
    <w:rsid w:val="00C12CA8"/>
    <w:rsid w:val="00C12EA0"/>
    <w:rsid w:val="00C13281"/>
    <w:rsid w:val="00C1353A"/>
    <w:rsid w:val="00C135E4"/>
    <w:rsid w:val="00C1361D"/>
    <w:rsid w:val="00C137EB"/>
    <w:rsid w:val="00C138D4"/>
    <w:rsid w:val="00C13967"/>
    <w:rsid w:val="00C13CE6"/>
    <w:rsid w:val="00C13EAD"/>
    <w:rsid w:val="00C1423F"/>
    <w:rsid w:val="00C14295"/>
    <w:rsid w:val="00C143F0"/>
    <w:rsid w:val="00C1445F"/>
    <w:rsid w:val="00C144C3"/>
    <w:rsid w:val="00C14DEB"/>
    <w:rsid w:val="00C14EB1"/>
    <w:rsid w:val="00C14F65"/>
    <w:rsid w:val="00C150EB"/>
    <w:rsid w:val="00C15172"/>
    <w:rsid w:val="00C152D9"/>
    <w:rsid w:val="00C15642"/>
    <w:rsid w:val="00C15AB6"/>
    <w:rsid w:val="00C15D15"/>
    <w:rsid w:val="00C16019"/>
    <w:rsid w:val="00C162B9"/>
    <w:rsid w:val="00C164C1"/>
    <w:rsid w:val="00C164E1"/>
    <w:rsid w:val="00C16504"/>
    <w:rsid w:val="00C1652C"/>
    <w:rsid w:val="00C1666C"/>
    <w:rsid w:val="00C166FA"/>
    <w:rsid w:val="00C1672F"/>
    <w:rsid w:val="00C1675B"/>
    <w:rsid w:val="00C167A8"/>
    <w:rsid w:val="00C167AF"/>
    <w:rsid w:val="00C16919"/>
    <w:rsid w:val="00C1695F"/>
    <w:rsid w:val="00C16BF4"/>
    <w:rsid w:val="00C16E97"/>
    <w:rsid w:val="00C170AA"/>
    <w:rsid w:val="00C171C2"/>
    <w:rsid w:val="00C174A5"/>
    <w:rsid w:val="00C17A15"/>
    <w:rsid w:val="00C17AA3"/>
    <w:rsid w:val="00C17C3E"/>
    <w:rsid w:val="00C17CD7"/>
    <w:rsid w:val="00C20205"/>
    <w:rsid w:val="00C203D6"/>
    <w:rsid w:val="00C20579"/>
    <w:rsid w:val="00C209B6"/>
    <w:rsid w:val="00C20A68"/>
    <w:rsid w:val="00C20CDA"/>
    <w:rsid w:val="00C20D4D"/>
    <w:rsid w:val="00C20F0C"/>
    <w:rsid w:val="00C20F70"/>
    <w:rsid w:val="00C2109B"/>
    <w:rsid w:val="00C2126E"/>
    <w:rsid w:val="00C212E1"/>
    <w:rsid w:val="00C2130F"/>
    <w:rsid w:val="00C2132C"/>
    <w:rsid w:val="00C21333"/>
    <w:rsid w:val="00C213C2"/>
    <w:rsid w:val="00C2174E"/>
    <w:rsid w:val="00C21969"/>
    <w:rsid w:val="00C21999"/>
    <w:rsid w:val="00C21BEB"/>
    <w:rsid w:val="00C220F8"/>
    <w:rsid w:val="00C227EC"/>
    <w:rsid w:val="00C229D2"/>
    <w:rsid w:val="00C22C3B"/>
    <w:rsid w:val="00C22E1C"/>
    <w:rsid w:val="00C22ED2"/>
    <w:rsid w:val="00C2346D"/>
    <w:rsid w:val="00C234BD"/>
    <w:rsid w:val="00C23531"/>
    <w:rsid w:val="00C23563"/>
    <w:rsid w:val="00C23703"/>
    <w:rsid w:val="00C23988"/>
    <w:rsid w:val="00C23B05"/>
    <w:rsid w:val="00C23B0F"/>
    <w:rsid w:val="00C23D84"/>
    <w:rsid w:val="00C23DDE"/>
    <w:rsid w:val="00C23F3D"/>
    <w:rsid w:val="00C24539"/>
    <w:rsid w:val="00C24542"/>
    <w:rsid w:val="00C24668"/>
    <w:rsid w:val="00C246A2"/>
    <w:rsid w:val="00C24B8A"/>
    <w:rsid w:val="00C24BB3"/>
    <w:rsid w:val="00C25602"/>
    <w:rsid w:val="00C2561C"/>
    <w:rsid w:val="00C259FB"/>
    <w:rsid w:val="00C25A99"/>
    <w:rsid w:val="00C25B8D"/>
    <w:rsid w:val="00C261E3"/>
    <w:rsid w:val="00C26583"/>
    <w:rsid w:val="00C26F7E"/>
    <w:rsid w:val="00C27010"/>
    <w:rsid w:val="00C271D3"/>
    <w:rsid w:val="00C273F4"/>
    <w:rsid w:val="00C276B2"/>
    <w:rsid w:val="00C276C0"/>
    <w:rsid w:val="00C27829"/>
    <w:rsid w:val="00C279C7"/>
    <w:rsid w:val="00C27B93"/>
    <w:rsid w:val="00C27BDE"/>
    <w:rsid w:val="00C27C0A"/>
    <w:rsid w:val="00C27C8E"/>
    <w:rsid w:val="00C27F87"/>
    <w:rsid w:val="00C30008"/>
    <w:rsid w:val="00C3001F"/>
    <w:rsid w:val="00C300A4"/>
    <w:rsid w:val="00C3079C"/>
    <w:rsid w:val="00C3092F"/>
    <w:rsid w:val="00C309FB"/>
    <w:rsid w:val="00C30A9D"/>
    <w:rsid w:val="00C30B56"/>
    <w:rsid w:val="00C30F0B"/>
    <w:rsid w:val="00C311A6"/>
    <w:rsid w:val="00C3127E"/>
    <w:rsid w:val="00C313DE"/>
    <w:rsid w:val="00C314AD"/>
    <w:rsid w:val="00C31939"/>
    <w:rsid w:val="00C3197E"/>
    <w:rsid w:val="00C31989"/>
    <w:rsid w:val="00C31B16"/>
    <w:rsid w:val="00C31B53"/>
    <w:rsid w:val="00C31CDA"/>
    <w:rsid w:val="00C31D56"/>
    <w:rsid w:val="00C31F3C"/>
    <w:rsid w:val="00C320A4"/>
    <w:rsid w:val="00C32464"/>
    <w:rsid w:val="00C326DE"/>
    <w:rsid w:val="00C32AAB"/>
    <w:rsid w:val="00C33074"/>
    <w:rsid w:val="00C33349"/>
    <w:rsid w:val="00C337E2"/>
    <w:rsid w:val="00C339F1"/>
    <w:rsid w:val="00C33A6C"/>
    <w:rsid w:val="00C33E61"/>
    <w:rsid w:val="00C3414A"/>
    <w:rsid w:val="00C34158"/>
    <w:rsid w:val="00C34232"/>
    <w:rsid w:val="00C346B2"/>
    <w:rsid w:val="00C34B4B"/>
    <w:rsid w:val="00C34B78"/>
    <w:rsid w:val="00C34C4B"/>
    <w:rsid w:val="00C3539E"/>
    <w:rsid w:val="00C353CA"/>
    <w:rsid w:val="00C353E8"/>
    <w:rsid w:val="00C353E9"/>
    <w:rsid w:val="00C35566"/>
    <w:rsid w:val="00C3564F"/>
    <w:rsid w:val="00C35BB6"/>
    <w:rsid w:val="00C35C79"/>
    <w:rsid w:val="00C35C91"/>
    <w:rsid w:val="00C35D67"/>
    <w:rsid w:val="00C36436"/>
    <w:rsid w:val="00C3668A"/>
    <w:rsid w:val="00C36D7A"/>
    <w:rsid w:val="00C36F1C"/>
    <w:rsid w:val="00C36F38"/>
    <w:rsid w:val="00C37120"/>
    <w:rsid w:val="00C37900"/>
    <w:rsid w:val="00C379AC"/>
    <w:rsid w:val="00C37BB9"/>
    <w:rsid w:val="00C37C27"/>
    <w:rsid w:val="00C40000"/>
    <w:rsid w:val="00C4051B"/>
    <w:rsid w:val="00C40804"/>
    <w:rsid w:val="00C408B1"/>
    <w:rsid w:val="00C40AF8"/>
    <w:rsid w:val="00C40D65"/>
    <w:rsid w:val="00C40E5D"/>
    <w:rsid w:val="00C411DC"/>
    <w:rsid w:val="00C414E2"/>
    <w:rsid w:val="00C41661"/>
    <w:rsid w:val="00C41689"/>
    <w:rsid w:val="00C416C2"/>
    <w:rsid w:val="00C41792"/>
    <w:rsid w:val="00C41980"/>
    <w:rsid w:val="00C41CE3"/>
    <w:rsid w:val="00C41CEB"/>
    <w:rsid w:val="00C41F7F"/>
    <w:rsid w:val="00C42074"/>
    <w:rsid w:val="00C4213D"/>
    <w:rsid w:val="00C427DA"/>
    <w:rsid w:val="00C42B24"/>
    <w:rsid w:val="00C42CA1"/>
    <w:rsid w:val="00C42E0C"/>
    <w:rsid w:val="00C42F97"/>
    <w:rsid w:val="00C43009"/>
    <w:rsid w:val="00C43037"/>
    <w:rsid w:val="00C432ED"/>
    <w:rsid w:val="00C436A7"/>
    <w:rsid w:val="00C43AF7"/>
    <w:rsid w:val="00C43E19"/>
    <w:rsid w:val="00C43F76"/>
    <w:rsid w:val="00C44389"/>
    <w:rsid w:val="00C445A5"/>
    <w:rsid w:val="00C447C2"/>
    <w:rsid w:val="00C4481F"/>
    <w:rsid w:val="00C44ED9"/>
    <w:rsid w:val="00C4536F"/>
    <w:rsid w:val="00C45662"/>
    <w:rsid w:val="00C456BA"/>
    <w:rsid w:val="00C457BC"/>
    <w:rsid w:val="00C45B2D"/>
    <w:rsid w:val="00C45C23"/>
    <w:rsid w:val="00C45EF9"/>
    <w:rsid w:val="00C461E5"/>
    <w:rsid w:val="00C46214"/>
    <w:rsid w:val="00C4639C"/>
    <w:rsid w:val="00C463B2"/>
    <w:rsid w:val="00C46617"/>
    <w:rsid w:val="00C46899"/>
    <w:rsid w:val="00C46956"/>
    <w:rsid w:val="00C47014"/>
    <w:rsid w:val="00C471EC"/>
    <w:rsid w:val="00C4741C"/>
    <w:rsid w:val="00C4757A"/>
    <w:rsid w:val="00C475BB"/>
    <w:rsid w:val="00C475C6"/>
    <w:rsid w:val="00C4797D"/>
    <w:rsid w:val="00C47A96"/>
    <w:rsid w:val="00C47AEE"/>
    <w:rsid w:val="00C47B9A"/>
    <w:rsid w:val="00C500F3"/>
    <w:rsid w:val="00C503FF"/>
    <w:rsid w:val="00C5074A"/>
    <w:rsid w:val="00C50876"/>
    <w:rsid w:val="00C508C1"/>
    <w:rsid w:val="00C508FF"/>
    <w:rsid w:val="00C50ED7"/>
    <w:rsid w:val="00C50EF6"/>
    <w:rsid w:val="00C511E9"/>
    <w:rsid w:val="00C511ED"/>
    <w:rsid w:val="00C515A4"/>
    <w:rsid w:val="00C517F0"/>
    <w:rsid w:val="00C51B49"/>
    <w:rsid w:val="00C51CBC"/>
    <w:rsid w:val="00C51D14"/>
    <w:rsid w:val="00C51D27"/>
    <w:rsid w:val="00C51E1E"/>
    <w:rsid w:val="00C51E48"/>
    <w:rsid w:val="00C51FCC"/>
    <w:rsid w:val="00C52047"/>
    <w:rsid w:val="00C5254E"/>
    <w:rsid w:val="00C52629"/>
    <w:rsid w:val="00C52C23"/>
    <w:rsid w:val="00C52C87"/>
    <w:rsid w:val="00C52F3A"/>
    <w:rsid w:val="00C52FB6"/>
    <w:rsid w:val="00C5312C"/>
    <w:rsid w:val="00C534E3"/>
    <w:rsid w:val="00C5368A"/>
    <w:rsid w:val="00C536A8"/>
    <w:rsid w:val="00C53AE3"/>
    <w:rsid w:val="00C53DC4"/>
    <w:rsid w:val="00C53F00"/>
    <w:rsid w:val="00C53FB8"/>
    <w:rsid w:val="00C53FF8"/>
    <w:rsid w:val="00C541B1"/>
    <w:rsid w:val="00C546E9"/>
    <w:rsid w:val="00C54954"/>
    <w:rsid w:val="00C55513"/>
    <w:rsid w:val="00C55522"/>
    <w:rsid w:val="00C55545"/>
    <w:rsid w:val="00C557D5"/>
    <w:rsid w:val="00C55EF2"/>
    <w:rsid w:val="00C560A2"/>
    <w:rsid w:val="00C56AA3"/>
    <w:rsid w:val="00C56ADC"/>
    <w:rsid w:val="00C56B1C"/>
    <w:rsid w:val="00C570A2"/>
    <w:rsid w:val="00C570F5"/>
    <w:rsid w:val="00C5764F"/>
    <w:rsid w:val="00C576BE"/>
    <w:rsid w:val="00C576F0"/>
    <w:rsid w:val="00C57B27"/>
    <w:rsid w:val="00C57C88"/>
    <w:rsid w:val="00C57D24"/>
    <w:rsid w:val="00C57DBD"/>
    <w:rsid w:val="00C60586"/>
    <w:rsid w:val="00C6060D"/>
    <w:rsid w:val="00C607C4"/>
    <w:rsid w:val="00C60840"/>
    <w:rsid w:val="00C60A00"/>
    <w:rsid w:val="00C60A43"/>
    <w:rsid w:val="00C60B31"/>
    <w:rsid w:val="00C611A3"/>
    <w:rsid w:val="00C6126B"/>
    <w:rsid w:val="00C61389"/>
    <w:rsid w:val="00C6157B"/>
    <w:rsid w:val="00C6163A"/>
    <w:rsid w:val="00C61695"/>
    <w:rsid w:val="00C61735"/>
    <w:rsid w:val="00C61EEB"/>
    <w:rsid w:val="00C61F5C"/>
    <w:rsid w:val="00C620F3"/>
    <w:rsid w:val="00C6222E"/>
    <w:rsid w:val="00C62299"/>
    <w:rsid w:val="00C623F0"/>
    <w:rsid w:val="00C627EB"/>
    <w:rsid w:val="00C6295A"/>
    <w:rsid w:val="00C62C01"/>
    <w:rsid w:val="00C62CF4"/>
    <w:rsid w:val="00C62D31"/>
    <w:rsid w:val="00C62DC4"/>
    <w:rsid w:val="00C62E3F"/>
    <w:rsid w:val="00C62E5D"/>
    <w:rsid w:val="00C62FF2"/>
    <w:rsid w:val="00C636C4"/>
    <w:rsid w:val="00C636E9"/>
    <w:rsid w:val="00C63A5C"/>
    <w:rsid w:val="00C63E6D"/>
    <w:rsid w:val="00C6411E"/>
    <w:rsid w:val="00C6423F"/>
    <w:rsid w:val="00C646EC"/>
    <w:rsid w:val="00C64BE3"/>
    <w:rsid w:val="00C64BE7"/>
    <w:rsid w:val="00C64E4A"/>
    <w:rsid w:val="00C6502D"/>
    <w:rsid w:val="00C65103"/>
    <w:rsid w:val="00C651D0"/>
    <w:rsid w:val="00C65422"/>
    <w:rsid w:val="00C656F7"/>
    <w:rsid w:val="00C65732"/>
    <w:rsid w:val="00C6595F"/>
    <w:rsid w:val="00C65B85"/>
    <w:rsid w:val="00C65CEE"/>
    <w:rsid w:val="00C65F08"/>
    <w:rsid w:val="00C670A5"/>
    <w:rsid w:val="00C674A1"/>
    <w:rsid w:val="00C678D9"/>
    <w:rsid w:val="00C67F71"/>
    <w:rsid w:val="00C701E1"/>
    <w:rsid w:val="00C7032A"/>
    <w:rsid w:val="00C7044F"/>
    <w:rsid w:val="00C7073F"/>
    <w:rsid w:val="00C7077C"/>
    <w:rsid w:val="00C70D24"/>
    <w:rsid w:val="00C70ED4"/>
    <w:rsid w:val="00C71A27"/>
    <w:rsid w:val="00C71EBF"/>
    <w:rsid w:val="00C72132"/>
    <w:rsid w:val="00C72385"/>
    <w:rsid w:val="00C72485"/>
    <w:rsid w:val="00C72794"/>
    <w:rsid w:val="00C729F7"/>
    <w:rsid w:val="00C72A0A"/>
    <w:rsid w:val="00C73071"/>
    <w:rsid w:val="00C738B6"/>
    <w:rsid w:val="00C7392C"/>
    <w:rsid w:val="00C739A1"/>
    <w:rsid w:val="00C73B0D"/>
    <w:rsid w:val="00C73B9A"/>
    <w:rsid w:val="00C741DD"/>
    <w:rsid w:val="00C74430"/>
    <w:rsid w:val="00C74590"/>
    <w:rsid w:val="00C74917"/>
    <w:rsid w:val="00C74FB8"/>
    <w:rsid w:val="00C7524F"/>
    <w:rsid w:val="00C7529E"/>
    <w:rsid w:val="00C759AA"/>
    <w:rsid w:val="00C75BD9"/>
    <w:rsid w:val="00C75E1D"/>
    <w:rsid w:val="00C762A5"/>
    <w:rsid w:val="00C763A2"/>
    <w:rsid w:val="00C76817"/>
    <w:rsid w:val="00C76933"/>
    <w:rsid w:val="00C771AF"/>
    <w:rsid w:val="00C77289"/>
    <w:rsid w:val="00C778BA"/>
    <w:rsid w:val="00C778E7"/>
    <w:rsid w:val="00C77B41"/>
    <w:rsid w:val="00C77CAC"/>
    <w:rsid w:val="00C77D76"/>
    <w:rsid w:val="00C77E51"/>
    <w:rsid w:val="00C77F16"/>
    <w:rsid w:val="00C800C8"/>
    <w:rsid w:val="00C800D8"/>
    <w:rsid w:val="00C80625"/>
    <w:rsid w:val="00C8064D"/>
    <w:rsid w:val="00C80AB8"/>
    <w:rsid w:val="00C80E75"/>
    <w:rsid w:val="00C80E9D"/>
    <w:rsid w:val="00C81175"/>
    <w:rsid w:val="00C81184"/>
    <w:rsid w:val="00C8119D"/>
    <w:rsid w:val="00C8123A"/>
    <w:rsid w:val="00C814A3"/>
    <w:rsid w:val="00C81910"/>
    <w:rsid w:val="00C82194"/>
    <w:rsid w:val="00C821C0"/>
    <w:rsid w:val="00C821C5"/>
    <w:rsid w:val="00C822A8"/>
    <w:rsid w:val="00C82413"/>
    <w:rsid w:val="00C82729"/>
    <w:rsid w:val="00C82841"/>
    <w:rsid w:val="00C82A3D"/>
    <w:rsid w:val="00C82ADD"/>
    <w:rsid w:val="00C82F21"/>
    <w:rsid w:val="00C82F57"/>
    <w:rsid w:val="00C82FA1"/>
    <w:rsid w:val="00C830D7"/>
    <w:rsid w:val="00C83123"/>
    <w:rsid w:val="00C8350A"/>
    <w:rsid w:val="00C83529"/>
    <w:rsid w:val="00C83532"/>
    <w:rsid w:val="00C83823"/>
    <w:rsid w:val="00C83989"/>
    <w:rsid w:val="00C839E5"/>
    <w:rsid w:val="00C83BE3"/>
    <w:rsid w:val="00C83D43"/>
    <w:rsid w:val="00C83EBC"/>
    <w:rsid w:val="00C84AAC"/>
    <w:rsid w:val="00C84B30"/>
    <w:rsid w:val="00C84D71"/>
    <w:rsid w:val="00C84E04"/>
    <w:rsid w:val="00C852BC"/>
    <w:rsid w:val="00C85336"/>
    <w:rsid w:val="00C85756"/>
    <w:rsid w:val="00C868A1"/>
    <w:rsid w:val="00C86EB2"/>
    <w:rsid w:val="00C86EE8"/>
    <w:rsid w:val="00C86F58"/>
    <w:rsid w:val="00C8784D"/>
    <w:rsid w:val="00C879E0"/>
    <w:rsid w:val="00C906C8"/>
    <w:rsid w:val="00C90743"/>
    <w:rsid w:val="00C90A2C"/>
    <w:rsid w:val="00C90B7E"/>
    <w:rsid w:val="00C90BE3"/>
    <w:rsid w:val="00C90F04"/>
    <w:rsid w:val="00C91294"/>
    <w:rsid w:val="00C9141A"/>
    <w:rsid w:val="00C9146C"/>
    <w:rsid w:val="00C9155A"/>
    <w:rsid w:val="00C915D0"/>
    <w:rsid w:val="00C919A6"/>
    <w:rsid w:val="00C91B5F"/>
    <w:rsid w:val="00C91EB4"/>
    <w:rsid w:val="00C91ECC"/>
    <w:rsid w:val="00C92304"/>
    <w:rsid w:val="00C92611"/>
    <w:rsid w:val="00C9274B"/>
    <w:rsid w:val="00C928A4"/>
    <w:rsid w:val="00C92A3A"/>
    <w:rsid w:val="00C92A52"/>
    <w:rsid w:val="00C92A54"/>
    <w:rsid w:val="00C92F92"/>
    <w:rsid w:val="00C93105"/>
    <w:rsid w:val="00C931C0"/>
    <w:rsid w:val="00C931EA"/>
    <w:rsid w:val="00C9332A"/>
    <w:rsid w:val="00C9359C"/>
    <w:rsid w:val="00C93670"/>
    <w:rsid w:val="00C93762"/>
    <w:rsid w:val="00C937AF"/>
    <w:rsid w:val="00C937D2"/>
    <w:rsid w:val="00C939C4"/>
    <w:rsid w:val="00C93FC4"/>
    <w:rsid w:val="00C944C9"/>
    <w:rsid w:val="00C94807"/>
    <w:rsid w:val="00C94A8F"/>
    <w:rsid w:val="00C94E10"/>
    <w:rsid w:val="00C9554B"/>
    <w:rsid w:val="00C95D15"/>
    <w:rsid w:val="00C9637B"/>
    <w:rsid w:val="00C9639F"/>
    <w:rsid w:val="00C965CF"/>
    <w:rsid w:val="00C96730"/>
    <w:rsid w:val="00C96763"/>
    <w:rsid w:val="00C9697C"/>
    <w:rsid w:val="00C96CF9"/>
    <w:rsid w:val="00C96E41"/>
    <w:rsid w:val="00C97084"/>
    <w:rsid w:val="00C973D4"/>
    <w:rsid w:val="00C97591"/>
    <w:rsid w:val="00C976C6"/>
    <w:rsid w:val="00C97887"/>
    <w:rsid w:val="00C97A10"/>
    <w:rsid w:val="00C97C60"/>
    <w:rsid w:val="00C97CAA"/>
    <w:rsid w:val="00CA0092"/>
    <w:rsid w:val="00CA0151"/>
    <w:rsid w:val="00CA04F9"/>
    <w:rsid w:val="00CA05C1"/>
    <w:rsid w:val="00CA0CAF"/>
    <w:rsid w:val="00CA13E5"/>
    <w:rsid w:val="00CA1902"/>
    <w:rsid w:val="00CA198A"/>
    <w:rsid w:val="00CA1D31"/>
    <w:rsid w:val="00CA1E7A"/>
    <w:rsid w:val="00CA2217"/>
    <w:rsid w:val="00CA2252"/>
    <w:rsid w:val="00CA28A7"/>
    <w:rsid w:val="00CA2BCF"/>
    <w:rsid w:val="00CA2E1D"/>
    <w:rsid w:val="00CA2E2A"/>
    <w:rsid w:val="00CA2F19"/>
    <w:rsid w:val="00CA31C7"/>
    <w:rsid w:val="00CA3376"/>
    <w:rsid w:val="00CA3519"/>
    <w:rsid w:val="00CA398A"/>
    <w:rsid w:val="00CA3C81"/>
    <w:rsid w:val="00CA3F8A"/>
    <w:rsid w:val="00CA4050"/>
    <w:rsid w:val="00CA4061"/>
    <w:rsid w:val="00CA456B"/>
    <w:rsid w:val="00CA4C59"/>
    <w:rsid w:val="00CA4D5A"/>
    <w:rsid w:val="00CA5152"/>
    <w:rsid w:val="00CA547A"/>
    <w:rsid w:val="00CA553B"/>
    <w:rsid w:val="00CA5988"/>
    <w:rsid w:val="00CA5BD7"/>
    <w:rsid w:val="00CA5FF4"/>
    <w:rsid w:val="00CA639D"/>
    <w:rsid w:val="00CA66CE"/>
    <w:rsid w:val="00CA6984"/>
    <w:rsid w:val="00CA6A52"/>
    <w:rsid w:val="00CA6D75"/>
    <w:rsid w:val="00CA6D83"/>
    <w:rsid w:val="00CA73A6"/>
    <w:rsid w:val="00CA75DD"/>
    <w:rsid w:val="00CA797C"/>
    <w:rsid w:val="00CA7AA4"/>
    <w:rsid w:val="00CA7D94"/>
    <w:rsid w:val="00CB0259"/>
    <w:rsid w:val="00CB049C"/>
    <w:rsid w:val="00CB0521"/>
    <w:rsid w:val="00CB064C"/>
    <w:rsid w:val="00CB0B7A"/>
    <w:rsid w:val="00CB0C53"/>
    <w:rsid w:val="00CB1249"/>
    <w:rsid w:val="00CB13C1"/>
    <w:rsid w:val="00CB1507"/>
    <w:rsid w:val="00CB172F"/>
    <w:rsid w:val="00CB1808"/>
    <w:rsid w:val="00CB21C4"/>
    <w:rsid w:val="00CB22EE"/>
    <w:rsid w:val="00CB2683"/>
    <w:rsid w:val="00CB269E"/>
    <w:rsid w:val="00CB3625"/>
    <w:rsid w:val="00CB36A2"/>
    <w:rsid w:val="00CB3851"/>
    <w:rsid w:val="00CB3ABA"/>
    <w:rsid w:val="00CB3D02"/>
    <w:rsid w:val="00CB40D4"/>
    <w:rsid w:val="00CB431A"/>
    <w:rsid w:val="00CB45DB"/>
    <w:rsid w:val="00CB46BA"/>
    <w:rsid w:val="00CB4719"/>
    <w:rsid w:val="00CB49B4"/>
    <w:rsid w:val="00CB4CFF"/>
    <w:rsid w:val="00CB4E5D"/>
    <w:rsid w:val="00CB4EE1"/>
    <w:rsid w:val="00CB508B"/>
    <w:rsid w:val="00CB50EF"/>
    <w:rsid w:val="00CB5137"/>
    <w:rsid w:val="00CB54C0"/>
    <w:rsid w:val="00CB5579"/>
    <w:rsid w:val="00CB5968"/>
    <w:rsid w:val="00CB6640"/>
    <w:rsid w:val="00CB6DFF"/>
    <w:rsid w:val="00CB719F"/>
    <w:rsid w:val="00CB75D3"/>
    <w:rsid w:val="00CB7F24"/>
    <w:rsid w:val="00CC016B"/>
    <w:rsid w:val="00CC037F"/>
    <w:rsid w:val="00CC0412"/>
    <w:rsid w:val="00CC0572"/>
    <w:rsid w:val="00CC0710"/>
    <w:rsid w:val="00CC1610"/>
    <w:rsid w:val="00CC197E"/>
    <w:rsid w:val="00CC1A2A"/>
    <w:rsid w:val="00CC1F33"/>
    <w:rsid w:val="00CC200F"/>
    <w:rsid w:val="00CC2285"/>
    <w:rsid w:val="00CC2302"/>
    <w:rsid w:val="00CC2306"/>
    <w:rsid w:val="00CC2844"/>
    <w:rsid w:val="00CC2C4D"/>
    <w:rsid w:val="00CC2D85"/>
    <w:rsid w:val="00CC2E24"/>
    <w:rsid w:val="00CC2E68"/>
    <w:rsid w:val="00CC2E75"/>
    <w:rsid w:val="00CC30C2"/>
    <w:rsid w:val="00CC32A2"/>
    <w:rsid w:val="00CC32FD"/>
    <w:rsid w:val="00CC3633"/>
    <w:rsid w:val="00CC4628"/>
    <w:rsid w:val="00CC4C6E"/>
    <w:rsid w:val="00CC4E03"/>
    <w:rsid w:val="00CC4F32"/>
    <w:rsid w:val="00CC4F3A"/>
    <w:rsid w:val="00CC537C"/>
    <w:rsid w:val="00CC5AEB"/>
    <w:rsid w:val="00CC5E31"/>
    <w:rsid w:val="00CC5F53"/>
    <w:rsid w:val="00CC608D"/>
    <w:rsid w:val="00CC6195"/>
    <w:rsid w:val="00CC6484"/>
    <w:rsid w:val="00CC6910"/>
    <w:rsid w:val="00CC6DB5"/>
    <w:rsid w:val="00CC705D"/>
    <w:rsid w:val="00CC7258"/>
    <w:rsid w:val="00CC7374"/>
    <w:rsid w:val="00CC74FA"/>
    <w:rsid w:val="00CC75C9"/>
    <w:rsid w:val="00CC7710"/>
    <w:rsid w:val="00CC78B2"/>
    <w:rsid w:val="00CC7A5F"/>
    <w:rsid w:val="00CC7B03"/>
    <w:rsid w:val="00CC7D77"/>
    <w:rsid w:val="00CC7DF3"/>
    <w:rsid w:val="00CD0525"/>
    <w:rsid w:val="00CD081F"/>
    <w:rsid w:val="00CD0A53"/>
    <w:rsid w:val="00CD0D72"/>
    <w:rsid w:val="00CD10DE"/>
    <w:rsid w:val="00CD11B0"/>
    <w:rsid w:val="00CD1203"/>
    <w:rsid w:val="00CD12D1"/>
    <w:rsid w:val="00CD1F73"/>
    <w:rsid w:val="00CD22ED"/>
    <w:rsid w:val="00CD29F8"/>
    <w:rsid w:val="00CD2A25"/>
    <w:rsid w:val="00CD2A50"/>
    <w:rsid w:val="00CD2CE9"/>
    <w:rsid w:val="00CD311F"/>
    <w:rsid w:val="00CD32E6"/>
    <w:rsid w:val="00CD3856"/>
    <w:rsid w:val="00CD3BC2"/>
    <w:rsid w:val="00CD3C2D"/>
    <w:rsid w:val="00CD3DB2"/>
    <w:rsid w:val="00CD3E50"/>
    <w:rsid w:val="00CD3F5D"/>
    <w:rsid w:val="00CD407E"/>
    <w:rsid w:val="00CD43E8"/>
    <w:rsid w:val="00CD46A4"/>
    <w:rsid w:val="00CD4775"/>
    <w:rsid w:val="00CD504E"/>
    <w:rsid w:val="00CD513F"/>
    <w:rsid w:val="00CD524A"/>
    <w:rsid w:val="00CD52AE"/>
    <w:rsid w:val="00CD57BE"/>
    <w:rsid w:val="00CD5A0F"/>
    <w:rsid w:val="00CD5AB9"/>
    <w:rsid w:val="00CD5B4A"/>
    <w:rsid w:val="00CD5C5D"/>
    <w:rsid w:val="00CD64AE"/>
    <w:rsid w:val="00CD6889"/>
    <w:rsid w:val="00CD690F"/>
    <w:rsid w:val="00CD6E27"/>
    <w:rsid w:val="00CD72C9"/>
    <w:rsid w:val="00CD765B"/>
    <w:rsid w:val="00CD7781"/>
    <w:rsid w:val="00CD77A4"/>
    <w:rsid w:val="00CE0165"/>
    <w:rsid w:val="00CE0368"/>
    <w:rsid w:val="00CE04A0"/>
    <w:rsid w:val="00CE0552"/>
    <w:rsid w:val="00CE05A4"/>
    <w:rsid w:val="00CE0900"/>
    <w:rsid w:val="00CE09C4"/>
    <w:rsid w:val="00CE0BA0"/>
    <w:rsid w:val="00CE0D19"/>
    <w:rsid w:val="00CE0E58"/>
    <w:rsid w:val="00CE0F07"/>
    <w:rsid w:val="00CE10B2"/>
    <w:rsid w:val="00CE1254"/>
    <w:rsid w:val="00CE133C"/>
    <w:rsid w:val="00CE13E5"/>
    <w:rsid w:val="00CE17F9"/>
    <w:rsid w:val="00CE192C"/>
    <w:rsid w:val="00CE1D16"/>
    <w:rsid w:val="00CE2294"/>
    <w:rsid w:val="00CE238F"/>
    <w:rsid w:val="00CE2542"/>
    <w:rsid w:val="00CE282C"/>
    <w:rsid w:val="00CE2B7C"/>
    <w:rsid w:val="00CE2DBB"/>
    <w:rsid w:val="00CE322D"/>
    <w:rsid w:val="00CE33B9"/>
    <w:rsid w:val="00CE3529"/>
    <w:rsid w:val="00CE3678"/>
    <w:rsid w:val="00CE387B"/>
    <w:rsid w:val="00CE3E37"/>
    <w:rsid w:val="00CE3E49"/>
    <w:rsid w:val="00CE3EE4"/>
    <w:rsid w:val="00CE3F2C"/>
    <w:rsid w:val="00CE3FEC"/>
    <w:rsid w:val="00CE4407"/>
    <w:rsid w:val="00CE4486"/>
    <w:rsid w:val="00CE46BC"/>
    <w:rsid w:val="00CE48F2"/>
    <w:rsid w:val="00CE4A96"/>
    <w:rsid w:val="00CE4B04"/>
    <w:rsid w:val="00CE4DF6"/>
    <w:rsid w:val="00CE508E"/>
    <w:rsid w:val="00CE58B4"/>
    <w:rsid w:val="00CE5999"/>
    <w:rsid w:val="00CE5B8F"/>
    <w:rsid w:val="00CE5CD2"/>
    <w:rsid w:val="00CE5EEA"/>
    <w:rsid w:val="00CE6362"/>
    <w:rsid w:val="00CE63B6"/>
    <w:rsid w:val="00CE659A"/>
    <w:rsid w:val="00CE6856"/>
    <w:rsid w:val="00CE69B5"/>
    <w:rsid w:val="00CE6ACD"/>
    <w:rsid w:val="00CE6E0B"/>
    <w:rsid w:val="00CE709C"/>
    <w:rsid w:val="00CE70CB"/>
    <w:rsid w:val="00CE7106"/>
    <w:rsid w:val="00CE723E"/>
    <w:rsid w:val="00CE77C4"/>
    <w:rsid w:val="00CE7820"/>
    <w:rsid w:val="00CE7C86"/>
    <w:rsid w:val="00CE7D98"/>
    <w:rsid w:val="00CE7E41"/>
    <w:rsid w:val="00CE7F22"/>
    <w:rsid w:val="00CF010D"/>
    <w:rsid w:val="00CF0324"/>
    <w:rsid w:val="00CF053E"/>
    <w:rsid w:val="00CF17BF"/>
    <w:rsid w:val="00CF1C57"/>
    <w:rsid w:val="00CF223D"/>
    <w:rsid w:val="00CF2391"/>
    <w:rsid w:val="00CF2958"/>
    <w:rsid w:val="00CF309E"/>
    <w:rsid w:val="00CF36BB"/>
    <w:rsid w:val="00CF3A53"/>
    <w:rsid w:val="00CF3AB0"/>
    <w:rsid w:val="00CF3CD0"/>
    <w:rsid w:val="00CF3D4C"/>
    <w:rsid w:val="00CF3ECD"/>
    <w:rsid w:val="00CF48AB"/>
    <w:rsid w:val="00CF493E"/>
    <w:rsid w:val="00CF4C8D"/>
    <w:rsid w:val="00CF4F30"/>
    <w:rsid w:val="00CF513A"/>
    <w:rsid w:val="00CF51B1"/>
    <w:rsid w:val="00CF5591"/>
    <w:rsid w:val="00CF59C4"/>
    <w:rsid w:val="00CF5B8C"/>
    <w:rsid w:val="00CF5C8A"/>
    <w:rsid w:val="00CF5DC2"/>
    <w:rsid w:val="00CF5FE7"/>
    <w:rsid w:val="00CF6126"/>
    <w:rsid w:val="00CF61AA"/>
    <w:rsid w:val="00CF63B2"/>
    <w:rsid w:val="00CF69F8"/>
    <w:rsid w:val="00CF6D76"/>
    <w:rsid w:val="00CF6E4F"/>
    <w:rsid w:val="00CF6FCB"/>
    <w:rsid w:val="00CF71AC"/>
    <w:rsid w:val="00CF71C3"/>
    <w:rsid w:val="00CF74F4"/>
    <w:rsid w:val="00CF776F"/>
    <w:rsid w:val="00CF78CD"/>
    <w:rsid w:val="00CF7DD8"/>
    <w:rsid w:val="00CF7F82"/>
    <w:rsid w:val="00D00036"/>
    <w:rsid w:val="00D000D6"/>
    <w:rsid w:val="00D0038E"/>
    <w:rsid w:val="00D00531"/>
    <w:rsid w:val="00D00763"/>
    <w:rsid w:val="00D00892"/>
    <w:rsid w:val="00D008A8"/>
    <w:rsid w:val="00D00AC3"/>
    <w:rsid w:val="00D00C28"/>
    <w:rsid w:val="00D00EEE"/>
    <w:rsid w:val="00D00F8B"/>
    <w:rsid w:val="00D0105C"/>
    <w:rsid w:val="00D012CF"/>
    <w:rsid w:val="00D013DE"/>
    <w:rsid w:val="00D015D6"/>
    <w:rsid w:val="00D019C9"/>
    <w:rsid w:val="00D019CE"/>
    <w:rsid w:val="00D01B36"/>
    <w:rsid w:val="00D01BED"/>
    <w:rsid w:val="00D02061"/>
    <w:rsid w:val="00D020F9"/>
    <w:rsid w:val="00D0218F"/>
    <w:rsid w:val="00D022D3"/>
    <w:rsid w:val="00D027C0"/>
    <w:rsid w:val="00D027C4"/>
    <w:rsid w:val="00D028AE"/>
    <w:rsid w:val="00D02AA4"/>
    <w:rsid w:val="00D02B51"/>
    <w:rsid w:val="00D02E1A"/>
    <w:rsid w:val="00D03137"/>
    <w:rsid w:val="00D03953"/>
    <w:rsid w:val="00D03B00"/>
    <w:rsid w:val="00D04021"/>
    <w:rsid w:val="00D0422D"/>
    <w:rsid w:val="00D04898"/>
    <w:rsid w:val="00D04D09"/>
    <w:rsid w:val="00D04F3D"/>
    <w:rsid w:val="00D04F77"/>
    <w:rsid w:val="00D052FA"/>
    <w:rsid w:val="00D0554F"/>
    <w:rsid w:val="00D05607"/>
    <w:rsid w:val="00D056B5"/>
    <w:rsid w:val="00D0578F"/>
    <w:rsid w:val="00D05922"/>
    <w:rsid w:val="00D0596D"/>
    <w:rsid w:val="00D05B0C"/>
    <w:rsid w:val="00D0636E"/>
    <w:rsid w:val="00D06381"/>
    <w:rsid w:val="00D06666"/>
    <w:rsid w:val="00D07AB5"/>
    <w:rsid w:val="00D07AC8"/>
    <w:rsid w:val="00D07E27"/>
    <w:rsid w:val="00D07E48"/>
    <w:rsid w:val="00D1010C"/>
    <w:rsid w:val="00D10145"/>
    <w:rsid w:val="00D101F9"/>
    <w:rsid w:val="00D10246"/>
    <w:rsid w:val="00D10B30"/>
    <w:rsid w:val="00D10C15"/>
    <w:rsid w:val="00D10CC2"/>
    <w:rsid w:val="00D10D50"/>
    <w:rsid w:val="00D10F27"/>
    <w:rsid w:val="00D11401"/>
    <w:rsid w:val="00D114F3"/>
    <w:rsid w:val="00D11572"/>
    <w:rsid w:val="00D117A4"/>
    <w:rsid w:val="00D11840"/>
    <w:rsid w:val="00D118BE"/>
    <w:rsid w:val="00D119F7"/>
    <w:rsid w:val="00D11C62"/>
    <w:rsid w:val="00D11F05"/>
    <w:rsid w:val="00D121D5"/>
    <w:rsid w:val="00D122BA"/>
    <w:rsid w:val="00D122C5"/>
    <w:rsid w:val="00D12456"/>
    <w:rsid w:val="00D1274A"/>
    <w:rsid w:val="00D1285E"/>
    <w:rsid w:val="00D128B8"/>
    <w:rsid w:val="00D12956"/>
    <w:rsid w:val="00D12AB0"/>
    <w:rsid w:val="00D12FC9"/>
    <w:rsid w:val="00D130E6"/>
    <w:rsid w:val="00D13312"/>
    <w:rsid w:val="00D134BC"/>
    <w:rsid w:val="00D1363A"/>
    <w:rsid w:val="00D1384A"/>
    <w:rsid w:val="00D13DF3"/>
    <w:rsid w:val="00D1406E"/>
    <w:rsid w:val="00D14074"/>
    <w:rsid w:val="00D14082"/>
    <w:rsid w:val="00D143C6"/>
    <w:rsid w:val="00D14565"/>
    <w:rsid w:val="00D14AC6"/>
    <w:rsid w:val="00D14BF5"/>
    <w:rsid w:val="00D14C22"/>
    <w:rsid w:val="00D14DA8"/>
    <w:rsid w:val="00D14ECD"/>
    <w:rsid w:val="00D14FBC"/>
    <w:rsid w:val="00D15059"/>
    <w:rsid w:val="00D150FF"/>
    <w:rsid w:val="00D15463"/>
    <w:rsid w:val="00D15ED0"/>
    <w:rsid w:val="00D163E2"/>
    <w:rsid w:val="00D16625"/>
    <w:rsid w:val="00D1679F"/>
    <w:rsid w:val="00D16DB4"/>
    <w:rsid w:val="00D16F59"/>
    <w:rsid w:val="00D17124"/>
    <w:rsid w:val="00D1743D"/>
    <w:rsid w:val="00D17667"/>
    <w:rsid w:val="00D17720"/>
    <w:rsid w:val="00D17734"/>
    <w:rsid w:val="00D1778C"/>
    <w:rsid w:val="00D17809"/>
    <w:rsid w:val="00D178A8"/>
    <w:rsid w:val="00D1795F"/>
    <w:rsid w:val="00D1796D"/>
    <w:rsid w:val="00D17ACF"/>
    <w:rsid w:val="00D17AF8"/>
    <w:rsid w:val="00D20C05"/>
    <w:rsid w:val="00D20FDD"/>
    <w:rsid w:val="00D2139F"/>
    <w:rsid w:val="00D21697"/>
    <w:rsid w:val="00D21726"/>
    <w:rsid w:val="00D21753"/>
    <w:rsid w:val="00D218F4"/>
    <w:rsid w:val="00D219D5"/>
    <w:rsid w:val="00D21A6E"/>
    <w:rsid w:val="00D21F1E"/>
    <w:rsid w:val="00D221B2"/>
    <w:rsid w:val="00D2296E"/>
    <w:rsid w:val="00D22B5A"/>
    <w:rsid w:val="00D22D9C"/>
    <w:rsid w:val="00D22E10"/>
    <w:rsid w:val="00D23259"/>
    <w:rsid w:val="00D2345F"/>
    <w:rsid w:val="00D2357F"/>
    <w:rsid w:val="00D235DF"/>
    <w:rsid w:val="00D23894"/>
    <w:rsid w:val="00D23A5C"/>
    <w:rsid w:val="00D23B7A"/>
    <w:rsid w:val="00D23D9B"/>
    <w:rsid w:val="00D23E53"/>
    <w:rsid w:val="00D23E81"/>
    <w:rsid w:val="00D2437B"/>
    <w:rsid w:val="00D24C57"/>
    <w:rsid w:val="00D25176"/>
    <w:rsid w:val="00D2536B"/>
    <w:rsid w:val="00D2553C"/>
    <w:rsid w:val="00D256F2"/>
    <w:rsid w:val="00D25BA8"/>
    <w:rsid w:val="00D26043"/>
    <w:rsid w:val="00D260C6"/>
    <w:rsid w:val="00D26622"/>
    <w:rsid w:val="00D267C6"/>
    <w:rsid w:val="00D268FD"/>
    <w:rsid w:val="00D26A35"/>
    <w:rsid w:val="00D26CFF"/>
    <w:rsid w:val="00D26D77"/>
    <w:rsid w:val="00D26E5B"/>
    <w:rsid w:val="00D26F1E"/>
    <w:rsid w:val="00D270CB"/>
    <w:rsid w:val="00D274D1"/>
    <w:rsid w:val="00D274D3"/>
    <w:rsid w:val="00D27587"/>
    <w:rsid w:val="00D2771D"/>
    <w:rsid w:val="00D278C5"/>
    <w:rsid w:val="00D279FE"/>
    <w:rsid w:val="00D27C1A"/>
    <w:rsid w:val="00D27E5A"/>
    <w:rsid w:val="00D30437"/>
    <w:rsid w:val="00D307D9"/>
    <w:rsid w:val="00D30CC9"/>
    <w:rsid w:val="00D31015"/>
    <w:rsid w:val="00D3102C"/>
    <w:rsid w:val="00D31164"/>
    <w:rsid w:val="00D31330"/>
    <w:rsid w:val="00D3162D"/>
    <w:rsid w:val="00D31C61"/>
    <w:rsid w:val="00D31D9C"/>
    <w:rsid w:val="00D31F3F"/>
    <w:rsid w:val="00D3203F"/>
    <w:rsid w:val="00D323CA"/>
    <w:rsid w:val="00D329C8"/>
    <w:rsid w:val="00D32E27"/>
    <w:rsid w:val="00D331AC"/>
    <w:rsid w:val="00D331E3"/>
    <w:rsid w:val="00D33351"/>
    <w:rsid w:val="00D3346D"/>
    <w:rsid w:val="00D33484"/>
    <w:rsid w:val="00D33547"/>
    <w:rsid w:val="00D33596"/>
    <w:rsid w:val="00D3369C"/>
    <w:rsid w:val="00D33716"/>
    <w:rsid w:val="00D3377C"/>
    <w:rsid w:val="00D3395C"/>
    <w:rsid w:val="00D339C2"/>
    <w:rsid w:val="00D33A44"/>
    <w:rsid w:val="00D348D6"/>
    <w:rsid w:val="00D34951"/>
    <w:rsid w:val="00D34CC9"/>
    <w:rsid w:val="00D353F9"/>
    <w:rsid w:val="00D35410"/>
    <w:rsid w:val="00D35455"/>
    <w:rsid w:val="00D35969"/>
    <w:rsid w:val="00D35FB1"/>
    <w:rsid w:val="00D36332"/>
    <w:rsid w:val="00D36678"/>
    <w:rsid w:val="00D36757"/>
    <w:rsid w:val="00D36A23"/>
    <w:rsid w:val="00D36AD3"/>
    <w:rsid w:val="00D36B80"/>
    <w:rsid w:val="00D36EDD"/>
    <w:rsid w:val="00D36EE9"/>
    <w:rsid w:val="00D371E9"/>
    <w:rsid w:val="00D37612"/>
    <w:rsid w:val="00D37F0A"/>
    <w:rsid w:val="00D37F27"/>
    <w:rsid w:val="00D37F50"/>
    <w:rsid w:val="00D400B9"/>
    <w:rsid w:val="00D4034B"/>
    <w:rsid w:val="00D4043B"/>
    <w:rsid w:val="00D406E5"/>
    <w:rsid w:val="00D4117C"/>
    <w:rsid w:val="00D41202"/>
    <w:rsid w:val="00D4142D"/>
    <w:rsid w:val="00D417F3"/>
    <w:rsid w:val="00D41A17"/>
    <w:rsid w:val="00D41BAF"/>
    <w:rsid w:val="00D41DF9"/>
    <w:rsid w:val="00D41ED3"/>
    <w:rsid w:val="00D42135"/>
    <w:rsid w:val="00D422EC"/>
    <w:rsid w:val="00D42311"/>
    <w:rsid w:val="00D424AF"/>
    <w:rsid w:val="00D42526"/>
    <w:rsid w:val="00D42A6E"/>
    <w:rsid w:val="00D42BB9"/>
    <w:rsid w:val="00D42DD8"/>
    <w:rsid w:val="00D42F59"/>
    <w:rsid w:val="00D438EC"/>
    <w:rsid w:val="00D4391F"/>
    <w:rsid w:val="00D43A14"/>
    <w:rsid w:val="00D43B02"/>
    <w:rsid w:val="00D43FC3"/>
    <w:rsid w:val="00D44103"/>
    <w:rsid w:val="00D4488E"/>
    <w:rsid w:val="00D44920"/>
    <w:rsid w:val="00D45ADB"/>
    <w:rsid w:val="00D45AF5"/>
    <w:rsid w:val="00D45B11"/>
    <w:rsid w:val="00D45E6C"/>
    <w:rsid w:val="00D45F0F"/>
    <w:rsid w:val="00D4637F"/>
    <w:rsid w:val="00D4640C"/>
    <w:rsid w:val="00D467E3"/>
    <w:rsid w:val="00D469CA"/>
    <w:rsid w:val="00D471AB"/>
    <w:rsid w:val="00D47284"/>
    <w:rsid w:val="00D47454"/>
    <w:rsid w:val="00D47BBC"/>
    <w:rsid w:val="00D47C10"/>
    <w:rsid w:val="00D47F4B"/>
    <w:rsid w:val="00D50858"/>
    <w:rsid w:val="00D50C2A"/>
    <w:rsid w:val="00D50C34"/>
    <w:rsid w:val="00D51082"/>
    <w:rsid w:val="00D5116A"/>
    <w:rsid w:val="00D515EA"/>
    <w:rsid w:val="00D5191C"/>
    <w:rsid w:val="00D51937"/>
    <w:rsid w:val="00D51A9E"/>
    <w:rsid w:val="00D51E41"/>
    <w:rsid w:val="00D51E60"/>
    <w:rsid w:val="00D51E8B"/>
    <w:rsid w:val="00D51F95"/>
    <w:rsid w:val="00D5211D"/>
    <w:rsid w:val="00D522A1"/>
    <w:rsid w:val="00D5236C"/>
    <w:rsid w:val="00D529F7"/>
    <w:rsid w:val="00D52D47"/>
    <w:rsid w:val="00D52ED4"/>
    <w:rsid w:val="00D52EF2"/>
    <w:rsid w:val="00D52F9C"/>
    <w:rsid w:val="00D52FB2"/>
    <w:rsid w:val="00D532FA"/>
    <w:rsid w:val="00D53388"/>
    <w:rsid w:val="00D54982"/>
    <w:rsid w:val="00D54F62"/>
    <w:rsid w:val="00D550F4"/>
    <w:rsid w:val="00D5513D"/>
    <w:rsid w:val="00D552E2"/>
    <w:rsid w:val="00D55A14"/>
    <w:rsid w:val="00D55B07"/>
    <w:rsid w:val="00D55D7C"/>
    <w:rsid w:val="00D561DC"/>
    <w:rsid w:val="00D563E6"/>
    <w:rsid w:val="00D564AB"/>
    <w:rsid w:val="00D5686F"/>
    <w:rsid w:val="00D569E0"/>
    <w:rsid w:val="00D56F7E"/>
    <w:rsid w:val="00D57256"/>
    <w:rsid w:val="00D57730"/>
    <w:rsid w:val="00D578AA"/>
    <w:rsid w:val="00D57A93"/>
    <w:rsid w:val="00D57B77"/>
    <w:rsid w:val="00D57DD4"/>
    <w:rsid w:val="00D57E68"/>
    <w:rsid w:val="00D60129"/>
    <w:rsid w:val="00D601DA"/>
    <w:rsid w:val="00D607CA"/>
    <w:rsid w:val="00D60F9C"/>
    <w:rsid w:val="00D60F9F"/>
    <w:rsid w:val="00D6132C"/>
    <w:rsid w:val="00D6134C"/>
    <w:rsid w:val="00D61657"/>
    <w:rsid w:val="00D617F2"/>
    <w:rsid w:val="00D619F1"/>
    <w:rsid w:val="00D619F2"/>
    <w:rsid w:val="00D61EDD"/>
    <w:rsid w:val="00D61F04"/>
    <w:rsid w:val="00D6231B"/>
    <w:rsid w:val="00D62591"/>
    <w:rsid w:val="00D625A4"/>
    <w:rsid w:val="00D62690"/>
    <w:rsid w:val="00D626D8"/>
    <w:rsid w:val="00D62A60"/>
    <w:rsid w:val="00D62EDA"/>
    <w:rsid w:val="00D6342B"/>
    <w:rsid w:val="00D6393F"/>
    <w:rsid w:val="00D639CE"/>
    <w:rsid w:val="00D63AE2"/>
    <w:rsid w:val="00D64107"/>
    <w:rsid w:val="00D645FB"/>
    <w:rsid w:val="00D6480E"/>
    <w:rsid w:val="00D64D95"/>
    <w:rsid w:val="00D64F41"/>
    <w:rsid w:val="00D656CE"/>
    <w:rsid w:val="00D657E6"/>
    <w:rsid w:val="00D659B6"/>
    <w:rsid w:val="00D65A07"/>
    <w:rsid w:val="00D65A2A"/>
    <w:rsid w:val="00D65D8A"/>
    <w:rsid w:val="00D660E1"/>
    <w:rsid w:val="00D66162"/>
    <w:rsid w:val="00D66716"/>
    <w:rsid w:val="00D66815"/>
    <w:rsid w:val="00D66A61"/>
    <w:rsid w:val="00D66AFF"/>
    <w:rsid w:val="00D66E5A"/>
    <w:rsid w:val="00D66EED"/>
    <w:rsid w:val="00D67144"/>
    <w:rsid w:val="00D67487"/>
    <w:rsid w:val="00D67628"/>
    <w:rsid w:val="00D6766E"/>
    <w:rsid w:val="00D677E7"/>
    <w:rsid w:val="00D67998"/>
    <w:rsid w:val="00D67F19"/>
    <w:rsid w:val="00D67FBC"/>
    <w:rsid w:val="00D70292"/>
    <w:rsid w:val="00D702E4"/>
    <w:rsid w:val="00D70362"/>
    <w:rsid w:val="00D70780"/>
    <w:rsid w:val="00D708FA"/>
    <w:rsid w:val="00D709F2"/>
    <w:rsid w:val="00D71259"/>
    <w:rsid w:val="00D71373"/>
    <w:rsid w:val="00D713DB"/>
    <w:rsid w:val="00D715A6"/>
    <w:rsid w:val="00D71626"/>
    <w:rsid w:val="00D716BE"/>
    <w:rsid w:val="00D716F1"/>
    <w:rsid w:val="00D71796"/>
    <w:rsid w:val="00D71927"/>
    <w:rsid w:val="00D71C97"/>
    <w:rsid w:val="00D71CD3"/>
    <w:rsid w:val="00D71F8B"/>
    <w:rsid w:val="00D722C5"/>
    <w:rsid w:val="00D7275A"/>
    <w:rsid w:val="00D73259"/>
    <w:rsid w:val="00D73458"/>
    <w:rsid w:val="00D73709"/>
    <w:rsid w:val="00D738AA"/>
    <w:rsid w:val="00D73920"/>
    <w:rsid w:val="00D7409C"/>
    <w:rsid w:val="00D742BE"/>
    <w:rsid w:val="00D7487D"/>
    <w:rsid w:val="00D74FF6"/>
    <w:rsid w:val="00D75393"/>
    <w:rsid w:val="00D755A3"/>
    <w:rsid w:val="00D75689"/>
    <w:rsid w:val="00D75ACB"/>
    <w:rsid w:val="00D75BD7"/>
    <w:rsid w:val="00D75FBC"/>
    <w:rsid w:val="00D76150"/>
    <w:rsid w:val="00D76261"/>
    <w:rsid w:val="00D762E6"/>
    <w:rsid w:val="00D76425"/>
    <w:rsid w:val="00D764D4"/>
    <w:rsid w:val="00D767CE"/>
    <w:rsid w:val="00D7695A"/>
    <w:rsid w:val="00D76A5C"/>
    <w:rsid w:val="00D76C39"/>
    <w:rsid w:val="00D7738C"/>
    <w:rsid w:val="00D7756B"/>
    <w:rsid w:val="00D77614"/>
    <w:rsid w:val="00D77B3F"/>
    <w:rsid w:val="00D80155"/>
    <w:rsid w:val="00D8027E"/>
    <w:rsid w:val="00D807CC"/>
    <w:rsid w:val="00D80B4A"/>
    <w:rsid w:val="00D80DA2"/>
    <w:rsid w:val="00D80EB4"/>
    <w:rsid w:val="00D8107B"/>
    <w:rsid w:val="00D813A9"/>
    <w:rsid w:val="00D8173C"/>
    <w:rsid w:val="00D81746"/>
    <w:rsid w:val="00D81A77"/>
    <w:rsid w:val="00D81C5C"/>
    <w:rsid w:val="00D81D43"/>
    <w:rsid w:val="00D81E75"/>
    <w:rsid w:val="00D8210C"/>
    <w:rsid w:val="00D8214E"/>
    <w:rsid w:val="00D82516"/>
    <w:rsid w:val="00D82662"/>
    <w:rsid w:val="00D82AAE"/>
    <w:rsid w:val="00D82AC6"/>
    <w:rsid w:val="00D83128"/>
    <w:rsid w:val="00D83544"/>
    <w:rsid w:val="00D8395E"/>
    <w:rsid w:val="00D83980"/>
    <w:rsid w:val="00D83D9B"/>
    <w:rsid w:val="00D84155"/>
    <w:rsid w:val="00D84553"/>
    <w:rsid w:val="00D84561"/>
    <w:rsid w:val="00D847D8"/>
    <w:rsid w:val="00D84C5D"/>
    <w:rsid w:val="00D84C9A"/>
    <w:rsid w:val="00D84E2A"/>
    <w:rsid w:val="00D85053"/>
    <w:rsid w:val="00D853D3"/>
    <w:rsid w:val="00D85696"/>
    <w:rsid w:val="00D857F2"/>
    <w:rsid w:val="00D85ABA"/>
    <w:rsid w:val="00D85C29"/>
    <w:rsid w:val="00D85C87"/>
    <w:rsid w:val="00D85F1C"/>
    <w:rsid w:val="00D85F59"/>
    <w:rsid w:val="00D85F5F"/>
    <w:rsid w:val="00D86166"/>
    <w:rsid w:val="00D862D3"/>
    <w:rsid w:val="00D86309"/>
    <w:rsid w:val="00D8656F"/>
    <w:rsid w:val="00D86578"/>
    <w:rsid w:val="00D867ED"/>
    <w:rsid w:val="00D86C4B"/>
    <w:rsid w:val="00D86E3B"/>
    <w:rsid w:val="00D871B9"/>
    <w:rsid w:val="00D8734F"/>
    <w:rsid w:val="00D8767F"/>
    <w:rsid w:val="00D87AC4"/>
    <w:rsid w:val="00D87BDE"/>
    <w:rsid w:val="00D87D95"/>
    <w:rsid w:val="00D87E31"/>
    <w:rsid w:val="00D87F75"/>
    <w:rsid w:val="00D9047E"/>
    <w:rsid w:val="00D90605"/>
    <w:rsid w:val="00D90683"/>
    <w:rsid w:val="00D9077A"/>
    <w:rsid w:val="00D908A3"/>
    <w:rsid w:val="00D90AF2"/>
    <w:rsid w:val="00D90E15"/>
    <w:rsid w:val="00D915F0"/>
    <w:rsid w:val="00D91600"/>
    <w:rsid w:val="00D91767"/>
    <w:rsid w:val="00D92034"/>
    <w:rsid w:val="00D92333"/>
    <w:rsid w:val="00D927AA"/>
    <w:rsid w:val="00D92C8A"/>
    <w:rsid w:val="00D92F7A"/>
    <w:rsid w:val="00D93050"/>
    <w:rsid w:val="00D9326E"/>
    <w:rsid w:val="00D93271"/>
    <w:rsid w:val="00D93EEC"/>
    <w:rsid w:val="00D93F40"/>
    <w:rsid w:val="00D940E3"/>
    <w:rsid w:val="00D941C5"/>
    <w:rsid w:val="00D9434F"/>
    <w:rsid w:val="00D94492"/>
    <w:rsid w:val="00D944F9"/>
    <w:rsid w:val="00D945AB"/>
    <w:rsid w:val="00D945D2"/>
    <w:rsid w:val="00D94A8E"/>
    <w:rsid w:val="00D94CE9"/>
    <w:rsid w:val="00D951C6"/>
    <w:rsid w:val="00D9555B"/>
    <w:rsid w:val="00D95594"/>
    <w:rsid w:val="00D95719"/>
    <w:rsid w:val="00D957F9"/>
    <w:rsid w:val="00D9593C"/>
    <w:rsid w:val="00D95D42"/>
    <w:rsid w:val="00D96008"/>
    <w:rsid w:val="00D96138"/>
    <w:rsid w:val="00D9629F"/>
    <w:rsid w:val="00D964FD"/>
    <w:rsid w:val="00D96529"/>
    <w:rsid w:val="00D967A8"/>
    <w:rsid w:val="00D96A02"/>
    <w:rsid w:val="00D96D31"/>
    <w:rsid w:val="00D96DC6"/>
    <w:rsid w:val="00D96EA2"/>
    <w:rsid w:val="00D97192"/>
    <w:rsid w:val="00D97871"/>
    <w:rsid w:val="00D97AE0"/>
    <w:rsid w:val="00D97CB6"/>
    <w:rsid w:val="00D97E0B"/>
    <w:rsid w:val="00DA021B"/>
    <w:rsid w:val="00DA0E49"/>
    <w:rsid w:val="00DA0E4E"/>
    <w:rsid w:val="00DA0ED6"/>
    <w:rsid w:val="00DA1205"/>
    <w:rsid w:val="00DA15B8"/>
    <w:rsid w:val="00DA1695"/>
    <w:rsid w:val="00DA1845"/>
    <w:rsid w:val="00DA1AE0"/>
    <w:rsid w:val="00DA1BC1"/>
    <w:rsid w:val="00DA1DAF"/>
    <w:rsid w:val="00DA1EC2"/>
    <w:rsid w:val="00DA1ECF"/>
    <w:rsid w:val="00DA277B"/>
    <w:rsid w:val="00DA2878"/>
    <w:rsid w:val="00DA2C80"/>
    <w:rsid w:val="00DA307B"/>
    <w:rsid w:val="00DA3C76"/>
    <w:rsid w:val="00DA3D4F"/>
    <w:rsid w:val="00DA3DDA"/>
    <w:rsid w:val="00DA4299"/>
    <w:rsid w:val="00DA44A6"/>
    <w:rsid w:val="00DA4572"/>
    <w:rsid w:val="00DA47C9"/>
    <w:rsid w:val="00DA4921"/>
    <w:rsid w:val="00DA4936"/>
    <w:rsid w:val="00DA4A01"/>
    <w:rsid w:val="00DA4C48"/>
    <w:rsid w:val="00DA4CAC"/>
    <w:rsid w:val="00DA50C8"/>
    <w:rsid w:val="00DA52EF"/>
    <w:rsid w:val="00DA59E3"/>
    <w:rsid w:val="00DA5A7C"/>
    <w:rsid w:val="00DA5D60"/>
    <w:rsid w:val="00DA5DAF"/>
    <w:rsid w:val="00DA62E9"/>
    <w:rsid w:val="00DA6304"/>
    <w:rsid w:val="00DA638B"/>
    <w:rsid w:val="00DA6409"/>
    <w:rsid w:val="00DA65B4"/>
    <w:rsid w:val="00DA65C5"/>
    <w:rsid w:val="00DA66A9"/>
    <w:rsid w:val="00DA6811"/>
    <w:rsid w:val="00DA695C"/>
    <w:rsid w:val="00DA6B1A"/>
    <w:rsid w:val="00DA6BB6"/>
    <w:rsid w:val="00DA6BB7"/>
    <w:rsid w:val="00DA6D9D"/>
    <w:rsid w:val="00DA6F0C"/>
    <w:rsid w:val="00DA7059"/>
    <w:rsid w:val="00DA76DD"/>
    <w:rsid w:val="00DA7745"/>
    <w:rsid w:val="00DA794E"/>
    <w:rsid w:val="00DA7954"/>
    <w:rsid w:val="00DA7AAB"/>
    <w:rsid w:val="00DA7C16"/>
    <w:rsid w:val="00DA7D2E"/>
    <w:rsid w:val="00DA7DE4"/>
    <w:rsid w:val="00DA7E47"/>
    <w:rsid w:val="00DB08CF"/>
    <w:rsid w:val="00DB1416"/>
    <w:rsid w:val="00DB145F"/>
    <w:rsid w:val="00DB158B"/>
    <w:rsid w:val="00DB15DC"/>
    <w:rsid w:val="00DB1742"/>
    <w:rsid w:val="00DB192B"/>
    <w:rsid w:val="00DB1A52"/>
    <w:rsid w:val="00DB21A9"/>
    <w:rsid w:val="00DB240C"/>
    <w:rsid w:val="00DB25C5"/>
    <w:rsid w:val="00DB2B08"/>
    <w:rsid w:val="00DB2B7C"/>
    <w:rsid w:val="00DB2CB5"/>
    <w:rsid w:val="00DB2D99"/>
    <w:rsid w:val="00DB2F0A"/>
    <w:rsid w:val="00DB32F8"/>
    <w:rsid w:val="00DB3534"/>
    <w:rsid w:val="00DB35B4"/>
    <w:rsid w:val="00DB366F"/>
    <w:rsid w:val="00DB3E1C"/>
    <w:rsid w:val="00DB42F3"/>
    <w:rsid w:val="00DB42F7"/>
    <w:rsid w:val="00DB4488"/>
    <w:rsid w:val="00DB4847"/>
    <w:rsid w:val="00DB4C16"/>
    <w:rsid w:val="00DB4EAB"/>
    <w:rsid w:val="00DB4F73"/>
    <w:rsid w:val="00DB5534"/>
    <w:rsid w:val="00DB57C3"/>
    <w:rsid w:val="00DB5B08"/>
    <w:rsid w:val="00DB5F9F"/>
    <w:rsid w:val="00DB63B1"/>
    <w:rsid w:val="00DB63D8"/>
    <w:rsid w:val="00DB6471"/>
    <w:rsid w:val="00DB6CC7"/>
    <w:rsid w:val="00DB7016"/>
    <w:rsid w:val="00DB7035"/>
    <w:rsid w:val="00DB72C4"/>
    <w:rsid w:val="00DB7421"/>
    <w:rsid w:val="00DB7699"/>
    <w:rsid w:val="00DB76EE"/>
    <w:rsid w:val="00DB7A38"/>
    <w:rsid w:val="00DB7CF8"/>
    <w:rsid w:val="00DB7F7C"/>
    <w:rsid w:val="00DC01C8"/>
    <w:rsid w:val="00DC035E"/>
    <w:rsid w:val="00DC059B"/>
    <w:rsid w:val="00DC08F2"/>
    <w:rsid w:val="00DC0A57"/>
    <w:rsid w:val="00DC0A77"/>
    <w:rsid w:val="00DC0C14"/>
    <w:rsid w:val="00DC0CCB"/>
    <w:rsid w:val="00DC0DC6"/>
    <w:rsid w:val="00DC0E6B"/>
    <w:rsid w:val="00DC0EDD"/>
    <w:rsid w:val="00DC1445"/>
    <w:rsid w:val="00DC161B"/>
    <w:rsid w:val="00DC1668"/>
    <w:rsid w:val="00DC180D"/>
    <w:rsid w:val="00DC1B3C"/>
    <w:rsid w:val="00DC1E96"/>
    <w:rsid w:val="00DC20B5"/>
    <w:rsid w:val="00DC228B"/>
    <w:rsid w:val="00DC2603"/>
    <w:rsid w:val="00DC2657"/>
    <w:rsid w:val="00DC28A1"/>
    <w:rsid w:val="00DC2D7C"/>
    <w:rsid w:val="00DC2DE2"/>
    <w:rsid w:val="00DC3156"/>
    <w:rsid w:val="00DC335E"/>
    <w:rsid w:val="00DC3904"/>
    <w:rsid w:val="00DC3D76"/>
    <w:rsid w:val="00DC3FD9"/>
    <w:rsid w:val="00DC4126"/>
    <w:rsid w:val="00DC4685"/>
    <w:rsid w:val="00DC4928"/>
    <w:rsid w:val="00DC4CE6"/>
    <w:rsid w:val="00DC4EEE"/>
    <w:rsid w:val="00DC565C"/>
    <w:rsid w:val="00DC56D7"/>
    <w:rsid w:val="00DC5CF8"/>
    <w:rsid w:val="00DC6046"/>
    <w:rsid w:val="00DC60C9"/>
    <w:rsid w:val="00DC61CC"/>
    <w:rsid w:val="00DC6287"/>
    <w:rsid w:val="00DC634D"/>
    <w:rsid w:val="00DC6755"/>
    <w:rsid w:val="00DC69BB"/>
    <w:rsid w:val="00DC70BD"/>
    <w:rsid w:val="00DC7278"/>
    <w:rsid w:val="00DC7898"/>
    <w:rsid w:val="00DC7DE1"/>
    <w:rsid w:val="00DD00DC"/>
    <w:rsid w:val="00DD0284"/>
    <w:rsid w:val="00DD050D"/>
    <w:rsid w:val="00DD0607"/>
    <w:rsid w:val="00DD0942"/>
    <w:rsid w:val="00DD0CB7"/>
    <w:rsid w:val="00DD0E12"/>
    <w:rsid w:val="00DD0F0E"/>
    <w:rsid w:val="00DD100E"/>
    <w:rsid w:val="00DD107C"/>
    <w:rsid w:val="00DD15A9"/>
    <w:rsid w:val="00DD15DB"/>
    <w:rsid w:val="00DD15E5"/>
    <w:rsid w:val="00DD1D60"/>
    <w:rsid w:val="00DD1DFB"/>
    <w:rsid w:val="00DD1EA9"/>
    <w:rsid w:val="00DD251A"/>
    <w:rsid w:val="00DD2542"/>
    <w:rsid w:val="00DD2653"/>
    <w:rsid w:val="00DD2C92"/>
    <w:rsid w:val="00DD37BD"/>
    <w:rsid w:val="00DD389B"/>
    <w:rsid w:val="00DD38B2"/>
    <w:rsid w:val="00DD3949"/>
    <w:rsid w:val="00DD3D98"/>
    <w:rsid w:val="00DD3DCE"/>
    <w:rsid w:val="00DD3E55"/>
    <w:rsid w:val="00DD4D31"/>
    <w:rsid w:val="00DD4FD8"/>
    <w:rsid w:val="00DD5487"/>
    <w:rsid w:val="00DD55AE"/>
    <w:rsid w:val="00DD5A81"/>
    <w:rsid w:val="00DD5C17"/>
    <w:rsid w:val="00DD5D19"/>
    <w:rsid w:val="00DD5FDE"/>
    <w:rsid w:val="00DD618E"/>
    <w:rsid w:val="00DD6450"/>
    <w:rsid w:val="00DD6541"/>
    <w:rsid w:val="00DD688B"/>
    <w:rsid w:val="00DD69A8"/>
    <w:rsid w:val="00DD6A55"/>
    <w:rsid w:val="00DD6B77"/>
    <w:rsid w:val="00DD713F"/>
    <w:rsid w:val="00DD78D0"/>
    <w:rsid w:val="00DD7DA2"/>
    <w:rsid w:val="00DD7E90"/>
    <w:rsid w:val="00DD7F2E"/>
    <w:rsid w:val="00DE0123"/>
    <w:rsid w:val="00DE0175"/>
    <w:rsid w:val="00DE0334"/>
    <w:rsid w:val="00DE044F"/>
    <w:rsid w:val="00DE0455"/>
    <w:rsid w:val="00DE04C8"/>
    <w:rsid w:val="00DE0592"/>
    <w:rsid w:val="00DE0A70"/>
    <w:rsid w:val="00DE0B96"/>
    <w:rsid w:val="00DE0BD4"/>
    <w:rsid w:val="00DE0CF1"/>
    <w:rsid w:val="00DE0E81"/>
    <w:rsid w:val="00DE11D1"/>
    <w:rsid w:val="00DE13AC"/>
    <w:rsid w:val="00DE1709"/>
    <w:rsid w:val="00DE18F3"/>
    <w:rsid w:val="00DE1AFC"/>
    <w:rsid w:val="00DE1D78"/>
    <w:rsid w:val="00DE1F29"/>
    <w:rsid w:val="00DE2156"/>
    <w:rsid w:val="00DE2AD3"/>
    <w:rsid w:val="00DE2B3C"/>
    <w:rsid w:val="00DE2BAB"/>
    <w:rsid w:val="00DE2C85"/>
    <w:rsid w:val="00DE2EFD"/>
    <w:rsid w:val="00DE31D7"/>
    <w:rsid w:val="00DE31DE"/>
    <w:rsid w:val="00DE32A4"/>
    <w:rsid w:val="00DE33F1"/>
    <w:rsid w:val="00DE3528"/>
    <w:rsid w:val="00DE3DF4"/>
    <w:rsid w:val="00DE411C"/>
    <w:rsid w:val="00DE41CA"/>
    <w:rsid w:val="00DE453A"/>
    <w:rsid w:val="00DE456D"/>
    <w:rsid w:val="00DE4641"/>
    <w:rsid w:val="00DE4693"/>
    <w:rsid w:val="00DE5228"/>
    <w:rsid w:val="00DE5A6C"/>
    <w:rsid w:val="00DE5C50"/>
    <w:rsid w:val="00DE5C93"/>
    <w:rsid w:val="00DE5D4C"/>
    <w:rsid w:val="00DE5DD9"/>
    <w:rsid w:val="00DE5DF0"/>
    <w:rsid w:val="00DE6082"/>
    <w:rsid w:val="00DE6315"/>
    <w:rsid w:val="00DE65F8"/>
    <w:rsid w:val="00DE66CE"/>
    <w:rsid w:val="00DE68DC"/>
    <w:rsid w:val="00DE6979"/>
    <w:rsid w:val="00DE76B3"/>
    <w:rsid w:val="00DE7851"/>
    <w:rsid w:val="00DE78D7"/>
    <w:rsid w:val="00DE790A"/>
    <w:rsid w:val="00DE7C42"/>
    <w:rsid w:val="00DE7CA7"/>
    <w:rsid w:val="00DF0136"/>
    <w:rsid w:val="00DF02D9"/>
    <w:rsid w:val="00DF0614"/>
    <w:rsid w:val="00DF07B4"/>
    <w:rsid w:val="00DF0908"/>
    <w:rsid w:val="00DF09D8"/>
    <w:rsid w:val="00DF0D01"/>
    <w:rsid w:val="00DF0E6C"/>
    <w:rsid w:val="00DF0EF3"/>
    <w:rsid w:val="00DF0F32"/>
    <w:rsid w:val="00DF1A5C"/>
    <w:rsid w:val="00DF1CEC"/>
    <w:rsid w:val="00DF1F0C"/>
    <w:rsid w:val="00DF1F77"/>
    <w:rsid w:val="00DF21E4"/>
    <w:rsid w:val="00DF247C"/>
    <w:rsid w:val="00DF262B"/>
    <w:rsid w:val="00DF28C0"/>
    <w:rsid w:val="00DF2AE2"/>
    <w:rsid w:val="00DF2B0B"/>
    <w:rsid w:val="00DF3938"/>
    <w:rsid w:val="00DF3FF2"/>
    <w:rsid w:val="00DF408A"/>
    <w:rsid w:val="00DF408D"/>
    <w:rsid w:val="00DF4257"/>
    <w:rsid w:val="00DF425B"/>
    <w:rsid w:val="00DF48F5"/>
    <w:rsid w:val="00DF4904"/>
    <w:rsid w:val="00DF4FAF"/>
    <w:rsid w:val="00DF5001"/>
    <w:rsid w:val="00DF5056"/>
    <w:rsid w:val="00DF507E"/>
    <w:rsid w:val="00DF5131"/>
    <w:rsid w:val="00DF581E"/>
    <w:rsid w:val="00DF5824"/>
    <w:rsid w:val="00DF5855"/>
    <w:rsid w:val="00DF5EB5"/>
    <w:rsid w:val="00DF6315"/>
    <w:rsid w:val="00DF646A"/>
    <w:rsid w:val="00DF6511"/>
    <w:rsid w:val="00DF6609"/>
    <w:rsid w:val="00DF66EA"/>
    <w:rsid w:val="00DF67BD"/>
    <w:rsid w:val="00DF6B04"/>
    <w:rsid w:val="00DF6C45"/>
    <w:rsid w:val="00DF6DC5"/>
    <w:rsid w:val="00DF754C"/>
    <w:rsid w:val="00DF7FDA"/>
    <w:rsid w:val="00E00018"/>
    <w:rsid w:val="00E004BC"/>
    <w:rsid w:val="00E006E2"/>
    <w:rsid w:val="00E00754"/>
    <w:rsid w:val="00E00AD0"/>
    <w:rsid w:val="00E00DFC"/>
    <w:rsid w:val="00E010F8"/>
    <w:rsid w:val="00E0170B"/>
    <w:rsid w:val="00E017E6"/>
    <w:rsid w:val="00E0191F"/>
    <w:rsid w:val="00E01AA1"/>
    <w:rsid w:val="00E01CC0"/>
    <w:rsid w:val="00E020AC"/>
    <w:rsid w:val="00E02E6D"/>
    <w:rsid w:val="00E02F3D"/>
    <w:rsid w:val="00E030B5"/>
    <w:rsid w:val="00E03180"/>
    <w:rsid w:val="00E031AE"/>
    <w:rsid w:val="00E03A44"/>
    <w:rsid w:val="00E03B08"/>
    <w:rsid w:val="00E042B4"/>
    <w:rsid w:val="00E042DF"/>
    <w:rsid w:val="00E04885"/>
    <w:rsid w:val="00E04D92"/>
    <w:rsid w:val="00E04DEF"/>
    <w:rsid w:val="00E04F7B"/>
    <w:rsid w:val="00E05056"/>
    <w:rsid w:val="00E0509F"/>
    <w:rsid w:val="00E0523C"/>
    <w:rsid w:val="00E05347"/>
    <w:rsid w:val="00E053ED"/>
    <w:rsid w:val="00E05603"/>
    <w:rsid w:val="00E05629"/>
    <w:rsid w:val="00E056FB"/>
    <w:rsid w:val="00E0573D"/>
    <w:rsid w:val="00E05FD6"/>
    <w:rsid w:val="00E06C4B"/>
    <w:rsid w:val="00E06C4D"/>
    <w:rsid w:val="00E06D73"/>
    <w:rsid w:val="00E07071"/>
    <w:rsid w:val="00E07266"/>
    <w:rsid w:val="00E076A4"/>
    <w:rsid w:val="00E07996"/>
    <w:rsid w:val="00E07AE7"/>
    <w:rsid w:val="00E100AE"/>
    <w:rsid w:val="00E100CA"/>
    <w:rsid w:val="00E1061B"/>
    <w:rsid w:val="00E10942"/>
    <w:rsid w:val="00E1098E"/>
    <w:rsid w:val="00E10B3E"/>
    <w:rsid w:val="00E114AE"/>
    <w:rsid w:val="00E1160D"/>
    <w:rsid w:val="00E11720"/>
    <w:rsid w:val="00E1188C"/>
    <w:rsid w:val="00E11A1F"/>
    <w:rsid w:val="00E11ACA"/>
    <w:rsid w:val="00E11B55"/>
    <w:rsid w:val="00E11C27"/>
    <w:rsid w:val="00E11D1D"/>
    <w:rsid w:val="00E11D3D"/>
    <w:rsid w:val="00E11F43"/>
    <w:rsid w:val="00E11FCA"/>
    <w:rsid w:val="00E1290B"/>
    <w:rsid w:val="00E12C07"/>
    <w:rsid w:val="00E12F7F"/>
    <w:rsid w:val="00E13389"/>
    <w:rsid w:val="00E13553"/>
    <w:rsid w:val="00E13662"/>
    <w:rsid w:val="00E1373C"/>
    <w:rsid w:val="00E13B6E"/>
    <w:rsid w:val="00E13FFC"/>
    <w:rsid w:val="00E141F3"/>
    <w:rsid w:val="00E142B9"/>
    <w:rsid w:val="00E14528"/>
    <w:rsid w:val="00E146D2"/>
    <w:rsid w:val="00E14981"/>
    <w:rsid w:val="00E149A7"/>
    <w:rsid w:val="00E14CDE"/>
    <w:rsid w:val="00E15180"/>
    <w:rsid w:val="00E15565"/>
    <w:rsid w:val="00E157E5"/>
    <w:rsid w:val="00E15A96"/>
    <w:rsid w:val="00E1602E"/>
    <w:rsid w:val="00E16265"/>
    <w:rsid w:val="00E1661F"/>
    <w:rsid w:val="00E1692B"/>
    <w:rsid w:val="00E16A42"/>
    <w:rsid w:val="00E16AD4"/>
    <w:rsid w:val="00E16B43"/>
    <w:rsid w:val="00E16E6C"/>
    <w:rsid w:val="00E16FA8"/>
    <w:rsid w:val="00E17035"/>
    <w:rsid w:val="00E172C5"/>
    <w:rsid w:val="00E17391"/>
    <w:rsid w:val="00E1744D"/>
    <w:rsid w:val="00E17696"/>
    <w:rsid w:val="00E1787B"/>
    <w:rsid w:val="00E1794F"/>
    <w:rsid w:val="00E17A27"/>
    <w:rsid w:val="00E17E56"/>
    <w:rsid w:val="00E2000C"/>
    <w:rsid w:val="00E201DF"/>
    <w:rsid w:val="00E20977"/>
    <w:rsid w:val="00E20C8A"/>
    <w:rsid w:val="00E20CB3"/>
    <w:rsid w:val="00E20CBC"/>
    <w:rsid w:val="00E20D26"/>
    <w:rsid w:val="00E20D6A"/>
    <w:rsid w:val="00E20F86"/>
    <w:rsid w:val="00E210D1"/>
    <w:rsid w:val="00E210D4"/>
    <w:rsid w:val="00E2118D"/>
    <w:rsid w:val="00E213CF"/>
    <w:rsid w:val="00E2143B"/>
    <w:rsid w:val="00E2166A"/>
    <w:rsid w:val="00E21808"/>
    <w:rsid w:val="00E21C55"/>
    <w:rsid w:val="00E21EE9"/>
    <w:rsid w:val="00E2221C"/>
    <w:rsid w:val="00E22431"/>
    <w:rsid w:val="00E226E8"/>
    <w:rsid w:val="00E22C7D"/>
    <w:rsid w:val="00E22C83"/>
    <w:rsid w:val="00E22D9C"/>
    <w:rsid w:val="00E22EC1"/>
    <w:rsid w:val="00E22FDD"/>
    <w:rsid w:val="00E23274"/>
    <w:rsid w:val="00E236F9"/>
    <w:rsid w:val="00E2371A"/>
    <w:rsid w:val="00E23B58"/>
    <w:rsid w:val="00E23DAD"/>
    <w:rsid w:val="00E24002"/>
    <w:rsid w:val="00E240E3"/>
    <w:rsid w:val="00E242D1"/>
    <w:rsid w:val="00E243AF"/>
    <w:rsid w:val="00E2444C"/>
    <w:rsid w:val="00E2487E"/>
    <w:rsid w:val="00E24948"/>
    <w:rsid w:val="00E24963"/>
    <w:rsid w:val="00E24B3F"/>
    <w:rsid w:val="00E24B82"/>
    <w:rsid w:val="00E24CCE"/>
    <w:rsid w:val="00E2540C"/>
    <w:rsid w:val="00E25483"/>
    <w:rsid w:val="00E258C4"/>
    <w:rsid w:val="00E259BF"/>
    <w:rsid w:val="00E25AD0"/>
    <w:rsid w:val="00E262CD"/>
    <w:rsid w:val="00E263D0"/>
    <w:rsid w:val="00E268AB"/>
    <w:rsid w:val="00E269AC"/>
    <w:rsid w:val="00E269AD"/>
    <w:rsid w:val="00E26D84"/>
    <w:rsid w:val="00E26F03"/>
    <w:rsid w:val="00E26F30"/>
    <w:rsid w:val="00E27035"/>
    <w:rsid w:val="00E271B6"/>
    <w:rsid w:val="00E272F9"/>
    <w:rsid w:val="00E27436"/>
    <w:rsid w:val="00E274F4"/>
    <w:rsid w:val="00E27529"/>
    <w:rsid w:val="00E276E2"/>
    <w:rsid w:val="00E27A14"/>
    <w:rsid w:val="00E304B9"/>
    <w:rsid w:val="00E30691"/>
    <w:rsid w:val="00E30A56"/>
    <w:rsid w:val="00E30EDC"/>
    <w:rsid w:val="00E30FC4"/>
    <w:rsid w:val="00E31118"/>
    <w:rsid w:val="00E31377"/>
    <w:rsid w:val="00E315E6"/>
    <w:rsid w:val="00E31B57"/>
    <w:rsid w:val="00E32236"/>
    <w:rsid w:val="00E32284"/>
    <w:rsid w:val="00E32423"/>
    <w:rsid w:val="00E3273B"/>
    <w:rsid w:val="00E3287A"/>
    <w:rsid w:val="00E32895"/>
    <w:rsid w:val="00E328AA"/>
    <w:rsid w:val="00E32918"/>
    <w:rsid w:val="00E32D2C"/>
    <w:rsid w:val="00E33308"/>
    <w:rsid w:val="00E33821"/>
    <w:rsid w:val="00E33ACE"/>
    <w:rsid w:val="00E33FC4"/>
    <w:rsid w:val="00E34346"/>
    <w:rsid w:val="00E343A6"/>
    <w:rsid w:val="00E3476A"/>
    <w:rsid w:val="00E34D69"/>
    <w:rsid w:val="00E35196"/>
    <w:rsid w:val="00E351AC"/>
    <w:rsid w:val="00E3523C"/>
    <w:rsid w:val="00E35362"/>
    <w:rsid w:val="00E35549"/>
    <w:rsid w:val="00E35829"/>
    <w:rsid w:val="00E35C5F"/>
    <w:rsid w:val="00E3637F"/>
    <w:rsid w:val="00E36676"/>
    <w:rsid w:val="00E36D02"/>
    <w:rsid w:val="00E37243"/>
    <w:rsid w:val="00E3732F"/>
    <w:rsid w:val="00E37B88"/>
    <w:rsid w:val="00E37E64"/>
    <w:rsid w:val="00E37FA1"/>
    <w:rsid w:val="00E400F8"/>
    <w:rsid w:val="00E405F4"/>
    <w:rsid w:val="00E40B27"/>
    <w:rsid w:val="00E40C8E"/>
    <w:rsid w:val="00E40D7E"/>
    <w:rsid w:val="00E40DC4"/>
    <w:rsid w:val="00E40E0F"/>
    <w:rsid w:val="00E40E59"/>
    <w:rsid w:val="00E411E2"/>
    <w:rsid w:val="00E4120E"/>
    <w:rsid w:val="00E417DA"/>
    <w:rsid w:val="00E41941"/>
    <w:rsid w:val="00E41EEC"/>
    <w:rsid w:val="00E41EF1"/>
    <w:rsid w:val="00E42007"/>
    <w:rsid w:val="00E420AC"/>
    <w:rsid w:val="00E42383"/>
    <w:rsid w:val="00E42414"/>
    <w:rsid w:val="00E42872"/>
    <w:rsid w:val="00E4296F"/>
    <w:rsid w:val="00E42E7E"/>
    <w:rsid w:val="00E4302F"/>
    <w:rsid w:val="00E43210"/>
    <w:rsid w:val="00E4331F"/>
    <w:rsid w:val="00E43C66"/>
    <w:rsid w:val="00E43DB2"/>
    <w:rsid w:val="00E44239"/>
    <w:rsid w:val="00E44528"/>
    <w:rsid w:val="00E44C4C"/>
    <w:rsid w:val="00E4523D"/>
    <w:rsid w:val="00E45569"/>
    <w:rsid w:val="00E45646"/>
    <w:rsid w:val="00E45647"/>
    <w:rsid w:val="00E45749"/>
    <w:rsid w:val="00E4588B"/>
    <w:rsid w:val="00E458F8"/>
    <w:rsid w:val="00E45E1C"/>
    <w:rsid w:val="00E460ED"/>
    <w:rsid w:val="00E46117"/>
    <w:rsid w:val="00E462BA"/>
    <w:rsid w:val="00E4639D"/>
    <w:rsid w:val="00E469AB"/>
    <w:rsid w:val="00E472A2"/>
    <w:rsid w:val="00E4790A"/>
    <w:rsid w:val="00E4790C"/>
    <w:rsid w:val="00E47BFC"/>
    <w:rsid w:val="00E500A9"/>
    <w:rsid w:val="00E50155"/>
    <w:rsid w:val="00E5019A"/>
    <w:rsid w:val="00E50515"/>
    <w:rsid w:val="00E506D4"/>
    <w:rsid w:val="00E5075A"/>
    <w:rsid w:val="00E50838"/>
    <w:rsid w:val="00E5133E"/>
    <w:rsid w:val="00E51E97"/>
    <w:rsid w:val="00E51F4C"/>
    <w:rsid w:val="00E52139"/>
    <w:rsid w:val="00E5229D"/>
    <w:rsid w:val="00E52316"/>
    <w:rsid w:val="00E525A8"/>
    <w:rsid w:val="00E526BE"/>
    <w:rsid w:val="00E52967"/>
    <w:rsid w:val="00E52ACA"/>
    <w:rsid w:val="00E52B31"/>
    <w:rsid w:val="00E5311A"/>
    <w:rsid w:val="00E5329E"/>
    <w:rsid w:val="00E535DB"/>
    <w:rsid w:val="00E535DC"/>
    <w:rsid w:val="00E53745"/>
    <w:rsid w:val="00E53751"/>
    <w:rsid w:val="00E53C23"/>
    <w:rsid w:val="00E53C80"/>
    <w:rsid w:val="00E53E3A"/>
    <w:rsid w:val="00E5413F"/>
    <w:rsid w:val="00E54353"/>
    <w:rsid w:val="00E543E6"/>
    <w:rsid w:val="00E54905"/>
    <w:rsid w:val="00E54ABF"/>
    <w:rsid w:val="00E54B29"/>
    <w:rsid w:val="00E54BFD"/>
    <w:rsid w:val="00E54F1E"/>
    <w:rsid w:val="00E5505F"/>
    <w:rsid w:val="00E5520D"/>
    <w:rsid w:val="00E5521B"/>
    <w:rsid w:val="00E552A4"/>
    <w:rsid w:val="00E55327"/>
    <w:rsid w:val="00E55970"/>
    <w:rsid w:val="00E55F60"/>
    <w:rsid w:val="00E562EB"/>
    <w:rsid w:val="00E5665A"/>
    <w:rsid w:val="00E56738"/>
    <w:rsid w:val="00E56827"/>
    <w:rsid w:val="00E568E8"/>
    <w:rsid w:val="00E56944"/>
    <w:rsid w:val="00E56A2E"/>
    <w:rsid w:val="00E56B68"/>
    <w:rsid w:val="00E56C7D"/>
    <w:rsid w:val="00E56D50"/>
    <w:rsid w:val="00E56E91"/>
    <w:rsid w:val="00E56FCA"/>
    <w:rsid w:val="00E5728B"/>
    <w:rsid w:val="00E575B4"/>
    <w:rsid w:val="00E57B3B"/>
    <w:rsid w:val="00E57CF2"/>
    <w:rsid w:val="00E57DB1"/>
    <w:rsid w:val="00E57DB9"/>
    <w:rsid w:val="00E60028"/>
    <w:rsid w:val="00E60432"/>
    <w:rsid w:val="00E6055B"/>
    <w:rsid w:val="00E60968"/>
    <w:rsid w:val="00E60999"/>
    <w:rsid w:val="00E60B3C"/>
    <w:rsid w:val="00E60C42"/>
    <w:rsid w:val="00E60C95"/>
    <w:rsid w:val="00E60D6A"/>
    <w:rsid w:val="00E60DB7"/>
    <w:rsid w:val="00E61509"/>
    <w:rsid w:val="00E61630"/>
    <w:rsid w:val="00E616AD"/>
    <w:rsid w:val="00E61922"/>
    <w:rsid w:val="00E61928"/>
    <w:rsid w:val="00E61C27"/>
    <w:rsid w:val="00E61C9C"/>
    <w:rsid w:val="00E61D95"/>
    <w:rsid w:val="00E61DBB"/>
    <w:rsid w:val="00E623D8"/>
    <w:rsid w:val="00E6261A"/>
    <w:rsid w:val="00E62750"/>
    <w:rsid w:val="00E62854"/>
    <w:rsid w:val="00E62ADB"/>
    <w:rsid w:val="00E62CB2"/>
    <w:rsid w:val="00E62DB2"/>
    <w:rsid w:val="00E630AC"/>
    <w:rsid w:val="00E6321D"/>
    <w:rsid w:val="00E63333"/>
    <w:rsid w:val="00E636F3"/>
    <w:rsid w:val="00E637AC"/>
    <w:rsid w:val="00E639D4"/>
    <w:rsid w:val="00E63A97"/>
    <w:rsid w:val="00E63D10"/>
    <w:rsid w:val="00E63D3A"/>
    <w:rsid w:val="00E646F3"/>
    <w:rsid w:val="00E64729"/>
    <w:rsid w:val="00E64AC5"/>
    <w:rsid w:val="00E64E31"/>
    <w:rsid w:val="00E651EA"/>
    <w:rsid w:val="00E65440"/>
    <w:rsid w:val="00E65500"/>
    <w:rsid w:val="00E656D1"/>
    <w:rsid w:val="00E6574A"/>
    <w:rsid w:val="00E6576A"/>
    <w:rsid w:val="00E659C0"/>
    <w:rsid w:val="00E65AAA"/>
    <w:rsid w:val="00E65F5C"/>
    <w:rsid w:val="00E662EC"/>
    <w:rsid w:val="00E6647E"/>
    <w:rsid w:val="00E66543"/>
    <w:rsid w:val="00E665C4"/>
    <w:rsid w:val="00E66665"/>
    <w:rsid w:val="00E667A7"/>
    <w:rsid w:val="00E66EC1"/>
    <w:rsid w:val="00E67ECA"/>
    <w:rsid w:val="00E70183"/>
    <w:rsid w:val="00E703DF"/>
    <w:rsid w:val="00E70437"/>
    <w:rsid w:val="00E7050C"/>
    <w:rsid w:val="00E70B65"/>
    <w:rsid w:val="00E70C66"/>
    <w:rsid w:val="00E719A1"/>
    <w:rsid w:val="00E719E9"/>
    <w:rsid w:val="00E71A0C"/>
    <w:rsid w:val="00E71A4C"/>
    <w:rsid w:val="00E71AE1"/>
    <w:rsid w:val="00E71C3D"/>
    <w:rsid w:val="00E71E15"/>
    <w:rsid w:val="00E71EB3"/>
    <w:rsid w:val="00E72627"/>
    <w:rsid w:val="00E726B3"/>
    <w:rsid w:val="00E731C6"/>
    <w:rsid w:val="00E731FF"/>
    <w:rsid w:val="00E73438"/>
    <w:rsid w:val="00E734BD"/>
    <w:rsid w:val="00E73663"/>
    <w:rsid w:val="00E738AB"/>
    <w:rsid w:val="00E73EE5"/>
    <w:rsid w:val="00E73FD0"/>
    <w:rsid w:val="00E744C4"/>
    <w:rsid w:val="00E748AB"/>
    <w:rsid w:val="00E74956"/>
    <w:rsid w:val="00E74DD7"/>
    <w:rsid w:val="00E74F78"/>
    <w:rsid w:val="00E75463"/>
    <w:rsid w:val="00E75545"/>
    <w:rsid w:val="00E756A4"/>
    <w:rsid w:val="00E75ED5"/>
    <w:rsid w:val="00E75F47"/>
    <w:rsid w:val="00E75F83"/>
    <w:rsid w:val="00E76231"/>
    <w:rsid w:val="00E763A8"/>
    <w:rsid w:val="00E7643F"/>
    <w:rsid w:val="00E76702"/>
    <w:rsid w:val="00E76805"/>
    <w:rsid w:val="00E76B4C"/>
    <w:rsid w:val="00E772BB"/>
    <w:rsid w:val="00E772D1"/>
    <w:rsid w:val="00E77736"/>
    <w:rsid w:val="00E777FB"/>
    <w:rsid w:val="00E77843"/>
    <w:rsid w:val="00E77900"/>
    <w:rsid w:val="00E77E69"/>
    <w:rsid w:val="00E77EBA"/>
    <w:rsid w:val="00E80113"/>
    <w:rsid w:val="00E8045B"/>
    <w:rsid w:val="00E80CC9"/>
    <w:rsid w:val="00E80D6F"/>
    <w:rsid w:val="00E80EA5"/>
    <w:rsid w:val="00E8110F"/>
    <w:rsid w:val="00E8114D"/>
    <w:rsid w:val="00E812A8"/>
    <w:rsid w:val="00E81983"/>
    <w:rsid w:val="00E81E96"/>
    <w:rsid w:val="00E81EC0"/>
    <w:rsid w:val="00E81F63"/>
    <w:rsid w:val="00E81FAC"/>
    <w:rsid w:val="00E8275B"/>
    <w:rsid w:val="00E82776"/>
    <w:rsid w:val="00E829BA"/>
    <w:rsid w:val="00E82AAD"/>
    <w:rsid w:val="00E82D47"/>
    <w:rsid w:val="00E82E80"/>
    <w:rsid w:val="00E83189"/>
    <w:rsid w:val="00E8330A"/>
    <w:rsid w:val="00E838B8"/>
    <w:rsid w:val="00E838E0"/>
    <w:rsid w:val="00E83C14"/>
    <w:rsid w:val="00E83C3B"/>
    <w:rsid w:val="00E83CDA"/>
    <w:rsid w:val="00E83D98"/>
    <w:rsid w:val="00E83FEA"/>
    <w:rsid w:val="00E84078"/>
    <w:rsid w:val="00E8415A"/>
    <w:rsid w:val="00E841AD"/>
    <w:rsid w:val="00E8432D"/>
    <w:rsid w:val="00E84357"/>
    <w:rsid w:val="00E8454E"/>
    <w:rsid w:val="00E8482B"/>
    <w:rsid w:val="00E84F78"/>
    <w:rsid w:val="00E85055"/>
    <w:rsid w:val="00E85304"/>
    <w:rsid w:val="00E85357"/>
    <w:rsid w:val="00E853EB"/>
    <w:rsid w:val="00E8541A"/>
    <w:rsid w:val="00E85524"/>
    <w:rsid w:val="00E85A58"/>
    <w:rsid w:val="00E85D55"/>
    <w:rsid w:val="00E85EE4"/>
    <w:rsid w:val="00E8648E"/>
    <w:rsid w:val="00E86564"/>
    <w:rsid w:val="00E866D2"/>
    <w:rsid w:val="00E86845"/>
    <w:rsid w:val="00E86D03"/>
    <w:rsid w:val="00E86F3E"/>
    <w:rsid w:val="00E8707A"/>
    <w:rsid w:val="00E87231"/>
    <w:rsid w:val="00E872E6"/>
    <w:rsid w:val="00E8755E"/>
    <w:rsid w:val="00E87639"/>
    <w:rsid w:val="00E8772F"/>
    <w:rsid w:val="00E87A3E"/>
    <w:rsid w:val="00E87F92"/>
    <w:rsid w:val="00E90267"/>
    <w:rsid w:val="00E903E8"/>
    <w:rsid w:val="00E903F7"/>
    <w:rsid w:val="00E905BB"/>
    <w:rsid w:val="00E90B3E"/>
    <w:rsid w:val="00E90D18"/>
    <w:rsid w:val="00E9110F"/>
    <w:rsid w:val="00E91325"/>
    <w:rsid w:val="00E9172B"/>
    <w:rsid w:val="00E91B91"/>
    <w:rsid w:val="00E91E56"/>
    <w:rsid w:val="00E91FE6"/>
    <w:rsid w:val="00E920A3"/>
    <w:rsid w:val="00E920A7"/>
    <w:rsid w:val="00E92105"/>
    <w:rsid w:val="00E9218B"/>
    <w:rsid w:val="00E9246B"/>
    <w:rsid w:val="00E9285E"/>
    <w:rsid w:val="00E92860"/>
    <w:rsid w:val="00E92C5B"/>
    <w:rsid w:val="00E92CB7"/>
    <w:rsid w:val="00E92CBE"/>
    <w:rsid w:val="00E92DE7"/>
    <w:rsid w:val="00E92EF5"/>
    <w:rsid w:val="00E9322B"/>
    <w:rsid w:val="00E9329E"/>
    <w:rsid w:val="00E932CC"/>
    <w:rsid w:val="00E932F9"/>
    <w:rsid w:val="00E9331D"/>
    <w:rsid w:val="00E93516"/>
    <w:rsid w:val="00E93590"/>
    <w:rsid w:val="00E937ED"/>
    <w:rsid w:val="00E938C6"/>
    <w:rsid w:val="00E93BAD"/>
    <w:rsid w:val="00E94205"/>
    <w:rsid w:val="00E94245"/>
    <w:rsid w:val="00E94320"/>
    <w:rsid w:val="00E94872"/>
    <w:rsid w:val="00E94DEB"/>
    <w:rsid w:val="00E94F24"/>
    <w:rsid w:val="00E95192"/>
    <w:rsid w:val="00E9558A"/>
    <w:rsid w:val="00E95667"/>
    <w:rsid w:val="00E95A69"/>
    <w:rsid w:val="00E95BF1"/>
    <w:rsid w:val="00E95EDD"/>
    <w:rsid w:val="00E96288"/>
    <w:rsid w:val="00E962BB"/>
    <w:rsid w:val="00E962CC"/>
    <w:rsid w:val="00E965CB"/>
    <w:rsid w:val="00E96760"/>
    <w:rsid w:val="00E96826"/>
    <w:rsid w:val="00E96853"/>
    <w:rsid w:val="00E96879"/>
    <w:rsid w:val="00E96A60"/>
    <w:rsid w:val="00E96B18"/>
    <w:rsid w:val="00E96EDB"/>
    <w:rsid w:val="00E971FD"/>
    <w:rsid w:val="00E97329"/>
    <w:rsid w:val="00E973FE"/>
    <w:rsid w:val="00E9747C"/>
    <w:rsid w:val="00E974C3"/>
    <w:rsid w:val="00E978BC"/>
    <w:rsid w:val="00E97D9C"/>
    <w:rsid w:val="00EA012F"/>
    <w:rsid w:val="00EA03CC"/>
    <w:rsid w:val="00EA05BF"/>
    <w:rsid w:val="00EA068F"/>
    <w:rsid w:val="00EA08EE"/>
    <w:rsid w:val="00EA0A9C"/>
    <w:rsid w:val="00EA0AF3"/>
    <w:rsid w:val="00EA0B8D"/>
    <w:rsid w:val="00EA126D"/>
    <w:rsid w:val="00EA14C6"/>
    <w:rsid w:val="00EA17A6"/>
    <w:rsid w:val="00EA1D84"/>
    <w:rsid w:val="00EA1FB5"/>
    <w:rsid w:val="00EA20E0"/>
    <w:rsid w:val="00EA23B0"/>
    <w:rsid w:val="00EA23FA"/>
    <w:rsid w:val="00EA2467"/>
    <w:rsid w:val="00EA27EC"/>
    <w:rsid w:val="00EA2F18"/>
    <w:rsid w:val="00EA316F"/>
    <w:rsid w:val="00EA3353"/>
    <w:rsid w:val="00EA34C5"/>
    <w:rsid w:val="00EA37C3"/>
    <w:rsid w:val="00EA3AF5"/>
    <w:rsid w:val="00EA3B50"/>
    <w:rsid w:val="00EA4158"/>
    <w:rsid w:val="00EA42E4"/>
    <w:rsid w:val="00EA483F"/>
    <w:rsid w:val="00EA4D50"/>
    <w:rsid w:val="00EA4E3C"/>
    <w:rsid w:val="00EA5187"/>
    <w:rsid w:val="00EA51CC"/>
    <w:rsid w:val="00EA51D3"/>
    <w:rsid w:val="00EA564E"/>
    <w:rsid w:val="00EA5CAA"/>
    <w:rsid w:val="00EA5FEB"/>
    <w:rsid w:val="00EA60C5"/>
    <w:rsid w:val="00EA619F"/>
    <w:rsid w:val="00EA65BF"/>
    <w:rsid w:val="00EA66EE"/>
    <w:rsid w:val="00EA68BF"/>
    <w:rsid w:val="00EA72B9"/>
    <w:rsid w:val="00EA73D3"/>
    <w:rsid w:val="00EA7627"/>
    <w:rsid w:val="00EA768D"/>
    <w:rsid w:val="00EA7B9D"/>
    <w:rsid w:val="00EA7C90"/>
    <w:rsid w:val="00EA7D2A"/>
    <w:rsid w:val="00EA7EE6"/>
    <w:rsid w:val="00EA7F78"/>
    <w:rsid w:val="00EB008D"/>
    <w:rsid w:val="00EB00A2"/>
    <w:rsid w:val="00EB01EB"/>
    <w:rsid w:val="00EB04EA"/>
    <w:rsid w:val="00EB0936"/>
    <w:rsid w:val="00EB0B0B"/>
    <w:rsid w:val="00EB0EA1"/>
    <w:rsid w:val="00EB0F29"/>
    <w:rsid w:val="00EB0F5C"/>
    <w:rsid w:val="00EB1425"/>
    <w:rsid w:val="00EB1515"/>
    <w:rsid w:val="00EB16F7"/>
    <w:rsid w:val="00EB18E7"/>
    <w:rsid w:val="00EB1AF9"/>
    <w:rsid w:val="00EB1DF2"/>
    <w:rsid w:val="00EB1E2A"/>
    <w:rsid w:val="00EB2308"/>
    <w:rsid w:val="00EB251C"/>
    <w:rsid w:val="00EB2788"/>
    <w:rsid w:val="00EB2C32"/>
    <w:rsid w:val="00EB2E21"/>
    <w:rsid w:val="00EB2E67"/>
    <w:rsid w:val="00EB2F23"/>
    <w:rsid w:val="00EB2F97"/>
    <w:rsid w:val="00EB2FFA"/>
    <w:rsid w:val="00EB31D2"/>
    <w:rsid w:val="00EB322B"/>
    <w:rsid w:val="00EB36BD"/>
    <w:rsid w:val="00EB37F2"/>
    <w:rsid w:val="00EB3921"/>
    <w:rsid w:val="00EB39B4"/>
    <w:rsid w:val="00EB3AA4"/>
    <w:rsid w:val="00EB3D90"/>
    <w:rsid w:val="00EB3EC3"/>
    <w:rsid w:val="00EB4084"/>
    <w:rsid w:val="00EB419F"/>
    <w:rsid w:val="00EB4273"/>
    <w:rsid w:val="00EB42A8"/>
    <w:rsid w:val="00EB46BF"/>
    <w:rsid w:val="00EB4A15"/>
    <w:rsid w:val="00EB4B95"/>
    <w:rsid w:val="00EB4BA0"/>
    <w:rsid w:val="00EB4FFC"/>
    <w:rsid w:val="00EB5896"/>
    <w:rsid w:val="00EB58C0"/>
    <w:rsid w:val="00EB59FC"/>
    <w:rsid w:val="00EB5A51"/>
    <w:rsid w:val="00EB5A81"/>
    <w:rsid w:val="00EB5AE3"/>
    <w:rsid w:val="00EB5E24"/>
    <w:rsid w:val="00EB5EBE"/>
    <w:rsid w:val="00EB62B3"/>
    <w:rsid w:val="00EB632B"/>
    <w:rsid w:val="00EB6378"/>
    <w:rsid w:val="00EB6770"/>
    <w:rsid w:val="00EB684C"/>
    <w:rsid w:val="00EB68BC"/>
    <w:rsid w:val="00EB6969"/>
    <w:rsid w:val="00EB6F4C"/>
    <w:rsid w:val="00EB6FC3"/>
    <w:rsid w:val="00EB717D"/>
    <w:rsid w:val="00EB72BE"/>
    <w:rsid w:val="00EB7498"/>
    <w:rsid w:val="00EB7649"/>
    <w:rsid w:val="00EB7747"/>
    <w:rsid w:val="00EB78E5"/>
    <w:rsid w:val="00EB798B"/>
    <w:rsid w:val="00EB7B26"/>
    <w:rsid w:val="00EB7F50"/>
    <w:rsid w:val="00EC0418"/>
    <w:rsid w:val="00EC05BB"/>
    <w:rsid w:val="00EC0653"/>
    <w:rsid w:val="00EC07A8"/>
    <w:rsid w:val="00EC0AF7"/>
    <w:rsid w:val="00EC0E11"/>
    <w:rsid w:val="00EC0F2C"/>
    <w:rsid w:val="00EC0FD8"/>
    <w:rsid w:val="00EC109E"/>
    <w:rsid w:val="00EC12C6"/>
    <w:rsid w:val="00EC147D"/>
    <w:rsid w:val="00EC166E"/>
    <w:rsid w:val="00EC172A"/>
    <w:rsid w:val="00EC17FF"/>
    <w:rsid w:val="00EC1898"/>
    <w:rsid w:val="00EC18AD"/>
    <w:rsid w:val="00EC1E3B"/>
    <w:rsid w:val="00EC2347"/>
    <w:rsid w:val="00EC281A"/>
    <w:rsid w:val="00EC29A4"/>
    <w:rsid w:val="00EC2DD6"/>
    <w:rsid w:val="00EC2EE0"/>
    <w:rsid w:val="00EC32FD"/>
    <w:rsid w:val="00EC3390"/>
    <w:rsid w:val="00EC33FD"/>
    <w:rsid w:val="00EC3523"/>
    <w:rsid w:val="00EC37B9"/>
    <w:rsid w:val="00EC389F"/>
    <w:rsid w:val="00EC3A9B"/>
    <w:rsid w:val="00EC3C1B"/>
    <w:rsid w:val="00EC4146"/>
    <w:rsid w:val="00EC4489"/>
    <w:rsid w:val="00EC45EF"/>
    <w:rsid w:val="00EC4699"/>
    <w:rsid w:val="00EC4809"/>
    <w:rsid w:val="00EC4A88"/>
    <w:rsid w:val="00EC4DA8"/>
    <w:rsid w:val="00EC4ECC"/>
    <w:rsid w:val="00EC5166"/>
    <w:rsid w:val="00EC53C8"/>
    <w:rsid w:val="00EC5DF5"/>
    <w:rsid w:val="00EC5FF4"/>
    <w:rsid w:val="00EC63F4"/>
    <w:rsid w:val="00EC6464"/>
    <w:rsid w:val="00EC6538"/>
    <w:rsid w:val="00EC6A22"/>
    <w:rsid w:val="00EC6C95"/>
    <w:rsid w:val="00EC6E07"/>
    <w:rsid w:val="00EC7090"/>
    <w:rsid w:val="00EC73D5"/>
    <w:rsid w:val="00EC74F6"/>
    <w:rsid w:val="00EC7DD4"/>
    <w:rsid w:val="00EC7EB7"/>
    <w:rsid w:val="00EC7FE5"/>
    <w:rsid w:val="00ED01C5"/>
    <w:rsid w:val="00ED0552"/>
    <w:rsid w:val="00ED05DB"/>
    <w:rsid w:val="00ED0BA5"/>
    <w:rsid w:val="00ED0D70"/>
    <w:rsid w:val="00ED1199"/>
    <w:rsid w:val="00ED125B"/>
    <w:rsid w:val="00ED1575"/>
    <w:rsid w:val="00ED1615"/>
    <w:rsid w:val="00ED1B4B"/>
    <w:rsid w:val="00ED1C38"/>
    <w:rsid w:val="00ED1D4F"/>
    <w:rsid w:val="00ED1D51"/>
    <w:rsid w:val="00ED1D7A"/>
    <w:rsid w:val="00ED2100"/>
    <w:rsid w:val="00ED27D8"/>
    <w:rsid w:val="00ED291F"/>
    <w:rsid w:val="00ED29E6"/>
    <w:rsid w:val="00ED2E9E"/>
    <w:rsid w:val="00ED2F4F"/>
    <w:rsid w:val="00ED3042"/>
    <w:rsid w:val="00ED3125"/>
    <w:rsid w:val="00ED31B5"/>
    <w:rsid w:val="00ED3274"/>
    <w:rsid w:val="00ED343C"/>
    <w:rsid w:val="00ED38E9"/>
    <w:rsid w:val="00ED397D"/>
    <w:rsid w:val="00ED39AF"/>
    <w:rsid w:val="00ED4172"/>
    <w:rsid w:val="00ED4F9B"/>
    <w:rsid w:val="00ED50AB"/>
    <w:rsid w:val="00ED5262"/>
    <w:rsid w:val="00ED54D4"/>
    <w:rsid w:val="00ED5DDB"/>
    <w:rsid w:val="00ED60E1"/>
    <w:rsid w:val="00ED62C1"/>
    <w:rsid w:val="00ED65EB"/>
    <w:rsid w:val="00ED6871"/>
    <w:rsid w:val="00ED6D61"/>
    <w:rsid w:val="00ED6DA9"/>
    <w:rsid w:val="00ED6E44"/>
    <w:rsid w:val="00ED73BC"/>
    <w:rsid w:val="00ED7424"/>
    <w:rsid w:val="00ED7845"/>
    <w:rsid w:val="00ED79F7"/>
    <w:rsid w:val="00ED7F7C"/>
    <w:rsid w:val="00ED7F7E"/>
    <w:rsid w:val="00EE003C"/>
    <w:rsid w:val="00EE0474"/>
    <w:rsid w:val="00EE0DB8"/>
    <w:rsid w:val="00EE0FD4"/>
    <w:rsid w:val="00EE1100"/>
    <w:rsid w:val="00EE1331"/>
    <w:rsid w:val="00EE160C"/>
    <w:rsid w:val="00EE16F1"/>
    <w:rsid w:val="00EE1ACA"/>
    <w:rsid w:val="00EE1D90"/>
    <w:rsid w:val="00EE20C5"/>
    <w:rsid w:val="00EE2324"/>
    <w:rsid w:val="00EE2418"/>
    <w:rsid w:val="00EE2578"/>
    <w:rsid w:val="00EE2CF1"/>
    <w:rsid w:val="00EE2D10"/>
    <w:rsid w:val="00EE2D6F"/>
    <w:rsid w:val="00EE2EAD"/>
    <w:rsid w:val="00EE2EB3"/>
    <w:rsid w:val="00EE3078"/>
    <w:rsid w:val="00EE3115"/>
    <w:rsid w:val="00EE33C7"/>
    <w:rsid w:val="00EE375F"/>
    <w:rsid w:val="00EE422A"/>
    <w:rsid w:val="00EE428D"/>
    <w:rsid w:val="00EE467D"/>
    <w:rsid w:val="00EE4F42"/>
    <w:rsid w:val="00EE4F5D"/>
    <w:rsid w:val="00EE531F"/>
    <w:rsid w:val="00EE54E0"/>
    <w:rsid w:val="00EE562B"/>
    <w:rsid w:val="00EE5A83"/>
    <w:rsid w:val="00EE5B4C"/>
    <w:rsid w:val="00EE5CFA"/>
    <w:rsid w:val="00EE5CFF"/>
    <w:rsid w:val="00EE5D24"/>
    <w:rsid w:val="00EE6095"/>
    <w:rsid w:val="00EE645E"/>
    <w:rsid w:val="00EE7317"/>
    <w:rsid w:val="00EE7415"/>
    <w:rsid w:val="00EE7803"/>
    <w:rsid w:val="00EE7874"/>
    <w:rsid w:val="00EE79F6"/>
    <w:rsid w:val="00EE7A06"/>
    <w:rsid w:val="00EF013B"/>
    <w:rsid w:val="00EF054C"/>
    <w:rsid w:val="00EF0738"/>
    <w:rsid w:val="00EF0D19"/>
    <w:rsid w:val="00EF0E30"/>
    <w:rsid w:val="00EF10E6"/>
    <w:rsid w:val="00EF139F"/>
    <w:rsid w:val="00EF14A8"/>
    <w:rsid w:val="00EF15B0"/>
    <w:rsid w:val="00EF1965"/>
    <w:rsid w:val="00EF2154"/>
    <w:rsid w:val="00EF26D4"/>
    <w:rsid w:val="00EF29E3"/>
    <w:rsid w:val="00EF2E1F"/>
    <w:rsid w:val="00EF2E63"/>
    <w:rsid w:val="00EF31DE"/>
    <w:rsid w:val="00EF32C1"/>
    <w:rsid w:val="00EF33D7"/>
    <w:rsid w:val="00EF3D66"/>
    <w:rsid w:val="00EF3E26"/>
    <w:rsid w:val="00EF4642"/>
    <w:rsid w:val="00EF4A4F"/>
    <w:rsid w:val="00EF4AE8"/>
    <w:rsid w:val="00EF4B06"/>
    <w:rsid w:val="00EF4D88"/>
    <w:rsid w:val="00EF4ECE"/>
    <w:rsid w:val="00EF5099"/>
    <w:rsid w:val="00EF50B2"/>
    <w:rsid w:val="00EF5482"/>
    <w:rsid w:val="00EF5607"/>
    <w:rsid w:val="00EF5C66"/>
    <w:rsid w:val="00EF62E9"/>
    <w:rsid w:val="00EF632A"/>
    <w:rsid w:val="00EF6349"/>
    <w:rsid w:val="00EF6504"/>
    <w:rsid w:val="00EF6567"/>
    <w:rsid w:val="00EF6895"/>
    <w:rsid w:val="00EF6D41"/>
    <w:rsid w:val="00EF6E58"/>
    <w:rsid w:val="00EF724F"/>
    <w:rsid w:val="00EF7BE2"/>
    <w:rsid w:val="00EF7FA9"/>
    <w:rsid w:val="00F000DA"/>
    <w:rsid w:val="00F00135"/>
    <w:rsid w:val="00F00392"/>
    <w:rsid w:val="00F0046B"/>
    <w:rsid w:val="00F00706"/>
    <w:rsid w:val="00F007E0"/>
    <w:rsid w:val="00F00AF3"/>
    <w:rsid w:val="00F00D23"/>
    <w:rsid w:val="00F00F7D"/>
    <w:rsid w:val="00F01010"/>
    <w:rsid w:val="00F0156A"/>
    <w:rsid w:val="00F018C7"/>
    <w:rsid w:val="00F01BE8"/>
    <w:rsid w:val="00F01CA6"/>
    <w:rsid w:val="00F01E72"/>
    <w:rsid w:val="00F02351"/>
    <w:rsid w:val="00F02471"/>
    <w:rsid w:val="00F027A2"/>
    <w:rsid w:val="00F028DB"/>
    <w:rsid w:val="00F03002"/>
    <w:rsid w:val="00F03056"/>
    <w:rsid w:val="00F030DE"/>
    <w:rsid w:val="00F031F3"/>
    <w:rsid w:val="00F0320D"/>
    <w:rsid w:val="00F0324A"/>
    <w:rsid w:val="00F03342"/>
    <w:rsid w:val="00F03864"/>
    <w:rsid w:val="00F03865"/>
    <w:rsid w:val="00F03947"/>
    <w:rsid w:val="00F03980"/>
    <w:rsid w:val="00F03A3C"/>
    <w:rsid w:val="00F03BD5"/>
    <w:rsid w:val="00F03C8B"/>
    <w:rsid w:val="00F03F26"/>
    <w:rsid w:val="00F04861"/>
    <w:rsid w:val="00F0488E"/>
    <w:rsid w:val="00F0495C"/>
    <w:rsid w:val="00F04ABC"/>
    <w:rsid w:val="00F04C77"/>
    <w:rsid w:val="00F04D4C"/>
    <w:rsid w:val="00F04F85"/>
    <w:rsid w:val="00F051D4"/>
    <w:rsid w:val="00F053BC"/>
    <w:rsid w:val="00F0545B"/>
    <w:rsid w:val="00F05729"/>
    <w:rsid w:val="00F057F6"/>
    <w:rsid w:val="00F05926"/>
    <w:rsid w:val="00F0607C"/>
    <w:rsid w:val="00F06395"/>
    <w:rsid w:val="00F06472"/>
    <w:rsid w:val="00F06826"/>
    <w:rsid w:val="00F06A33"/>
    <w:rsid w:val="00F06ACB"/>
    <w:rsid w:val="00F06BA3"/>
    <w:rsid w:val="00F06C9D"/>
    <w:rsid w:val="00F06D95"/>
    <w:rsid w:val="00F06E1E"/>
    <w:rsid w:val="00F06E59"/>
    <w:rsid w:val="00F06F0B"/>
    <w:rsid w:val="00F0730A"/>
    <w:rsid w:val="00F07850"/>
    <w:rsid w:val="00F078BF"/>
    <w:rsid w:val="00F07AF2"/>
    <w:rsid w:val="00F103F0"/>
    <w:rsid w:val="00F104E2"/>
    <w:rsid w:val="00F1055A"/>
    <w:rsid w:val="00F10611"/>
    <w:rsid w:val="00F109B6"/>
    <w:rsid w:val="00F10C2A"/>
    <w:rsid w:val="00F10DBF"/>
    <w:rsid w:val="00F11011"/>
    <w:rsid w:val="00F11119"/>
    <w:rsid w:val="00F114EF"/>
    <w:rsid w:val="00F11511"/>
    <w:rsid w:val="00F11806"/>
    <w:rsid w:val="00F11811"/>
    <w:rsid w:val="00F118A2"/>
    <w:rsid w:val="00F118E1"/>
    <w:rsid w:val="00F11956"/>
    <w:rsid w:val="00F119DA"/>
    <w:rsid w:val="00F11D7E"/>
    <w:rsid w:val="00F11E96"/>
    <w:rsid w:val="00F11FC6"/>
    <w:rsid w:val="00F12824"/>
    <w:rsid w:val="00F12843"/>
    <w:rsid w:val="00F12B20"/>
    <w:rsid w:val="00F12DD0"/>
    <w:rsid w:val="00F12E7F"/>
    <w:rsid w:val="00F12F71"/>
    <w:rsid w:val="00F1321C"/>
    <w:rsid w:val="00F135BB"/>
    <w:rsid w:val="00F13A30"/>
    <w:rsid w:val="00F13C68"/>
    <w:rsid w:val="00F13F5C"/>
    <w:rsid w:val="00F1409B"/>
    <w:rsid w:val="00F142AC"/>
    <w:rsid w:val="00F142E3"/>
    <w:rsid w:val="00F14487"/>
    <w:rsid w:val="00F14531"/>
    <w:rsid w:val="00F14A0C"/>
    <w:rsid w:val="00F14B4D"/>
    <w:rsid w:val="00F14FD2"/>
    <w:rsid w:val="00F14FF7"/>
    <w:rsid w:val="00F15366"/>
    <w:rsid w:val="00F15A70"/>
    <w:rsid w:val="00F15B30"/>
    <w:rsid w:val="00F15E4B"/>
    <w:rsid w:val="00F1603B"/>
    <w:rsid w:val="00F16422"/>
    <w:rsid w:val="00F164A9"/>
    <w:rsid w:val="00F167F4"/>
    <w:rsid w:val="00F168C1"/>
    <w:rsid w:val="00F168FF"/>
    <w:rsid w:val="00F169FB"/>
    <w:rsid w:val="00F16EAC"/>
    <w:rsid w:val="00F16F84"/>
    <w:rsid w:val="00F1715B"/>
    <w:rsid w:val="00F17689"/>
    <w:rsid w:val="00F179F5"/>
    <w:rsid w:val="00F17D17"/>
    <w:rsid w:val="00F20039"/>
    <w:rsid w:val="00F20A9B"/>
    <w:rsid w:val="00F20DD7"/>
    <w:rsid w:val="00F20DE9"/>
    <w:rsid w:val="00F20ED5"/>
    <w:rsid w:val="00F21374"/>
    <w:rsid w:val="00F214E5"/>
    <w:rsid w:val="00F21558"/>
    <w:rsid w:val="00F2172A"/>
    <w:rsid w:val="00F218E9"/>
    <w:rsid w:val="00F21A94"/>
    <w:rsid w:val="00F21B7F"/>
    <w:rsid w:val="00F21E50"/>
    <w:rsid w:val="00F2204C"/>
    <w:rsid w:val="00F22272"/>
    <w:rsid w:val="00F222F9"/>
    <w:rsid w:val="00F22793"/>
    <w:rsid w:val="00F22A54"/>
    <w:rsid w:val="00F22CFA"/>
    <w:rsid w:val="00F22D56"/>
    <w:rsid w:val="00F22E91"/>
    <w:rsid w:val="00F2302D"/>
    <w:rsid w:val="00F23262"/>
    <w:rsid w:val="00F23352"/>
    <w:rsid w:val="00F233E0"/>
    <w:rsid w:val="00F234EC"/>
    <w:rsid w:val="00F2354E"/>
    <w:rsid w:val="00F23685"/>
    <w:rsid w:val="00F23BF1"/>
    <w:rsid w:val="00F23C3A"/>
    <w:rsid w:val="00F23D17"/>
    <w:rsid w:val="00F23DBE"/>
    <w:rsid w:val="00F23F8B"/>
    <w:rsid w:val="00F23F8C"/>
    <w:rsid w:val="00F24104"/>
    <w:rsid w:val="00F24405"/>
    <w:rsid w:val="00F244F6"/>
    <w:rsid w:val="00F24808"/>
    <w:rsid w:val="00F24841"/>
    <w:rsid w:val="00F2490B"/>
    <w:rsid w:val="00F24AA6"/>
    <w:rsid w:val="00F24F35"/>
    <w:rsid w:val="00F25280"/>
    <w:rsid w:val="00F25C27"/>
    <w:rsid w:val="00F2627C"/>
    <w:rsid w:val="00F262B0"/>
    <w:rsid w:val="00F263FD"/>
    <w:rsid w:val="00F26672"/>
    <w:rsid w:val="00F2688F"/>
    <w:rsid w:val="00F268E3"/>
    <w:rsid w:val="00F26F3B"/>
    <w:rsid w:val="00F26F46"/>
    <w:rsid w:val="00F26FB6"/>
    <w:rsid w:val="00F270C2"/>
    <w:rsid w:val="00F272B6"/>
    <w:rsid w:val="00F278E8"/>
    <w:rsid w:val="00F27AFC"/>
    <w:rsid w:val="00F30BE3"/>
    <w:rsid w:val="00F30C6E"/>
    <w:rsid w:val="00F3137A"/>
    <w:rsid w:val="00F31A9E"/>
    <w:rsid w:val="00F31C06"/>
    <w:rsid w:val="00F31DD4"/>
    <w:rsid w:val="00F31E24"/>
    <w:rsid w:val="00F3246E"/>
    <w:rsid w:val="00F32522"/>
    <w:rsid w:val="00F3252A"/>
    <w:rsid w:val="00F3281C"/>
    <w:rsid w:val="00F329BD"/>
    <w:rsid w:val="00F329F5"/>
    <w:rsid w:val="00F32D0A"/>
    <w:rsid w:val="00F32D6B"/>
    <w:rsid w:val="00F32D9D"/>
    <w:rsid w:val="00F32F49"/>
    <w:rsid w:val="00F330F8"/>
    <w:rsid w:val="00F3317C"/>
    <w:rsid w:val="00F3323B"/>
    <w:rsid w:val="00F33711"/>
    <w:rsid w:val="00F33823"/>
    <w:rsid w:val="00F342A8"/>
    <w:rsid w:val="00F345AF"/>
    <w:rsid w:val="00F345FB"/>
    <w:rsid w:val="00F3487C"/>
    <w:rsid w:val="00F34903"/>
    <w:rsid w:val="00F34964"/>
    <w:rsid w:val="00F35254"/>
    <w:rsid w:val="00F3549A"/>
    <w:rsid w:val="00F35603"/>
    <w:rsid w:val="00F3579B"/>
    <w:rsid w:val="00F36021"/>
    <w:rsid w:val="00F361A0"/>
    <w:rsid w:val="00F3622A"/>
    <w:rsid w:val="00F3629A"/>
    <w:rsid w:val="00F36357"/>
    <w:rsid w:val="00F363EA"/>
    <w:rsid w:val="00F36F69"/>
    <w:rsid w:val="00F370BF"/>
    <w:rsid w:val="00F37361"/>
    <w:rsid w:val="00F37460"/>
    <w:rsid w:val="00F374B1"/>
    <w:rsid w:val="00F3758E"/>
    <w:rsid w:val="00F378E7"/>
    <w:rsid w:val="00F37ADD"/>
    <w:rsid w:val="00F4052E"/>
    <w:rsid w:val="00F40685"/>
    <w:rsid w:val="00F4079D"/>
    <w:rsid w:val="00F40944"/>
    <w:rsid w:val="00F40950"/>
    <w:rsid w:val="00F40AED"/>
    <w:rsid w:val="00F41004"/>
    <w:rsid w:val="00F41681"/>
    <w:rsid w:val="00F4171C"/>
    <w:rsid w:val="00F418E3"/>
    <w:rsid w:val="00F41CDE"/>
    <w:rsid w:val="00F41D26"/>
    <w:rsid w:val="00F41D85"/>
    <w:rsid w:val="00F4217F"/>
    <w:rsid w:val="00F423B5"/>
    <w:rsid w:val="00F4285C"/>
    <w:rsid w:val="00F4293F"/>
    <w:rsid w:val="00F42BCE"/>
    <w:rsid w:val="00F42DB8"/>
    <w:rsid w:val="00F42E4A"/>
    <w:rsid w:val="00F42F90"/>
    <w:rsid w:val="00F431F7"/>
    <w:rsid w:val="00F4344A"/>
    <w:rsid w:val="00F435C0"/>
    <w:rsid w:val="00F43615"/>
    <w:rsid w:val="00F43662"/>
    <w:rsid w:val="00F43C60"/>
    <w:rsid w:val="00F43E43"/>
    <w:rsid w:val="00F44049"/>
    <w:rsid w:val="00F4439F"/>
    <w:rsid w:val="00F44A69"/>
    <w:rsid w:val="00F44B53"/>
    <w:rsid w:val="00F44CBB"/>
    <w:rsid w:val="00F44F0F"/>
    <w:rsid w:val="00F44F15"/>
    <w:rsid w:val="00F45028"/>
    <w:rsid w:val="00F453E2"/>
    <w:rsid w:val="00F4589F"/>
    <w:rsid w:val="00F45980"/>
    <w:rsid w:val="00F45C4A"/>
    <w:rsid w:val="00F45DAE"/>
    <w:rsid w:val="00F45E32"/>
    <w:rsid w:val="00F45F33"/>
    <w:rsid w:val="00F45F34"/>
    <w:rsid w:val="00F461B7"/>
    <w:rsid w:val="00F46AA0"/>
    <w:rsid w:val="00F46C2B"/>
    <w:rsid w:val="00F46FE4"/>
    <w:rsid w:val="00F470F1"/>
    <w:rsid w:val="00F47187"/>
    <w:rsid w:val="00F4725D"/>
    <w:rsid w:val="00F475EF"/>
    <w:rsid w:val="00F47838"/>
    <w:rsid w:val="00F47854"/>
    <w:rsid w:val="00F47AB6"/>
    <w:rsid w:val="00F47F89"/>
    <w:rsid w:val="00F501F3"/>
    <w:rsid w:val="00F50504"/>
    <w:rsid w:val="00F50B97"/>
    <w:rsid w:val="00F50BD8"/>
    <w:rsid w:val="00F512BB"/>
    <w:rsid w:val="00F51406"/>
    <w:rsid w:val="00F51AC3"/>
    <w:rsid w:val="00F51E49"/>
    <w:rsid w:val="00F520DE"/>
    <w:rsid w:val="00F522E3"/>
    <w:rsid w:val="00F528DC"/>
    <w:rsid w:val="00F52AEA"/>
    <w:rsid w:val="00F52D6F"/>
    <w:rsid w:val="00F52F87"/>
    <w:rsid w:val="00F53003"/>
    <w:rsid w:val="00F53081"/>
    <w:rsid w:val="00F530D2"/>
    <w:rsid w:val="00F535E6"/>
    <w:rsid w:val="00F538DD"/>
    <w:rsid w:val="00F53BEB"/>
    <w:rsid w:val="00F53DD8"/>
    <w:rsid w:val="00F53EF6"/>
    <w:rsid w:val="00F544B9"/>
    <w:rsid w:val="00F548F0"/>
    <w:rsid w:val="00F54DF3"/>
    <w:rsid w:val="00F54FEF"/>
    <w:rsid w:val="00F55052"/>
    <w:rsid w:val="00F550AC"/>
    <w:rsid w:val="00F55104"/>
    <w:rsid w:val="00F55120"/>
    <w:rsid w:val="00F55181"/>
    <w:rsid w:val="00F55696"/>
    <w:rsid w:val="00F55CAE"/>
    <w:rsid w:val="00F55ED8"/>
    <w:rsid w:val="00F5627A"/>
    <w:rsid w:val="00F566D4"/>
    <w:rsid w:val="00F5689B"/>
    <w:rsid w:val="00F56E23"/>
    <w:rsid w:val="00F574D0"/>
    <w:rsid w:val="00F57610"/>
    <w:rsid w:val="00F576CC"/>
    <w:rsid w:val="00F5772A"/>
    <w:rsid w:val="00F5784F"/>
    <w:rsid w:val="00F5785B"/>
    <w:rsid w:val="00F579D3"/>
    <w:rsid w:val="00F57B3E"/>
    <w:rsid w:val="00F57B71"/>
    <w:rsid w:val="00F57D89"/>
    <w:rsid w:val="00F57DAC"/>
    <w:rsid w:val="00F57F9B"/>
    <w:rsid w:val="00F57FD9"/>
    <w:rsid w:val="00F601FC"/>
    <w:rsid w:val="00F6022A"/>
    <w:rsid w:val="00F602CB"/>
    <w:rsid w:val="00F60777"/>
    <w:rsid w:val="00F609ED"/>
    <w:rsid w:val="00F60AB4"/>
    <w:rsid w:val="00F61018"/>
    <w:rsid w:val="00F61163"/>
    <w:rsid w:val="00F6126E"/>
    <w:rsid w:val="00F61556"/>
    <w:rsid w:val="00F618A2"/>
    <w:rsid w:val="00F61EE1"/>
    <w:rsid w:val="00F622F7"/>
    <w:rsid w:val="00F62472"/>
    <w:rsid w:val="00F62658"/>
    <w:rsid w:val="00F62787"/>
    <w:rsid w:val="00F627A7"/>
    <w:rsid w:val="00F6288E"/>
    <w:rsid w:val="00F62986"/>
    <w:rsid w:val="00F62B79"/>
    <w:rsid w:val="00F62DAF"/>
    <w:rsid w:val="00F62F16"/>
    <w:rsid w:val="00F631AF"/>
    <w:rsid w:val="00F633EE"/>
    <w:rsid w:val="00F63913"/>
    <w:rsid w:val="00F63A97"/>
    <w:rsid w:val="00F63ACD"/>
    <w:rsid w:val="00F644B5"/>
    <w:rsid w:val="00F64591"/>
    <w:rsid w:val="00F6486F"/>
    <w:rsid w:val="00F64A5B"/>
    <w:rsid w:val="00F64CCE"/>
    <w:rsid w:val="00F64D89"/>
    <w:rsid w:val="00F64FD8"/>
    <w:rsid w:val="00F6551D"/>
    <w:rsid w:val="00F656E7"/>
    <w:rsid w:val="00F65AC1"/>
    <w:rsid w:val="00F65C7C"/>
    <w:rsid w:val="00F65D2D"/>
    <w:rsid w:val="00F65FBE"/>
    <w:rsid w:val="00F6643B"/>
    <w:rsid w:val="00F6656B"/>
    <w:rsid w:val="00F6670C"/>
    <w:rsid w:val="00F6696C"/>
    <w:rsid w:val="00F66ABD"/>
    <w:rsid w:val="00F66BBF"/>
    <w:rsid w:val="00F67632"/>
    <w:rsid w:val="00F67AEA"/>
    <w:rsid w:val="00F67E85"/>
    <w:rsid w:val="00F70030"/>
    <w:rsid w:val="00F70125"/>
    <w:rsid w:val="00F703C8"/>
    <w:rsid w:val="00F7045D"/>
    <w:rsid w:val="00F70625"/>
    <w:rsid w:val="00F707A9"/>
    <w:rsid w:val="00F70CBF"/>
    <w:rsid w:val="00F70E28"/>
    <w:rsid w:val="00F70F76"/>
    <w:rsid w:val="00F713F6"/>
    <w:rsid w:val="00F7140D"/>
    <w:rsid w:val="00F71623"/>
    <w:rsid w:val="00F71A77"/>
    <w:rsid w:val="00F71C0A"/>
    <w:rsid w:val="00F71D8A"/>
    <w:rsid w:val="00F71DC6"/>
    <w:rsid w:val="00F722E8"/>
    <w:rsid w:val="00F72473"/>
    <w:rsid w:val="00F72599"/>
    <w:rsid w:val="00F72D01"/>
    <w:rsid w:val="00F72EB1"/>
    <w:rsid w:val="00F72FA0"/>
    <w:rsid w:val="00F73174"/>
    <w:rsid w:val="00F73488"/>
    <w:rsid w:val="00F737F5"/>
    <w:rsid w:val="00F738C0"/>
    <w:rsid w:val="00F73DF0"/>
    <w:rsid w:val="00F73E16"/>
    <w:rsid w:val="00F7414F"/>
    <w:rsid w:val="00F743F9"/>
    <w:rsid w:val="00F746DA"/>
    <w:rsid w:val="00F748F7"/>
    <w:rsid w:val="00F74CF9"/>
    <w:rsid w:val="00F7511B"/>
    <w:rsid w:val="00F7563A"/>
    <w:rsid w:val="00F7580A"/>
    <w:rsid w:val="00F75943"/>
    <w:rsid w:val="00F75999"/>
    <w:rsid w:val="00F759F2"/>
    <w:rsid w:val="00F75AC5"/>
    <w:rsid w:val="00F75E38"/>
    <w:rsid w:val="00F75F9A"/>
    <w:rsid w:val="00F762A9"/>
    <w:rsid w:val="00F76416"/>
    <w:rsid w:val="00F7677A"/>
    <w:rsid w:val="00F76862"/>
    <w:rsid w:val="00F76A3F"/>
    <w:rsid w:val="00F76E1C"/>
    <w:rsid w:val="00F7704A"/>
    <w:rsid w:val="00F77336"/>
    <w:rsid w:val="00F77389"/>
    <w:rsid w:val="00F7758B"/>
    <w:rsid w:val="00F778CA"/>
    <w:rsid w:val="00F77911"/>
    <w:rsid w:val="00F779EF"/>
    <w:rsid w:val="00F779FB"/>
    <w:rsid w:val="00F77D84"/>
    <w:rsid w:val="00F77EA7"/>
    <w:rsid w:val="00F80152"/>
    <w:rsid w:val="00F8027A"/>
    <w:rsid w:val="00F802E5"/>
    <w:rsid w:val="00F804CF"/>
    <w:rsid w:val="00F805BC"/>
    <w:rsid w:val="00F80DCD"/>
    <w:rsid w:val="00F80E1A"/>
    <w:rsid w:val="00F8174D"/>
    <w:rsid w:val="00F81A4B"/>
    <w:rsid w:val="00F81E12"/>
    <w:rsid w:val="00F82113"/>
    <w:rsid w:val="00F8248C"/>
    <w:rsid w:val="00F825FA"/>
    <w:rsid w:val="00F826E0"/>
    <w:rsid w:val="00F82799"/>
    <w:rsid w:val="00F82C36"/>
    <w:rsid w:val="00F82D94"/>
    <w:rsid w:val="00F82ECC"/>
    <w:rsid w:val="00F831DD"/>
    <w:rsid w:val="00F832D7"/>
    <w:rsid w:val="00F832F3"/>
    <w:rsid w:val="00F83326"/>
    <w:rsid w:val="00F8336F"/>
    <w:rsid w:val="00F83390"/>
    <w:rsid w:val="00F834F7"/>
    <w:rsid w:val="00F83598"/>
    <w:rsid w:val="00F83861"/>
    <w:rsid w:val="00F83920"/>
    <w:rsid w:val="00F83C2A"/>
    <w:rsid w:val="00F83E2F"/>
    <w:rsid w:val="00F83EF5"/>
    <w:rsid w:val="00F8401E"/>
    <w:rsid w:val="00F84036"/>
    <w:rsid w:val="00F84058"/>
    <w:rsid w:val="00F84258"/>
    <w:rsid w:val="00F84B3E"/>
    <w:rsid w:val="00F84E0A"/>
    <w:rsid w:val="00F8518B"/>
    <w:rsid w:val="00F8534E"/>
    <w:rsid w:val="00F85C76"/>
    <w:rsid w:val="00F85DC1"/>
    <w:rsid w:val="00F862C3"/>
    <w:rsid w:val="00F863D9"/>
    <w:rsid w:val="00F864C6"/>
    <w:rsid w:val="00F86C1C"/>
    <w:rsid w:val="00F86DBC"/>
    <w:rsid w:val="00F86DF5"/>
    <w:rsid w:val="00F87339"/>
    <w:rsid w:val="00F87BFE"/>
    <w:rsid w:val="00F87CC4"/>
    <w:rsid w:val="00F87E11"/>
    <w:rsid w:val="00F90413"/>
    <w:rsid w:val="00F907FF"/>
    <w:rsid w:val="00F908FD"/>
    <w:rsid w:val="00F90AD8"/>
    <w:rsid w:val="00F90CFB"/>
    <w:rsid w:val="00F90D50"/>
    <w:rsid w:val="00F90DF7"/>
    <w:rsid w:val="00F90F1A"/>
    <w:rsid w:val="00F90F87"/>
    <w:rsid w:val="00F913E3"/>
    <w:rsid w:val="00F9148F"/>
    <w:rsid w:val="00F9183D"/>
    <w:rsid w:val="00F91958"/>
    <w:rsid w:val="00F91982"/>
    <w:rsid w:val="00F91B43"/>
    <w:rsid w:val="00F91B96"/>
    <w:rsid w:val="00F91E77"/>
    <w:rsid w:val="00F91EC5"/>
    <w:rsid w:val="00F91FC0"/>
    <w:rsid w:val="00F923B3"/>
    <w:rsid w:val="00F9247F"/>
    <w:rsid w:val="00F926B0"/>
    <w:rsid w:val="00F92872"/>
    <w:rsid w:val="00F928A1"/>
    <w:rsid w:val="00F92A9D"/>
    <w:rsid w:val="00F92DD0"/>
    <w:rsid w:val="00F9350D"/>
    <w:rsid w:val="00F9351F"/>
    <w:rsid w:val="00F938D8"/>
    <w:rsid w:val="00F93A4F"/>
    <w:rsid w:val="00F93B8D"/>
    <w:rsid w:val="00F93E6C"/>
    <w:rsid w:val="00F941C2"/>
    <w:rsid w:val="00F941FB"/>
    <w:rsid w:val="00F94695"/>
    <w:rsid w:val="00F948C5"/>
    <w:rsid w:val="00F94F23"/>
    <w:rsid w:val="00F952E8"/>
    <w:rsid w:val="00F9544F"/>
    <w:rsid w:val="00F9574A"/>
    <w:rsid w:val="00F9577F"/>
    <w:rsid w:val="00F95787"/>
    <w:rsid w:val="00F959A0"/>
    <w:rsid w:val="00F95A82"/>
    <w:rsid w:val="00F96107"/>
    <w:rsid w:val="00F96277"/>
    <w:rsid w:val="00F974F6"/>
    <w:rsid w:val="00F97927"/>
    <w:rsid w:val="00F9799E"/>
    <w:rsid w:val="00F97A17"/>
    <w:rsid w:val="00F97A3F"/>
    <w:rsid w:val="00F97B40"/>
    <w:rsid w:val="00FA09CE"/>
    <w:rsid w:val="00FA1491"/>
    <w:rsid w:val="00FA18B5"/>
    <w:rsid w:val="00FA215F"/>
    <w:rsid w:val="00FA220C"/>
    <w:rsid w:val="00FA2567"/>
    <w:rsid w:val="00FA2D08"/>
    <w:rsid w:val="00FA35C6"/>
    <w:rsid w:val="00FA3955"/>
    <w:rsid w:val="00FA3BB1"/>
    <w:rsid w:val="00FA3BF9"/>
    <w:rsid w:val="00FA3D99"/>
    <w:rsid w:val="00FA410D"/>
    <w:rsid w:val="00FA4239"/>
    <w:rsid w:val="00FA4358"/>
    <w:rsid w:val="00FA5739"/>
    <w:rsid w:val="00FA5BF8"/>
    <w:rsid w:val="00FA63B1"/>
    <w:rsid w:val="00FA6A33"/>
    <w:rsid w:val="00FA6B9D"/>
    <w:rsid w:val="00FA6C2D"/>
    <w:rsid w:val="00FA6E2A"/>
    <w:rsid w:val="00FA6E8D"/>
    <w:rsid w:val="00FA704B"/>
    <w:rsid w:val="00FA7186"/>
    <w:rsid w:val="00FA7B6A"/>
    <w:rsid w:val="00FA7E89"/>
    <w:rsid w:val="00FA7FFD"/>
    <w:rsid w:val="00FB019A"/>
    <w:rsid w:val="00FB0A30"/>
    <w:rsid w:val="00FB0AA5"/>
    <w:rsid w:val="00FB0AFA"/>
    <w:rsid w:val="00FB0B4B"/>
    <w:rsid w:val="00FB1327"/>
    <w:rsid w:val="00FB1493"/>
    <w:rsid w:val="00FB14CC"/>
    <w:rsid w:val="00FB1681"/>
    <w:rsid w:val="00FB16DD"/>
    <w:rsid w:val="00FB188B"/>
    <w:rsid w:val="00FB1943"/>
    <w:rsid w:val="00FB1B86"/>
    <w:rsid w:val="00FB1D82"/>
    <w:rsid w:val="00FB1FA8"/>
    <w:rsid w:val="00FB2036"/>
    <w:rsid w:val="00FB2088"/>
    <w:rsid w:val="00FB20BB"/>
    <w:rsid w:val="00FB2138"/>
    <w:rsid w:val="00FB288C"/>
    <w:rsid w:val="00FB29A9"/>
    <w:rsid w:val="00FB2D11"/>
    <w:rsid w:val="00FB2E62"/>
    <w:rsid w:val="00FB3323"/>
    <w:rsid w:val="00FB3328"/>
    <w:rsid w:val="00FB351C"/>
    <w:rsid w:val="00FB36E3"/>
    <w:rsid w:val="00FB3AC3"/>
    <w:rsid w:val="00FB3B03"/>
    <w:rsid w:val="00FB3B0E"/>
    <w:rsid w:val="00FB40A6"/>
    <w:rsid w:val="00FB432A"/>
    <w:rsid w:val="00FB488E"/>
    <w:rsid w:val="00FB495A"/>
    <w:rsid w:val="00FB4A36"/>
    <w:rsid w:val="00FB4AAE"/>
    <w:rsid w:val="00FB4AE0"/>
    <w:rsid w:val="00FB4C2E"/>
    <w:rsid w:val="00FB4C55"/>
    <w:rsid w:val="00FB4ED4"/>
    <w:rsid w:val="00FB4FB4"/>
    <w:rsid w:val="00FB50C3"/>
    <w:rsid w:val="00FB5102"/>
    <w:rsid w:val="00FB5324"/>
    <w:rsid w:val="00FB5329"/>
    <w:rsid w:val="00FB553C"/>
    <w:rsid w:val="00FB5A18"/>
    <w:rsid w:val="00FB6CA2"/>
    <w:rsid w:val="00FB7094"/>
    <w:rsid w:val="00FB72FD"/>
    <w:rsid w:val="00FB7708"/>
    <w:rsid w:val="00FB77DD"/>
    <w:rsid w:val="00FB7825"/>
    <w:rsid w:val="00FB7872"/>
    <w:rsid w:val="00FB79FE"/>
    <w:rsid w:val="00FB7C21"/>
    <w:rsid w:val="00FB7DC7"/>
    <w:rsid w:val="00FB7F27"/>
    <w:rsid w:val="00FB7F44"/>
    <w:rsid w:val="00FC0050"/>
    <w:rsid w:val="00FC045D"/>
    <w:rsid w:val="00FC0686"/>
    <w:rsid w:val="00FC0898"/>
    <w:rsid w:val="00FC0A27"/>
    <w:rsid w:val="00FC0B7F"/>
    <w:rsid w:val="00FC0EB3"/>
    <w:rsid w:val="00FC0EEA"/>
    <w:rsid w:val="00FC1201"/>
    <w:rsid w:val="00FC17A6"/>
    <w:rsid w:val="00FC1B49"/>
    <w:rsid w:val="00FC1B74"/>
    <w:rsid w:val="00FC2760"/>
    <w:rsid w:val="00FC296A"/>
    <w:rsid w:val="00FC2A4B"/>
    <w:rsid w:val="00FC2A60"/>
    <w:rsid w:val="00FC2C5C"/>
    <w:rsid w:val="00FC341A"/>
    <w:rsid w:val="00FC350B"/>
    <w:rsid w:val="00FC38EC"/>
    <w:rsid w:val="00FC3A6F"/>
    <w:rsid w:val="00FC3EB9"/>
    <w:rsid w:val="00FC407E"/>
    <w:rsid w:val="00FC40D7"/>
    <w:rsid w:val="00FC41FF"/>
    <w:rsid w:val="00FC444E"/>
    <w:rsid w:val="00FC46EE"/>
    <w:rsid w:val="00FC490F"/>
    <w:rsid w:val="00FC49B5"/>
    <w:rsid w:val="00FC5059"/>
    <w:rsid w:val="00FC51D1"/>
    <w:rsid w:val="00FC533C"/>
    <w:rsid w:val="00FC58ED"/>
    <w:rsid w:val="00FC5BA2"/>
    <w:rsid w:val="00FC5D70"/>
    <w:rsid w:val="00FC64FF"/>
    <w:rsid w:val="00FC6C51"/>
    <w:rsid w:val="00FC6C96"/>
    <w:rsid w:val="00FC7206"/>
    <w:rsid w:val="00FC7217"/>
    <w:rsid w:val="00FC7D6E"/>
    <w:rsid w:val="00FD01B1"/>
    <w:rsid w:val="00FD035E"/>
    <w:rsid w:val="00FD06C6"/>
    <w:rsid w:val="00FD0790"/>
    <w:rsid w:val="00FD0BF7"/>
    <w:rsid w:val="00FD0F0D"/>
    <w:rsid w:val="00FD0F3F"/>
    <w:rsid w:val="00FD10E3"/>
    <w:rsid w:val="00FD1275"/>
    <w:rsid w:val="00FD1639"/>
    <w:rsid w:val="00FD181B"/>
    <w:rsid w:val="00FD1B2A"/>
    <w:rsid w:val="00FD1CE1"/>
    <w:rsid w:val="00FD1DBA"/>
    <w:rsid w:val="00FD2D38"/>
    <w:rsid w:val="00FD2D57"/>
    <w:rsid w:val="00FD33BC"/>
    <w:rsid w:val="00FD36DE"/>
    <w:rsid w:val="00FD3A66"/>
    <w:rsid w:val="00FD3BE5"/>
    <w:rsid w:val="00FD3D54"/>
    <w:rsid w:val="00FD3E92"/>
    <w:rsid w:val="00FD40E9"/>
    <w:rsid w:val="00FD45D8"/>
    <w:rsid w:val="00FD45E9"/>
    <w:rsid w:val="00FD4784"/>
    <w:rsid w:val="00FD4BD5"/>
    <w:rsid w:val="00FD4BDF"/>
    <w:rsid w:val="00FD5666"/>
    <w:rsid w:val="00FD572C"/>
    <w:rsid w:val="00FD5AB1"/>
    <w:rsid w:val="00FD5E19"/>
    <w:rsid w:val="00FD5FD0"/>
    <w:rsid w:val="00FD6007"/>
    <w:rsid w:val="00FD6176"/>
    <w:rsid w:val="00FD6712"/>
    <w:rsid w:val="00FD674F"/>
    <w:rsid w:val="00FD6950"/>
    <w:rsid w:val="00FD72FF"/>
    <w:rsid w:val="00FD746A"/>
    <w:rsid w:val="00FD74DD"/>
    <w:rsid w:val="00FD7AB8"/>
    <w:rsid w:val="00FD7D06"/>
    <w:rsid w:val="00FD7D09"/>
    <w:rsid w:val="00FD7F78"/>
    <w:rsid w:val="00FE00A6"/>
    <w:rsid w:val="00FE01C8"/>
    <w:rsid w:val="00FE01DF"/>
    <w:rsid w:val="00FE0303"/>
    <w:rsid w:val="00FE0C64"/>
    <w:rsid w:val="00FE0DFD"/>
    <w:rsid w:val="00FE0EF0"/>
    <w:rsid w:val="00FE10DC"/>
    <w:rsid w:val="00FE12F0"/>
    <w:rsid w:val="00FE1743"/>
    <w:rsid w:val="00FE1941"/>
    <w:rsid w:val="00FE1DBB"/>
    <w:rsid w:val="00FE24E4"/>
    <w:rsid w:val="00FE2585"/>
    <w:rsid w:val="00FE272A"/>
    <w:rsid w:val="00FE2A20"/>
    <w:rsid w:val="00FE2B2A"/>
    <w:rsid w:val="00FE2BC1"/>
    <w:rsid w:val="00FE2CA2"/>
    <w:rsid w:val="00FE2FC8"/>
    <w:rsid w:val="00FE2FFF"/>
    <w:rsid w:val="00FE30BA"/>
    <w:rsid w:val="00FE3139"/>
    <w:rsid w:val="00FE31C0"/>
    <w:rsid w:val="00FE332A"/>
    <w:rsid w:val="00FE3486"/>
    <w:rsid w:val="00FE3692"/>
    <w:rsid w:val="00FE3734"/>
    <w:rsid w:val="00FE3C64"/>
    <w:rsid w:val="00FE4184"/>
    <w:rsid w:val="00FE508F"/>
    <w:rsid w:val="00FE54EC"/>
    <w:rsid w:val="00FE56F4"/>
    <w:rsid w:val="00FE6617"/>
    <w:rsid w:val="00FE6674"/>
    <w:rsid w:val="00FE6975"/>
    <w:rsid w:val="00FE6F27"/>
    <w:rsid w:val="00FE6FAA"/>
    <w:rsid w:val="00FE72B5"/>
    <w:rsid w:val="00FE742D"/>
    <w:rsid w:val="00FE74B3"/>
    <w:rsid w:val="00FE78AA"/>
    <w:rsid w:val="00FE7A05"/>
    <w:rsid w:val="00FE7AE1"/>
    <w:rsid w:val="00FE7B0E"/>
    <w:rsid w:val="00FE7CB9"/>
    <w:rsid w:val="00FE7F42"/>
    <w:rsid w:val="00FE7FD6"/>
    <w:rsid w:val="00FF0122"/>
    <w:rsid w:val="00FF0700"/>
    <w:rsid w:val="00FF0935"/>
    <w:rsid w:val="00FF0E3C"/>
    <w:rsid w:val="00FF0EAE"/>
    <w:rsid w:val="00FF0F47"/>
    <w:rsid w:val="00FF11D3"/>
    <w:rsid w:val="00FF149A"/>
    <w:rsid w:val="00FF1884"/>
    <w:rsid w:val="00FF1910"/>
    <w:rsid w:val="00FF1919"/>
    <w:rsid w:val="00FF1C0A"/>
    <w:rsid w:val="00FF1EBD"/>
    <w:rsid w:val="00FF1EC5"/>
    <w:rsid w:val="00FF1F5A"/>
    <w:rsid w:val="00FF20F9"/>
    <w:rsid w:val="00FF2AA5"/>
    <w:rsid w:val="00FF2AA7"/>
    <w:rsid w:val="00FF2B9B"/>
    <w:rsid w:val="00FF2D3B"/>
    <w:rsid w:val="00FF348B"/>
    <w:rsid w:val="00FF353A"/>
    <w:rsid w:val="00FF35B9"/>
    <w:rsid w:val="00FF370B"/>
    <w:rsid w:val="00FF3BE8"/>
    <w:rsid w:val="00FF3D9D"/>
    <w:rsid w:val="00FF3DB7"/>
    <w:rsid w:val="00FF3DCF"/>
    <w:rsid w:val="00FF3E5B"/>
    <w:rsid w:val="00FF3E72"/>
    <w:rsid w:val="00FF3FE9"/>
    <w:rsid w:val="00FF412F"/>
    <w:rsid w:val="00FF4233"/>
    <w:rsid w:val="00FF4254"/>
    <w:rsid w:val="00FF45D6"/>
    <w:rsid w:val="00FF4909"/>
    <w:rsid w:val="00FF49D4"/>
    <w:rsid w:val="00FF4B7D"/>
    <w:rsid w:val="00FF4EEB"/>
    <w:rsid w:val="00FF5384"/>
    <w:rsid w:val="00FF57C5"/>
    <w:rsid w:val="00FF57F3"/>
    <w:rsid w:val="00FF592A"/>
    <w:rsid w:val="00FF59C0"/>
    <w:rsid w:val="00FF5D83"/>
    <w:rsid w:val="00FF5D91"/>
    <w:rsid w:val="00FF625E"/>
    <w:rsid w:val="00FF644C"/>
    <w:rsid w:val="00FF6753"/>
    <w:rsid w:val="00FF6A4C"/>
    <w:rsid w:val="00FF6A5B"/>
    <w:rsid w:val="00FF6B3F"/>
    <w:rsid w:val="00FF6E34"/>
    <w:rsid w:val="00FF6E5C"/>
    <w:rsid w:val="00FF7127"/>
    <w:rsid w:val="00FF7196"/>
    <w:rsid w:val="00FF7198"/>
    <w:rsid w:val="00FF72E1"/>
    <w:rsid w:val="00FF762F"/>
    <w:rsid w:val="00FF770D"/>
    <w:rsid w:val="00FF7754"/>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0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DC"/>
    <w:rPr>
      <w:noProof/>
      <w:sz w:val="24"/>
      <w:szCs w:val="24"/>
    </w:rPr>
  </w:style>
  <w:style w:type="paragraph" w:styleId="Heading3">
    <w:name w:val="heading 3"/>
    <w:basedOn w:val="Normal"/>
    <w:next w:val="Normal"/>
    <w:link w:val="Heading3Char"/>
    <w:qFormat/>
    <w:rsid w:val="0022287D"/>
    <w:pPr>
      <w:keepNext/>
      <w:jc w:val="center"/>
      <w:outlineLvl w:val="2"/>
    </w:pPr>
    <w:rPr>
      <w:b/>
      <w:bCs/>
      <w:noProof w:val="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755DC"/>
    <w:pPr>
      <w:tabs>
        <w:tab w:val="left" w:pos="1152"/>
      </w:tabs>
      <w:spacing w:before="120" w:after="120" w:line="312" w:lineRule="auto"/>
    </w:pPr>
    <w:rPr>
      <w:rFonts w:ascii="Arial" w:hAnsi="Arial" w:cs="Arial"/>
      <w:sz w:val="26"/>
      <w:szCs w:val="26"/>
    </w:rPr>
  </w:style>
  <w:style w:type="paragraph" w:styleId="Footer">
    <w:name w:val="footer"/>
    <w:basedOn w:val="Normal"/>
    <w:link w:val="FooterChar"/>
    <w:rsid w:val="001755DC"/>
    <w:pPr>
      <w:tabs>
        <w:tab w:val="center" w:pos="4320"/>
        <w:tab w:val="right" w:pos="8640"/>
      </w:tabs>
    </w:pPr>
    <w:rPr>
      <w:noProof w:val="0"/>
      <w:lang w:val="x-none" w:eastAsia="x-none"/>
    </w:rPr>
  </w:style>
  <w:style w:type="character" w:styleId="PageNumber">
    <w:name w:val="page number"/>
    <w:basedOn w:val="DefaultParagraphFont"/>
    <w:rsid w:val="001755DC"/>
  </w:style>
  <w:style w:type="paragraph" w:customStyle="1" w:styleId="Char">
    <w:name w:val="Char"/>
    <w:basedOn w:val="Normal"/>
    <w:semiHidden/>
    <w:rsid w:val="006C5629"/>
    <w:pPr>
      <w:spacing w:after="160" w:line="240" w:lineRule="exact"/>
    </w:pPr>
    <w:rPr>
      <w:rFonts w:ascii="Arial" w:hAnsi="Arial"/>
      <w:sz w:val="22"/>
      <w:szCs w:val="22"/>
    </w:rPr>
  </w:style>
  <w:style w:type="character" w:customStyle="1" w:styleId="heading4-h">
    <w:name w:val="heading4-h"/>
    <w:basedOn w:val="DefaultParagraphFont"/>
    <w:rsid w:val="005A0BCD"/>
  </w:style>
  <w:style w:type="paragraph" w:customStyle="1" w:styleId="normal-p">
    <w:name w:val="normal-p"/>
    <w:basedOn w:val="Normal"/>
    <w:rsid w:val="005A0BCD"/>
    <w:pPr>
      <w:spacing w:before="100" w:beforeAutospacing="1" w:after="100" w:afterAutospacing="1"/>
    </w:pPr>
  </w:style>
  <w:style w:type="character" w:customStyle="1" w:styleId="normal-h">
    <w:name w:val="normal-h"/>
    <w:basedOn w:val="DefaultParagraphFont"/>
    <w:rsid w:val="005A0BCD"/>
  </w:style>
  <w:style w:type="paragraph" w:customStyle="1" w:styleId="CharCharCharCharCharCharChar">
    <w:name w:val="Char Char Char Char Char Char Char"/>
    <w:basedOn w:val="Normal"/>
    <w:rsid w:val="008D508D"/>
    <w:pPr>
      <w:spacing w:after="160" w:line="240" w:lineRule="exact"/>
    </w:pPr>
    <w:rPr>
      <w:rFonts w:ascii="Arial" w:hAnsi="Arial"/>
      <w:sz w:val="22"/>
      <w:szCs w:val="22"/>
    </w:rPr>
  </w:style>
  <w:style w:type="paragraph" w:styleId="Subtitle">
    <w:name w:val="Subtitle"/>
    <w:basedOn w:val="Normal"/>
    <w:link w:val="SubtitleChar"/>
    <w:qFormat/>
    <w:rsid w:val="005E37C8"/>
    <w:pPr>
      <w:spacing w:before="120"/>
      <w:ind w:right="45"/>
      <w:jc w:val="both"/>
    </w:pPr>
    <w:rPr>
      <w:rFonts w:ascii=".VnTime" w:hAnsi=".VnTime"/>
      <w:b/>
      <w:noProof w:val="0"/>
      <w:sz w:val="26"/>
      <w:szCs w:val="20"/>
      <w:lang w:val="x-none" w:eastAsia="x-none"/>
    </w:rPr>
  </w:style>
  <w:style w:type="character" w:customStyle="1" w:styleId="SubtitleChar">
    <w:name w:val="Subtitle Char"/>
    <w:link w:val="Subtitle"/>
    <w:rsid w:val="005E37C8"/>
    <w:rPr>
      <w:rFonts w:ascii=".VnTime" w:hAnsi=".VnTime"/>
      <w:b/>
      <w:sz w:val="26"/>
    </w:rPr>
  </w:style>
  <w:style w:type="character" w:customStyle="1" w:styleId="apple-style-span">
    <w:name w:val="apple-style-span"/>
    <w:basedOn w:val="DefaultParagraphFont"/>
    <w:rsid w:val="0076370B"/>
  </w:style>
  <w:style w:type="paragraph" w:customStyle="1" w:styleId="CharCharCharChar">
    <w:name w:val="Char Char Char Char"/>
    <w:basedOn w:val="Normal"/>
    <w:rsid w:val="00BE74B6"/>
    <w:pPr>
      <w:spacing w:after="160" w:line="240" w:lineRule="exact"/>
    </w:pPr>
    <w:rPr>
      <w:rFonts w:ascii="Arial" w:hAnsi="Arial"/>
      <w:sz w:val="22"/>
      <w:szCs w:val="22"/>
    </w:rPr>
  </w:style>
  <w:style w:type="character" w:styleId="Hyperlink">
    <w:name w:val="Hyperlink"/>
    <w:unhideWhenUsed/>
    <w:rsid w:val="007A17E3"/>
    <w:rPr>
      <w:color w:val="0000FF"/>
      <w:u w:val="single"/>
    </w:rPr>
  </w:style>
  <w:style w:type="character" w:customStyle="1" w:styleId="apple-converted-space">
    <w:name w:val="apple-converted-space"/>
    <w:basedOn w:val="DefaultParagraphFont"/>
    <w:rsid w:val="007A17E3"/>
  </w:style>
  <w:style w:type="paragraph" w:customStyle="1" w:styleId="CharCharCharChar0">
    <w:name w:val="Char Char Char Char"/>
    <w:basedOn w:val="Normal"/>
    <w:next w:val="Normal"/>
    <w:autoRedefine/>
    <w:rsid w:val="0022287D"/>
    <w:pPr>
      <w:spacing w:before="120" w:after="120" w:line="312" w:lineRule="auto"/>
    </w:pPr>
    <w:rPr>
      <w:sz w:val="28"/>
      <w:szCs w:val="22"/>
    </w:rPr>
  </w:style>
  <w:style w:type="character" w:customStyle="1" w:styleId="Heading3Char">
    <w:name w:val="Heading 3 Char"/>
    <w:link w:val="Heading3"/>
    <w:rsid w:val="0022287D"/>
    <w:rPr>
      <w:b/>
      <w:bCs/>
      <w:sz w:val="24"/>
      <w:u w:val="single"/>
    </w:rPr>
  </w:style>
  <w:style w:type="paragraph" w:customStyle="1" w:styleId="CharCharCharCharCharCharCharCharCharChar">
    <w:name w:val="Char Char Char Char Char Char Char Char Char Char"/>
    <w:basedOn w:val="Normal"/>
    <w:next w:val="Normal"/>
    <w:autoRedefine/>
    <w:semiHidden/>
    <w:rsid w:val="003B47E1"/>
    <w:pPr>
      <w:spacing w:before="120" w:after="120" w:line="312" w:lineRule="auto"/>
    </w:pPr>
    <w:rPr>
      <w:sz w:val="28"/>
      <w:szCs w:val="28"/>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uiPriority w:val="99"/>
    <w:rsid w:val="001C0BEF"/>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iPriority w:val="99"/>
    <w:rsid w:val="001C0BEF"/>
    <w:pPr>
      <w:spacing w:before="120" w:after="120"/>
      <w:ind w:firstLine="697"/>
      <w:jc w:val="both"/>
    </w:pPr>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1C0BEF"/>
  </w:style>
  <w:style w:type="paragraph" w:customStyle="1" w:styleId="CharCharCharCharCharCharCharCharCharCharCharCharCharCharCharChar">
    <w:name w:val="Char Char Char Char Char Char Char Char Char Char Char Char Char Char Char Char"/>
    <w:autoRedefine/>
    <w:rsid w:val="004C3E74"/>
    <w:pPr>
      <w:tabs>
        <w:tab w:val="left" w:pos="1152"/>
      </w:tabs>
      <w:spacing w:before="120" w:after="120" w:line="312" w:lineRule="auto"/>
    </w:pPr>
    <w:rPr>
      <w:rFonts w:ascii="Arial" w:hAnsi="Arial" w:cs="Arial"/>
      <w:sz w:val="26"/>
      <w:szCs w:val="26"/>
    </w:rPr>
  </w:style>
  <w:style w:type="character" w:styleId="Emphasis">
    <w:name w:val="Emphasis"/>
    <w:uiPriority w:val="20"/>
    <w:qFormat/>
    <w:rsid w:val="005A7A22"/>
    <w:rPr>
      <w:i/>
      <w:iCs/>
    </w:rPr>
  </w:style>
  <w:style w:type="paragraph" w:customStyle="1" w:styleId="Normal1">
    <w:name w:val="Normal1"/>
    <w:basedOn w:val="Normal"/>
    <w:rsid w:val="009D3CCA"/>
    <w:pPr>
      <w:spacing w:before="100" w:beforeAutospacing="1" w:after="100" w:afterAutospacing="1"/>
    </w:pPr>
  </w:style>
  <w:style w:type="paragraph" w:styleId="BalloonText">
    <w:name w:val="Balloon Text"/>
    <w:basedOn w:val="Normal"/>
    <w:link w:val="BalloonTextChar"/>
    <w:rsid w:val="000E7CBD"/>
    <w:rPr>
      <w:rFonts w:ascii="Segoe UI" w:hAnsi="Segoe UI"/>
      <w:noProof w:val="0"/>
      <w:sz w:val="18"/>
      <w:szCs w:val="18"/>
      <w:lang w:val="x-none" w:eastAsia="x-none"/>
    </w:rPr>
  </w:style>
  <w:style w:type="character" w:customStyle="1" w:styleId="BalloonTextChar">
    <w:name w:val="Balloon Text Char"/>
    <w:link w:val="BalloonText"/>
    <w:rsid w:val="000E7CBD"/>
    <w:rPr>
      <w:rFonts w:ascii="Segoe UI" w:hAnsi="Segoe UI" w:cs="Segoe UI"/>
      <w:sz w:val="18"/>
      <w:szCs w:val="18"/>
    </w:rPr>
  </w:style>
  <w:style w:type="paragraph" w:styleId="BodyTextIndent">
    <w:name w:val="Body Text Indent"/>
    <w:basedOn w:val="Normal"/>
    <w:link w:val="BodyTextIndentChar"/>
    <w:rsid w:val="006735EA"/>
    <w:pPr>
      <w:spacing w:before="240" w:after="60" w:line="288" w:lineRule="auto"/>
      <w:ind w:firstLine="567"/>
      <w:jc w:val="both"/>
    </w:pPr>
    <w:rPr>
      <w:rFonts w:ascii=".VnTime" w:hAnsi=".VnTime"/>
      <w:noProof w:val="0"/>
      <w:sz w:val="28"/>
      <w:szCs w:val="20"/>
      <w:lang w:val="x-none" w:eastAsia="x-none"/>
    </w:rPr>
  </w:style>
  <w:style w:type="character" w:customStyle="1" w:styleId="BodyTextIndentChar">
    <w:name w:val="Body Text Indent Char"/>
    <w:link w:val="BodyTextIndent"/>
    <w:rsid w:val="006735EA"/>
    <w:rPr>
      <w:rFonts w:ascii=".VnTime" w:hAnsi=".VnTime"/>
      <w:sz w:val="28"/>
    </w:rPr>
  </w:style>
  <w:style w:type="paragraph" w:styleId="BodyText">
    <w:name w:val="Body Text"/>
    <w:basedOn w:val="Normal"/>
    <w:link w:val="BodyTextChar"/>
    <w:rsid w:val="006735EA"/>
    <w:pPr>
      <w:spacing w:before="120" w:after="120" w:line="312" w:lineRule="auto"/>
      <w:jc w:val="both"/>
    </w:pPr>
    <w:rPr>
      <w:bCs/>
      <w:iCs/>
      <w:noProof w:val="0"/>
      <w:sz w:val="28"/>
      <w:szCs w:val="28"/>
      <w:lang w:val="x-none" w:eastAsia="x-none"/>
    </w:rPr>
  </w:style>
  <w:style w:type="character" w:customStyle="1" w:styleId="BodyTextChar">
    <w:name w:val="Body Text Char"/>
    <w:link w:val="BodyText"/>
    <w:rsid w:val="006735EA"/>
    <w:rPr>
      <w:bCs/>
      <w:iCs/>
      <w:sz w:val="28"/>
      <w:szCs w:val="28"/>
    </w:rPr>
  </w:style>
  <w:style w:type="paragraph" w:styleId="NormalWeb">
    <w:name w:val="Normal (Web)"/>
    <w:aliases w:val="Normal (Web) Char1,Char8 Char,Char8"/>
    <w:basedOn w:val="Normal"/>
    <w:link w:val="NormalWebChar"/>
    <w:uiPriority w:val="99"/>
    <w:unhideWhenUsed/>
    <w:rsid w:val="00B521D7"/>
    <w:pPr>
      <w:spacing w:before="100" w:beforeAutospacing="1" w:after="100" w:afterAutospacing="1"/>
    </w:pPr>
  </w:style>
  <w:style w:type="paragraph" w:customStyle="1" w:styleId="CharCharChar1Char">
    <w:name w:val="Char Char Char1 Char"/>
    <w:basedOn w:val="Normal"/>
    <w:rsid w:val="003126C6"/>
    <w:pPr>
      <w:spacing w:after="160" w:line="240" w:lineRule="exact"/>
    </w:pPr>
    <w:rPr>
      <w:rFonts w:ascii="Verdana" w:hAnsi="Verdana"/>
      <w:sz w:val="20"/>
      <w:szCs w:val="20"/>
    </w:rPr>
  </w:style>
  <w:style w:type="paragraph" w:customStyle="1" w:styleId="CharCharChar">
    <w:name w:val="Char Char Char"/>
    <w:basedOn w:val="Normal"/>
    <w:next w:val="Normal"/>
    <w:autoRedefine/>
    <w:semiHidden/>
    <w:rsid w:val="0074458F"/>
    <w:pPr>
      <w:spacing w:before="120" w:after="120" w:line="312" w:lineRule="auto"/>
    </w:pPr>
    <w:rPr>
      <w:sz w:val="28"/>
      <w:szCs w:val="28"/>
    </w:rPr>
  </w:style>
  <w:style w:type="paragraph" w:styleId="Header">
    <w:name w:val="header"/>
    <w:basedOn w:val="Normal"/>
    <w:link w:val="HeaderChar"/>
    <w:uiPriority w:val="99"/>
    <w:rsid w:val="00130287"/>
    <w:pPr>
      <w:tabs>
        <w:tab w:val="center" w:pos="4680"/>
        <w:tab w:val="right" w:pos="9360"/>
      </w:tabs>
    </w:pPr>
    <w:rPr>
      <w:noProof w:val="0"/>
      <w:lang w:val="x-none" w:eastAsia="x-none"/>
    </w:rPr>
  </w:style>
  <w:style w:type="character" w:customStyle="1" w:styleId="HeaderChar">
    <w:name w:val="Header Char"/>
    <w:link w:val="Header"/>
    <w:uiPriority w:val="99"/>
    <w:rsid w:val="00130287"/>
    <w:rPr>
      <w:sz w:val="24"/>
      <w:szCs w:val="24"/>
    </w:rPr>
  </w:style>
  <w:style w:type="character" w:customStyle="1" w:styleId="FooterChar">
    <w:name w:val="Footer Char"/>
    <w:link w:val="Footer"/>
    <w:uiPriority w:val="99"/>
    <w:rsid w:val="00130287"/>
    <w:rPr>
      <w:sz w:val="24"/>
      <w:szCs w:val="24"/>
    </w:rPr>
  </w:style>
  <w:style w:type="paragraph" w:customStyle="1" w:styleId="CharCharCharCharCharCharCharCharCharCharCharChar1Char">
    <w:name w:val="Char Char Char Char Char Char Char Char Char Char Char Char1 Char"/>
    <w:basedOn w:val="Normal"/>
    <w:semiHidden/>
    <w:rsid w:val="00586EC4"/>
    <w:pPr>
      <w:spacing w:after="160" w:line="240" w:lineRule="exact"/>
    </w:pPr>
    <w:rPr>
      <w:rFonts w:ascii="Arial" w:hAnsi="Arial"/>
      <w:sz w:val="22"/>
      <w:szCs w:val="22"/>
    </w:rPr>
  </w:style>
  <w:style w:type="character" w:styleId="Strong">
    <w:name w:val="Strong"/>
    <w:uiPriority w:val="22"/>
    <w:qFormat/>
    <w:rsid w:val="00246C76"/>
    <w:rPr>
      <w:b/>
      <w:bCs/>
    </w:rPr>
  </w:style>
  <w:style w:type="paragraph" w:customStyle="1" w:styleId="Char0">
    <w:name w:val="Char"/>
    <w:basedOn w:val="Normal"/>
    <w:rsid w:val="00667A42"/>
    <w:pPr>
      <w:spacing w:after="160" w:line="240" w:lineRule="exact"/>
    </w:pPr>
    <w:rPr>
      <w:rFonts w:ascii="Verdana" w:hAnsi="Verdana"/>
      <w:noProof w:val="0"/>
      <w:sz w:val="20"/>
      <w:szCs w:val="20"/>
    </w:rPr>
  </w:style>
  <w:style w:type="paragraph" w:styleId="ListParagraph">
    <w:name w:val="List Paragraph"/>
    <w:basedOn w:val="Normal"/>
    <w:qFormat/>
    <w:rsid w:val="00667A42"/>
    <w:pPr>
      <w:ind w:left="720"/>
      <w:contextualSpacing/>
    </w:pPr>
    <w:rPr>
      <w:rFonts w:ascii="Cambria" w:eastAsia="MS Mincho" w:hAnsi="Cambria"/>
      <w:noProof w:val="0"/>
    </w:rPr>
  </w:style>
  <w:style w:type="paragraph" w:customStyle="1" w:styleId="CharCharChar0">
    <w:name w:val="Char Char Char"/>
    <w:autoRedefine/>
    <w:rsid w:val="00475912"/>
    <w:pPr>
      <w:tabs>
        <w:tab w:val="left" w:pos="1152"/>
      </w:tabs>
      <w:spacing w:before="120" w:after="120" w:line="312" w:lineRule="auto"/>
    </w:pPr>
    <w:rPr>
      <w:rFonts w:ascii="Arial" w:hAnsi="Arial" w:cs="Arial"/>
      <w:sz w:val="26"/>
      <w:szCs w:val="26"/>
    </w:rPr>
  </w:style>
  <w:style w:type="paragraph" w:styleId="CommentText">
    <w:name w:val="annotation text"/>
    <w:basedOn w:val="Normal"/>
    <w:link w:val="CommentTextChar"/>
    <w:rsid w:val="00475912"/>
    <w:rPr>
      <w:noProof w:val="0"/>
      <w:sz w:val="20"/>
      <w:szCs w:val="20"/>
      <w:lang w:val="x-none" w:eastAsia="x-none"/>
    </w:rPr>
  </w:style>
  <w:style w:type="character" w:customStyle="1" w:styleId="CommentTextChar">
    <w:name w:val="Comment Text Char"/>
    <w:link w:val="CommentText"/>
    <w:rsid w:val="00475912"/>
    <w:rPr>
      <w:lang w:val="x-none" w:eastAsia="x-none"/>
    </w:rPr>
  </w:style>
  <w:style w:type="character" w:styleId="CommentReference">
    <w:name w:val="annotation reference"/>
    <w:rsid w:val="00475912"/>
    <w:rPr>
      <w:sz w:val="16"/>
      <w:szCs w:val="16"/>
    </w:rPr>
  </w:style>
  <w:style w:type="paragraph" w:styleId="BodyTextIndent2">
    <w:name w:val="Body Text Indent 2"/>
    <w:basedOn w:val="Normal"/>
    <w:link w:val="BodyTextIndent2Char"/>
    <w:rsid w:val="00475912"/>
    <w:pPr>
      <w:spacing w:after="120" w:line="480" w:lineRule="auto"/>
      <w:ind w:left="360"/>
    </w:pPr>
  </w:style>
  <w:style w:type="character" w:customStyle="1" w:styleId="BodyTextIndent2Char">
    <w:name w:val="Body Text Indent 2 Char"/>
    <w:link w:val="BodyTextIndent2"/>
    <w:rsid w:val="00475912"/>
    <w:rPr>
      <w:noProof/>
      <w:sz w:val="24"/>
      <w:szCs w:val="24"/>
    </w:rPr>
  </w:style>
  <w:style w:type="character" w:customStyle="1" w:styleId="vldocrldnamec2">
    <w:name w:val="vl_doc_rl_dname_c2"/>
    <w:rsid w:val="00BF0B87"/>
  </w:style>
  <w:style w:type="paragraph" w:customStyle="1" w:styleId="Default">
    <w:name w:val="Default"/>
    <w:rsid w:val="00BF0B87"/>
    <w:pPr>
      <w:autoSpaceDE w:val="0"/>
      <w:autoSpaceDN w:val="0"/>
      <w:adjustRightInd w:val="0"/>
    </w:pPr>
    <w:rPr>
      <w:rFonts w:eastAsia="Calibri"/>
      <w:color w:val="000000"/>
      <w:sz w:val="24"/>
      <w:szCs w:val="24"/>
    </w:rPr>
  </w:style>
  <w:style w:type="character" w:customStyle="1" w:styleId="NormalWebChar">
    <w:name w:val="Normal (Web) Char"/>
    <w:aliases w:val="Normal (Web) Char1 Char,Char8 Char Char,Char8 Char1"/>
    <w:link w:val="NormalWeb"/>
    <w:uiPriority w:val="99"/>
    <w:locked/>
    <w:rsid w:val="009D683C"/>
    <w:rPr>
      <w:noProof/>
      <w:sz w:val="24"/>
      <w:szCs w:val="24"/>
    </w:rPr>
  </w:style>
  <w:style w:type="paragraph" w:customStyle="1" w:styleId="CharCharCharCharCharCharCharCharCharChar0">
    <w:name w:val="Char Char Char Char Char Char Char Char Char Char"/>
    <w:basedOn w:val="Normal"/>
    <w:next w:val="Normal"/>
    <w:autoRedefine/>
    <w:semiHidden/>
    <w:rsid w:val="00660572"/>
    <w:pPr>
      <w:spacing w:before="120" w:after="120" w:line="312" w:lineRule="auto"/>
    </w:pPr>
    <w:rPr>
      <w:noProof w:val="0"/>
      <w:sz w:val="28"/>
      <w:szCs w:val="28"/>
    </w:rPr>
  </w:style>
  <w:style w:type="paragraph" w:customStyle="1" w:styleId="CharCharCharCharCharCharCharCharChar1Char">
    <w:name w:val="Char Char Char Char Char Char Char Char Char1 Char"/>
    <w:basedOn w:val="Normal"/>
    <w:next w:val="Normal"/>
    <w:autoRedefine/>
    <w:semiHidden/>
    <w:rsid w:val="00E472A2"/>
    <w:pPr>
      <w:spacing w:before="120" w:after="120" w:line="312" w:lineRule="auto"/>
    </w:pPr>
    <w:rPr>
      <w:rFonts w:eastAsia="SimSun"/>
      <w:sz w:val="28"/>
      <w:szCs w:val="22"/>
      <w:lang w:val="vi-VN"/>
    </w:rPr>
  </w:style>
  <w:style w:type="paragraph" w:styleId="Revision">
    <w:name w:val="Revision"/>
    <w:hidden/>
    <w:uiPriority w:val="99"/>
    <w:semiHidden/>
    <w:rsid w:val="00B103D6"/>
    <w:rPr>
      <w:noProof/>
      <w:sz w:val="24"/>
      <w:szCs w:val="24"/>
    </w:rPr>
  </w:style>
  <w:style w:type="paragraph" w:styleId="CommentSubject">
    <w:name w:val="annotation subject"/>
    <w:basedOn w:val="CommentText"/>
    <w:next w:val="CommentText"/>
    <w:link w:val="CommentSubjectChar"/>
    <w:rsid w:val="000C5BB1"/>
    <w:rPr>
      <w:b/>
      <w:bCs/>
      <w:noProof/>
      <w:lang w:val="en-US" w:eastAsia="en-US"/>
    </w:rPr>
  </w:style>
  <w:style w:type="character" w:customStyle="1" w:styleId="CommentSubjectChar">
    <w:name w:val="Comment Subject Char"/>
    <w:link w:val="CommentSubject"/>
    <w:rsid w:val="000C5BB1"/>
    <w:rPr>
      <w:b/>
      <w:bCs/>
      <w:noProof/>
      <w:lang w:val="x-none" w:eastAsia="x-none"/>
    </w:rPr>
  </w:style>
  <w:style w:type="paragraph" w:customStyle="1" w:styleId="1CharCharCharChar">
    <w:name w:val="1 Char Char Char Char"/>
    <w:basedOn w:val="DocumentMap"/>
    <w:autoRedefine/>
    <w:rsid w:val="00725964"/>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725964"/>
    <w:pPr>
      <w:shd w:val="clear" w:color="auto" w:fill="000080"/>
    </w:pPr>
    <w:rPr>
      <w:rFonts w:ascii="Tahoma" w:hAnsi="Tahoma" w:cs="Tahoma"/>
      <w:noProof w:val="0"/>
      <w:sz w:val="20"/>
      <w:szCs w:val="20"/>
    </w:rPr>
  </w:style>
  <w:style w:type="character" w:customStyle="1" w:styleId="DocumentMapChar">
    <w:name w:val="Document Map Char"/>
    <w:basedOn w:val="DefaultParagraphFont"/>
    <w:link w:val="DocumentMap"/>
    <w:rsid w:val="00725964"/>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DC"/>
    <w:rPr>
      <w:noProof/>
      <w:sz w:val="24"/>
      <w:szCs w:val="24"/>
    </w:rPr>
  </w:style>
  <w:style w:type="paragraph" w:styleId="Heading3">
    <w:name w:val="heading 3"/>
    <w:basedOn w:val="Normal"/>
    <w:next w:val="Normal"/>
    <w:link w:val="Heading3Char"/>
    <w:qFormat/>
    <w:rsid w:val="0022287D"/>
    <w:pPr>
      <w:keepNext/>
      <w:jc w:val="center"/>
      <w:outlineLvl w:val="2"/>
    </w:pPr>
    <w:rPr>
      <w:b/>
      <w:bCs/>
      <w:noProof w:val="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755DC"/>
    <w:pPr>
      <w:tabs>
        <w:tab w:val="left" w:pos="1152"/>
      </w:tabs>
      <w:spacing w:before="120" w:after="120" w:line="312" w:lineRule="auto"/>
    </w:pPr>
    <w:rPr>
      <w:rFonts w:ascii="Arial" w:hAnsi="Arial" w:cs="Arial"/>
      <w:sz w:val="26"/>
      <w:szCs w:val="26"/>
    </w:rPr>
  </w:style>
  <w:style w:type="paragraph" w:styleId="Footer">
    <w:name w:val="footer"/>
    <w:basedOn w:val="Normal"/>
    <w:link w:val="FooterChar"/>
    <w:rsid w:val="001755DC"/>
    <w:pPr>
      <w:tabs>
        <w:tab w:val="center" w:pos="4320"/>
        <w:tab w:val="right" w:pos="8640"/>
      </w:tabs>
    </w:pPr>
    <w:rPr>
      <w:noProof w:val="0"/>
      <w:lang w:val="x-none" w:eastAsia="x-none"/>
    </w:rPr>
  </w:style>
  <w:style w:type="character" w:styleId="PageNumber">
    <w:name w:val="page number"/>
    <w:basedOn w:val="DefaultParagraphFont"/>
    <w:rsid w:val="001755DC"/>
  </w:style>
  <w:style w:type="paragraph" w:customStyle="1" w:styleId="Char">
    <w:name w:val="Char"/>
    <w:basedOn w:val="Normal"/>
    <w:semiHidden/>
    <w:rsid w:val="006C5629"/>
    <w:pPr>
      <w:spacing w:after="160" w:line="240" w:lineRule="exact"/>
    </w:pPr>
    <w:rPr>
      <w:rFonts w:ascii="Arial" w:hAnsi="Arial"/>
      <w:sz w:val="22"/>
      <w:szCs w:val="22"/>
    </w:rPr>
  </w:style>
  <w:style w:type="character" w:customStyle="1" w:styleId="heading4-h">
    <w:name w:val="heading4-h"/>
    <w:basedOn w:val="DefaultParagraphFont"/>
    <w:rsid w:val="005A0BCD"/>
  </w:style>
  <w:style w:type="paragraph" w:customStyle="1" w:styleId="normal-p">
    <w:name w:val="normal-p"/>
    <w:basedOn w:val="Normal"/>
    <w:rsid w:val="005A0BCD"/>
    <w:pPr>
      <w:spacing w:before="100" w:beforeAutospacing="1" w:after="100" w:afterAutospacing="1"/>
    </w:pPr>
  </w:style>
  <w:style w:type="character" w:customStyle="1" w:styleId="normal-h">
    <w:name w:val="normal-h"/>
    <w:basedOn w:val="DefaultParagraphFont"/>
    <w:rsid w:val="005A0BCD"/>
  </w:style>
  <w:style w:type="paragraph" w:customStyle="1" w:styleId="CharCharCharCharCharCharChar">
    <w:name w:val="Char Char Char Char Char Char Char"/>
    <w:basedOn w:val="Normal"/>
    <w:rsid w:val="008D508D"/>
    <w:pPr>
      <w:spacing w:after="160" w:line="240" w:lineRule="exact"/>
    </w:pPr>
    <w:rPr>
      <w:rFonts w:ascii="Arial" w:hAnsi="Arial"/>
      <w:sz w:val="22"/>
      <w:szCs w:val="22"/>
    </w:rPr>
  </w:style>
  <w:style w:type="paragraph" w:styleId="Subtitle">
    <w:name w:val="Subtitle"/>
    <w:basedOn w:val="Normal"/>
    <w:link w:val="SubtitleChar"/>
    <w:qFormat/>
    <w:rsid w:val="005E37C8"/>
    <w:pPr>
      <w:spacing w:before="120"/>
      <w:ind w:right="45"/>
      <w:jc w:val="both"/>
    </w:pPr>
    <w:rPr>
      <w:rFonts w:ascii=".VnTime" w:hAnsi=".VnTime"/>
      <w:b/>
      <w:noProof w:val="0"/>
      <w:sz w:val="26"/>
      <w:szCs w:val="20"/>
      <w:lang w:val="x-none" w:eastAsia="x-none"/>
    </w:rPr>
  </w:style>
  <w:style w:type="character" w:customStyle="1" w:styleId="SubtitleChar">
    <w:name w:val="Subtitle Char"/>
    <w:link w:val="Subtitle"/>
    <w:rsid w:val="005E37C8"/>
    <w:rPr>
      <w:rFonts w:ascii=".VnTime" w:hAnsi=".VnTime"/>
      <w:b/>
      <w:sz w:val="26"/>
    </w:rPr>
  </w:style>
  <w:style w:type="character" w:customStyle="1" w:styleId="apple-style-span">
    <w:name w:val="apple-style-span"/>
    <w:basedOn w:val="DefaultParagraphFont"/>
    <w:rsid w:val="0076370B"/>
  </w:style>
  <w:style w:type="paragraph" w:customStyle="1" w:styleId="CharCharCharChar">
    <w:name w:val="Char Char Char Char"/>
    <w:basedOn w:val="Normal"/>
    <w:rsid w:val="00BE74B6"/>
    <w:pPr>
      <w:spacing w:after="160" w:line="240" w:lineRule="exact"/>
    </w:pPr>
    <w:rPr>
      <w:rFonts w:ascii="Arial" w:hAnsi="Arial"/>
      <w:sz w:val="22"/>
      <w:szCs w:val="22"/>
    </w:rPr>
  </w:style>
  <w:style w:type="character" w:styleId="Hyperlink">
    <w:name w:val="Hyperlink"/>
    <w:unhideWhenUsed/>
    <w:rsid w:val="007A17E3"/>
    <w:rPr>
      <w:color w:val="0000FF"/>
      <w:u w:val="single"/>
    </w:rPr>
  </w:style>
  <w:style w:type="character" w:customStyle="1" w:styleId="apple-converted-space">
    <w:name w:val="apple-converted-space"/>
    <w:basedOn w:val="DefaultParagraphFont"/>
    <w:rsid w:val="007A17E3"/>
  </w:style>
  <w:style w:type="paragraph" w:customStyle="1" w:styleId="CharCharCharChar0">
    <w:name w:val="Char Char Char Char"/>
    <w:basedOn w:val="Normal"/>
    <w:next w:val="Normal"/>
    <w:autoRedefine/>
    <w:rsid w:val="0022287D"/>
    <w:pPr>
      <w:spacing w:before="120" w:after="120" w:line="312" w:lineRule="auto"/>
    </w:pPr>
    <w:rPr>
      <w:sz w:val="28"/>
      <w:szCs w:val="22"/>
    </w:rPr>
  </w:style>
  <w:style w:type="character" w:customStyle="1" w:styleId="Heading3Char">
    <w:name w:val="Heading 3 Char"/>
    <w:link w:val="Heading3"/>
    <w:rsid w:val="0022287D"/>
    <w:rPr>
      <w:b/>
      <w:bCs/>
      <w:sz w:val="24"/>
      <w:u w:val="single"/>
    </w:rPr>
  </w:style>
  <w:style w:type="paragraph" w:customStyle="1" w:styleId="CharCharCharCharCharCharCharCharCharChar">
    <w:name w:val="Char Char Char Char Char Char Char Char Char Char"/>
    <w:basedOn w:val="Normal"/>
    <w:next w:val="Normal"/>
    <w:autoRedefine/>
    <w:semiHidden/>
    <w:rsid w:val="003B47E1"/>
    <w:pPr>
      <w:spacing w:before="120" w:after="120" w:line="312" w:lineRule="auto"/>
    </w:pPr>
    <w:rPr>
      <w:sz w:val="28"/>
      <w:szCs w:val="28"/>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uiPriority w:val="99"/>
    <w:rsid w:val="001C0BEF"/>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iPriority w:val="99"/>
    <w:rsid w:val="001C0BEF"/>
    <w:pPr>
      <w:spacing w:before="120" w:after="120"/>
      <w:ind w:firstLine="697"/>
      <w:jc w:val="both"/>
    </w:pPr>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1C0BEF"/>
  </w:style>
  <w:style w:type="paragraph" w:customStyle="1" w:styleId="CharCharCharCharCharCharCharCharCharCharCharCharCharCharCharChar">
    <w:name w:val="Char Char Char Char Char Char Char Char Char Char Char Char Char Char Char Char"/>
    <w:autoRedefine/>
    <w:rsid w:val="004C3E74"/>
    <w:pPr>
      <w:tabs>
        <w:tab w:val="left" w:pos="1152"/>
      </w:tabs>
      <w:spacing w:before="120" w:after="120" w:line="312" w:lineRule="auto"/>
    </w:pPr>
    <w:rPr>
      <w:rFonts w:ascii="Arial" w:hAnsi="Arial" w:cs="Arial"/>
      <w:sz w:val="26"/>
      <w:szCs w:val="26"/>
    </w:rPr>
  </w:style>
  <w:style w:type="character" w:styleId="Emphasis">
    <w:name w:val="Emphasis"/>
    <w:uiPriority w:val="20"/>
    <w:qFormat/>
    <w:rsid w:val="005A7A22"/>
    <w:rPr>
      <w:i/>
      <w:iCs/>
    </w:rPr>
  </w:style>
  <w:style w:type="paragraph" w:customStyle="1" w:styleId="Normal1">
    <w:name w:val="Normal1"/>
    <w:basedOn w:val="Normal"/>
    <w:rsid w:val="009D3CCA"/>
    <w:pPr>
      <w:spacing w:before="100" w:beforeAutospacing="1" w:after="100" w:afterAutospacing="1"/>
    </w:pPr>
  </w:style>
  <w:style w:type="paragraph" w:styleId="BalloonText">
    <w:name w:val="Balloon Text"/>
    <w:basedOn w:val="Normal"/>
    <w:link w:val="BalloonTextChar"/>
    <w:rsid w:val="000E7CBD"/>
    <w:rPr>
      <w:rFonts w:ascii="Segoe UI" w:hAnsi="Segoe UI"/>
      <w:noProof w:val="0"/>
      <w:sz w:val="18"/>
      <w:szCs w:val="18"/>
      <w:lang w:val="x-none" w:eastAsia="x-none"/>
    </w:rPr>
  </w:style>
  <w:style w:type="character" w:customStyle="1" w:styleId="BalloonTextChar">
    <w:name w:val="Balloon Text Char"/>
    <w:link w:val="BalloonText"/>
    <w:rsid w:val="000E7CBD"/>
    <w:rPr>
      <w:rFonts w:ascii="Segoe UI" w:hAnsi="Segoe UI" w:cs="Segoe UI"/>
      <w:sz w:val="18"/>
      <w:szCs w:val="18"/>
    </w:rPr>
  </w:style>
  <w:style w:type="paragraph" w:styleId="BodyTextIndent">
    <w:name w:val="Body Text Indent"/>
    <w:basedOn w:val="Normal"/>
    <w:link w:val="BodyTextIndentChar"/>
    <w:rsid w:val="006735EA"/>
    <w:pPr>
      <w:spacing w:before="240" w:after="60" w:line="288" w:lineRule="auto"/>
      <w:ind w:firstLine="567"/>
      <w:jc w:val="both"/>
    </w:pPr>
    <w:rPr>
      <w:rFonts w:ascii=".VnTime" w:hAnsi=".VnTime"/>
      <w:noProof w:val="0"/>
      <w:sz w:val="28"/>
      <w:szCs w:val="20"/>
      <w:lang w:val="x-none" w:eastAsia="x-none"/>
    </w:rPr>
  </w:style>
  <w:style w:type="character" w:customStyle="1" w:styleId="BodyTextIndentChar">
    <w:name w:val="Body Text Indent Char"/>
    <w:link w:val="BodyTextIndent"/>
    <w:rsid w:val="006735EA"/>
    <w:rPr>
      <w:rFonts w:ascii=".VnTime" w:hAnsi=".VnTime"/>
      <w:sz w:val="28"/>
    </w:rPr>
  </w:style>
  <w:style w:type="paragraph" w:styleId="BodyText">
    <w:name w:val="Body Text"/>
    <w:basedOn w:val="Normal"/>
    <w:link w:val="BodyTextChar"/>
    <w:rsid w:val="006735EA"/>
    <w:pPr>
      <w:spacing w:before="120" w:after="120" w:line="312" w:lineRule="auto"/>
      <w:jc w:val="both"/>
    </w:pPr>
    <w:rPr>
      <w:bCs/>
      <w:iCs/>
      <w:noProof w:val="0"/>
      <w:sz w:val="28"/>
      <w:szCs w:val="28"/>
      <w:lang w:val="x-none" w:eastAsia="x-none"/>
    </w:rPr>
  </w:style>
  <w:style w:type="character" w:customStyle="1" w:styleId="BodyTextChar">
    <w:name w:val="Body Text Char"/>
    <w:link w:val="BodyText"/>
    <w:rsid w:val="006735EA"/>
    <w:rPr>
      <w:bCs/>
      <w:iCs/>
      <w:sz w:val="28"/>
      <w:szCs w:val="28"/>
    </w:rPr>
  </w:style>
  <w:style w:type="paragraph" w:styleId="NormalWeb">
    <w:name w:val="Normal (Web)"/>
    <w:aliases w:val="Normal (Web) Char1,Char8 Char,Char8"/>
    <w:basedOn w:val="Normal"/>
    <w:link w:val="NormalWebChar"/>
    <w:uiPriority w:val="99"/>
    <w:unhideWhenUsed/>
    <w:rsid w:val="00B521D7"/>
    <w:pPr>
      <w:spacing w:before="100" w:beforeAutospacing="1" w:after="100" w:afterAutospacing="1"/>
    </w:pPr>
  </w:style>
  <w:style w:type="paragraph" w:customStyle="1" w:styleId="CharCharChar1Char">
    <w:name w:val="Char Char Char1 Char"/>
    <w:basedOn w:val="Normal"/>
    <w:rsid w:val="003126C6"/>
    <w:pPr>
      <w:spacing w:after="160" w:line="240" w:lineRule="exact"/>
    </w:pPr>
    <w:rPr>
      <w:rFonts w:ascii="Verdana" w:hAnsi="Verdana"/>
      <w:sz w:val="20"/>
      <w:szCs w:val="20"/>
    </w:rPr>
  </w:style>
  <w:style w:type="paragraph" w:customStyle="1" w:styleId="CharCharChar">
    <w:name w:val="Char Char Char"/>
    <w:basedOn w:val="Normal"/>
    <w:next w:val="Normal"/>
    <w:autoRedefine/>
    <w:semiHidden/>
    <w:rsid w:val="0074458F"/>
    <w:pPr>
      <w:spacing w:before="120" w:after="120" w:line="312" w:lineRule="auto"/>
    </w:pPr>
    <w:rPr>
      <w:sz w:val="28"/>
      <w:szCs w:val="28"/>
    </w:rPr>
  </w:style>
  <w:style w:type="paragraph" w:styleId="Header">
    <w:name w:val="header"/>
    <w:basedOn w:val="Normal"/>
    <w:link w:val="HeaderChar"/>
    <w:uiPriority w:val="99"/>
    <w:rsid w:val="00130287"/>
    <w:pPr>
      <w:tabs>
        <w:tab w:val="center" w:pos="4680"/>
        <w:tab w:val="right" w:pos="9360"/>
      </w:tabs>
    </w:pPr>
    <w:rPr>
      <w:noProof w:val="0"/>
      <w:lang w:val="x-none" w:eastAsia="x-none"/>
    </w:rPr>
  </w:style>
  <w:style w:type="character" w:customStyle="1" w:styleId="HeaderChar">
    <w:name w:val="Header Char"/>
    <w:link w:val="Header"/>
    <w:uiPriority w:val="99"/>
    <w:rsid w:val="00130287"/>
    <w:rPr>
      <w:sz w:val="24"/>
      <w:szCs w:val="24"/>
    </w:rPr>
  </w:style>
  <w:style w:type="character" w:customStyle="1" w:styleId="FooterChar">
    <w:name w:val="Footer Char"/>
    <w:link w:val="Footer"/>
    <w:uiPriority w:val="99"/>
    <w:rsid w:val="00130287"/>
    <w:rPr>
      <w:sz w:val="24"/>
      <w:szCs w:val="24"/>
    </w:rPr>
  </w:style>
  <w:style w:type="paragraph" w:customStyle="1" w:styleId="CharCharCharCharCharCharCharCharCharCharCharChar1Char">
    <w:name w:val="Char Char Char Char Char Char Char Char Char Char Char Char1 Char"/>
    <w:basedOn w:val="Normal"/>
    <w:semiHidden/>
    <w:rsid w:val="00586EC4"/>
    <w:pPr>
      <w:spacing w:after="160" w:line="240" w:lineRule="exact"/>
    </w:pPr>
    <w:rPr>
      <w:rFonts w:ascii="Arial" w:hAnsi="Arial"/>
      <w:sz w:val="22"/>
      <w:szCs w:val="22"/>
    </w:rPr>
  </w:style>
  <w:style w:type="character" w:styleId="Strong">
    <w:name w:val="Strong"/>
    <w:uiPriority w:val="22"/>
    <w:qFormat/>
    <w:rsid w:val="00246C76"/>
    <w:rPr>
      <w:b/>
      <w:bCs/>
    </w:rPr>
  </w:style>
  <w:style w:type="paragraph" w:customStyle="1" w:styleId="Char0">
    <w:name w:val="Char"/>
    <w:basedOn w:val="Normal"/>
    <w:rsid w:val="00667A42"/>
    <w:pPr>
      <w:spacing w:after="160" w:line="240" w:lineRule="exact"/>
    </w:pPr>
    <w:rPr>
      <w:rFonts w:ascii="Verdana" w:hAnsi="Verdana"/>
      <w:noProof w:val="0"/>
      <w:sz w:val="20"/>
      <w:szCs w:val="20"/>
    </w:rPr>
  </w:style>
  <w:style w:type="paragraph" w:styleId="ListParagraph">
    <w:name w:val="List Paragraph"/>
    <w:basedOn w:val="Normal"/>
    <w:qFormat/>
    <w:rsid w:val="00667A42"/>
    <w:pPr>
      <w:ind w:left="720"/>
      <w:contextualSpacing/>
    </w:pPr>
    <w:rPr>
      <w:rFonts w:ascii="Cambria" w:eastAsia="MS Mincho" w:hAnsi="Cambria"/>
      <w:noProof w:val="0"/>
    </w:rPr>
  </w:style>
  <w:style w:type="paragraph" w:customStyle="1" w:styleId="CharCharChar0">
    <w:name w:val="Char Char Char"/>
    <w:autoRedefine/>
    <w:rsid w:val="00475912"/>
    <w:pPr>
      <w:tabs>
        <w:tab w:val="left" w:pos="1152"/>
      </w:tabs>
      <w:spacing w:before="120" w:after="120" w:line="312" w:lineRule="auto"/>
    </w:pPr>
    <w:rPr>
      <w:rFonts w:ascii="Arial" w:hAnsi="Arial" w:cs="Arial"/>
      <w:sz w:val="26"/>
      <w:szCs w:val="26"/>
    </w:rPr>
  </w:style>
  <w:style w:type="paragraph" w:styleId="CommentText">
    <w:name w:val="annotation text"/>
    <w:basedOn w:val="Normal"/>
    <w:link w:val="CommentTextChar"/>
    <w:rsid w:val="00475912"/>
    <w:rPr>
      <w:noProof w:val="0"/>
      <w:sz w:val="20"/>
      <w:szCs w:val="20"/>
      <w:lang w:val="x-none" w:eastAsia="x-none"/>
    </w:rPr>
  </w:style>
  <w:style w:type="character" w:customStyle="1" w:styleId="CommentTextChar">
    <w:name w:val="Comment Text Char"/>
    <w:link w:val="CommentText"/>
    <w:rsid w:val="00475912"/>
    <w:rPr>
      <w:lang w:val="x-none" w:eastAsia="x-none"/>
    </w:rPr>
  </w:style>
  <w:style w:type="character" w:styleId="CommentReference">
    <w:name w:val="annotation reference"/>
    <w:rsid w:val="00475912"/>
    <w:rPr>
      <w:sz w:val="16"/>
      <w:szCs w:val="16"/>
    </w:rPr>
  </w:style>
  <w:style w:type="paragraph" w:styleId="BodyTextIndent2">
    <w:name w:val="Body Text Indent 2"/>
    <w:basedOn w:val="Normal"/>
    <w:link w:val="BodyTextIndent2Char"/>
    <w:rsid w:val="00475912"/>
    <w:pPr>
      <w:spacing w:after="120" w:line="480" w:lineRule="auto"/>
      <w:ind w:left="360"/>
    </w:pPr>
  </w:style>
  <w:style w:type="character" w:customStyle="1" w:styleId="BodyTextIndent2Char">
    <w:name w:val="Body Text Indent 2 Char"/>
    <w:link w:val="BodyTextIndent2"/>
    <w:rsid w:val="00475912"/>
    <w:rPr>
      <w:noProof/>
      <w:sz w:val="24"/>
      <w:szCs w:val="24"/>
    </w:rPr>
  </w:style>
  <w:style w:type="character" w:customStyle="1" w:styleId="vldocrldnamec2">
    <w:name w:val="vl_doc_rl_dname_c2"/>
    <w:rsid w:val="00BF0B87"/>
  </w:style>
  <w:style w:type="paragraph" w:customStyle="1" w:styleId="Default">
    <w:name w:val="Default"/>
    <w:rsid w:val="00BF0B87"/>
    <w:pPr>
      <w:autoSpaceDE w:val="0"/>
      <w:autoSpaceDN w:val="0"/>
      <w:adjustRightInd w:val="0"/>
    </w:pPr>
    <w:rPr>
      <w:rFonts w:eastAsia="Calibri"/>
      <w:color w:val="000000"/>
      <w:sz w:val="24"/>
      <w:szCs w:val="24"/>
    </w:rPr>
  </w:style>
  <w:style w:type="character" w:customStyle="1" w:styleId="NormalWebChar">
    <w:name w:val="Normal (Web) Char"/>
    <w:aliases w:val="Normal (Web) Char1 Char,Char8 Char Char,Char8 Char1"/>
    <w:link w:val="NormalWeb"/>
    <w:uiPriority w:val="99"/>
    <w:locked/>
    <w:rsid w:val="009D683C"/>
    <w:rPr>
      <w:noProof/>
      <w:sz w:val="24"/>
      <w:szCs w:val="24"/>
    </w:rPr>
  </w:style>
  <w:style w:type="paragraph" w:customStyle="1" w:styleId="CharCharCharCharCharCharCharCharCharChar0">
    <w:name w:val="Char Char Char Char Char Char Char Char Char Char"/>
    <w:basedOn w:val="Normal"/>
    <w:next w:val="Normal"/>
    <w:autoRedefine/>
    <w:semiHidden/>
    <w:rsid w:val="00660572"/>
    <w:pPr>
      <w:spacing w:before="120" w:after="120" w:line="312" w:lineRule="auto"/>
    </w:pPr>
    <w:rPr>
      <w:noProof w:val="0"/>
      <w:sz w:val="28"/>
      <w:szCs w:val="28"/>
    </w:rPr>
  </w:style>
  <w:style w:type="paragraph" w:customStyle="1" w:styleId="CharCharCharCharCharCharCharCharChar1Char">
    <w:name w:val="Char Char Char Char Char Char Char Char Char1 Char"/>
    <w:basedOn w:val="Normal"/>
    <w:next w:val="Normal"/>
    <w:autoRedefine/>
    <w:semiHidden/>
    <w:rsid w:val="00E472A2"/>
    <w:pPr>
      <w:spacing w:before="120" w:after="120" w:line="312" w:lineRule="auto"/>
    </w:pPr>
    <w:rPr>
      <w:rFonts w:eastAsia="SimSun"/>
      <w:sz w:val="28"/>
      <w:szCs w:val="22"/>
      <w:lang w:val="vi-VN"/>
    </w:rPr>
  </w:style>
  <w:style w:type="paragraph" w:styleId="Revision">
    <w:name w:val="Revision"/>
    <w:hidden/>
    <w:uiPriority w:val="99"/>
    <w:semiHidden/>
    <w:rsid w:val="00B103D6"/>
    <w:rPr>
      <w:noProof/>
      <w:sz w:val="24"/>
      <w:szCs w:val="24"/>
    </w:rPr>
  </w:style>
  <w:style w:type="paragraph" w:styleId="CommentSubject">
    <w:name w:val="annotation subject"/>
    <w:basedOn w:val="CommentText"/>
    <w:next w:val="CommentText"/>
    <w:link w:val="CommentSubjectChar"/>
    <w:rsid w:val="000C5BB1"/>
    <w:rPr>
      <w:b/>
      <w:bCs/>
      <w:noProof/>
      <w:lang w:val="en-US" w:eastAsia="en-US"/>
    </w:rPr>
  </w:style>
  <w:style w:type="character" w:customStyle="1" w:styleId="CommentSubjectChar">
    <w:name w:val="Comment Subject Char"/>
    <w:link w:val="CommentSubject"/>
    <w:rsid w:val="000C5BB1"/>
    <w:rPr>
      <w:b/>
      <w:bCs/>
      <w:noProof/>
      <w:lang w:val="x-none" w:eastAsia="x-none"/>
    </w:rPr>
  </w:style>
  <w:style w:type="paragraph" w:customStyle="1" w:styleId="1CharCharCharChar">
    <w:name w:val="1 Char Char Char Char"/>
    <w:basedOn w:val="DocumentMap"/>
    <w:autoRedefine/>
    <w:rsid w:val="00725964"/>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725964"/>
    <w:pPr>
      <w:shd w:val="clear" w:color="auto" w:fill="000080"/>
    </w:pPr>
    <w:rPr>
      <w:rFonts w:ascii="Tahoma" w:hAnsi="Tahoma" w:cs="Tahoma"/>
      <w:noProof w:val="0"/>
      <w:sz w:val="20"/>
      <w:szCs w:val="20"/>
    </w:rPr>
  </w:style>
  <w:style w:type="character" w:customStyle="1" w:styleId="DocumentMapChar">
    <w:name w:val="Document Map Char"/>
    <w:basedOn w:val="DefaultParagraphFont"/>
    <w:link w:val="DocumentMap"/>
    <w:rsid w:val="00725964"/>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6761">
      <w:bodyDiv w:val="1"/>
      <w:marLeft w:val="0"/>
      <w:marRight w:val="0"/>
      <w:marTop w:val="0"/>
      <w:marBottom w:val="0"/>
      <w:divBdr>
        <w:top w:val="none" w:sz="0" w:space="0" w:color="auto"/>
        <w:left w:val="none" w:sz="0" w:space="0" w:color="auto"/>
        <w:bottom w:val="none" w:sz="0" w:space="0" w:color="auto"/>
        <w:right w:val="none" w:sz="0" w:space="0" w:color="auto"/>
      </w:divBdr>
    </w:div>
    <w:div w:id="38827690">
      <w:bodyDiv w:val="1"/>
      <w:marLeft w:val="0"/>
      <w:marRight w:val="0"/>
      <w:marTop w:val="0"/>
      <w:marBottom w:val="0"/>
      <w:divBdr>
        <w:top w:val="none" w:sz="0" w:space="0" w:color="auto"/>
        <w:left w:val="none" w:sz="0" w:space="0" w:color="auto"/>
        <w:bottom w:val="none" w:sz="0" w:space="0" w:color="auto"/>
        <w:right w:val="none" w:sz="0" w:space="0" w:color="auto"/>
      </w:divBdr>
    </w:div>
    <w:div w:id="48262181">
      <w:bodyDiv w:val="1"/>
      <w:marLeft w:val="0"/>
      <w:marRight w:val="0"/>
      <w:marTop w:val="0"/>
      <w:marBottom w:val="0"/>
      <w:divBdr>
        <w:top w:val="none" w:sz="0" w:space="0" w:color="auto"/>
        <w:left w:val="none" w:sz="0" w:space="0" w:color="auto"/>
        <w:bottom w:val="none" w:sz="0" w:space="0" w:color="auto"/>
        <w:right w:val="none" w:sz="0" w:space="0" w:color="auto"/>
      </w:divBdr>
    </w:div>
    <w:div w:id="147215885">
      <w:bodyDiv w:val="1"/>
      <w:marLeft w:val="0"/>
      <w:marRight w:val="0"/>
      <w:marTop w:val="0"/>
      <w:marBottom w:val="0"/>
      <w:divBdr>
        <w:top w:val="none" w:sz="0" w:space="0" w:color="auto"/>
        <w:left w:val="none" w:sz="0" w:space="0" w:color="auto"/>
        <w:bottom w:val="none" w:sz="0" w:space="0" w:color="auto"/>
        <w:right w:val="none" w:sz="0" w:space="0" w:color="auto"/>
      </w:divBdr>
    </w:div>
    <w:div w:id="399716805">
      <w:bodyDiv w:val="1"/>
      <w:marLeft w:val="0"/>
      <w:marRight w:val="0"/>
      <w:marTop w:val="0"/>
      <w:marBottom w:val="0"/>
      <w:divBdr>
        <w:top w:val="none" w:sz="0" w:space="0" w:color="auto"/>
        <w:left w:val="none" w:sz="0" w:space="0" w:color="auto"/>
        <w:bottom w:val="none" w:sz="0" w:space="0" w:color="auto"/>
        <w:right w:val="none" w:sz="0" w:space="0" w:color="auto"/>
      </w:divBdr>
    </w:div>
    <w:div w:id="417411747">
      <w:bodyDiv w:val="1"/>
      <w:marLeft w:val="0"/>
      <w:marRight w:val="0"/>
      <w:marTop w:val="0"/>
      <w:marBottom w:val="0"/>
      <w:divBdr>
        <w:top w:val="none" w:sz="0" w:space="0" w:color="auto"/>
        <w:left w:val="none" w:sz="0" w:space="0" w:color="auto"/>
        <w:bottom w:val="none" w:sz="0" w:space="0" w:color="auto"/>
        <w:right w:val="none" w:sz="0" w:space="0" w:color="auto"/>
      </w:divBdr>
    </w:div>
    <w:div w:id="447237819">
      <w:bodyDiv w:val="1"/>
      <w:marLeft w:val="0"/>
      <w:marRight w:val="0"/>
      <w:marTop w:val="0"/>
      <w:marBottom w:val="0"/>
      <w:divBdr>
        <w:top w:val="none" w:sz="0" w:space="0" w:color="auto"/>
        <w:left w:val="none" w:sz="0" w:space="0" w:color="auto"/>
        <w:bottom w:val="none" w:sz="0" w:space="0" w:color="auto"/>
        <w:right w:val="none" w:sz="0" w:space="0" w:color="auto"/>
      </w:divBdr>
    </w:div>
    <w:div w:id="700473262">
      <w:bodyDiv w:val="1"/>
      <w:marLeft w:val="0"/>
      <w:marRight w:val="0"/>
      <w:marTop w:val="0"/>
      <w:marBottom w:val="0"/>
      <w:divBdr>
        <w:top w:val="none" w:sz="0" w:space="0" w:color="auto"/>
        <w:left w:val="none" w:sz="0" w:space="0" w:color="auto"/>
        <w:bottom w:val="none" w:sz="0" w:space="0" w:color="auto"/>
        <w:right w:val="none" w:sz="0" w:space="0" w:color="auto"/>
      </w:divBdr>
    </w:div>
    <w:div w:id="715396965">
      <w:bodyDiv w:val="1"/>
      <w:marLeft w:val="0"/>
      <w:marRight w:val="0"/>
      <w:marTop w:val="0"/>
      <w:marBottom w:val="0"/>
      <w:divBdr>
        <w:top w:val="none" w:sz="0" w:space="0" w:color="auto"/>
        <w:left w:val="none" w:sz="0" w:space="0" w:color="auto"/>
        <w:bottom w:val="none" w:sz="0" w:space="0" w:color="auto"/>
        <w:right w:val="none" w:sz="0" w:space="0" w:color="auto"/>
      </w:divBdr>
    </w:div>
    <w:div w:id="844396479">
      <w:bodyDiv w:val="1"/>
      <w:marLeft w:val="0"/>
      <w:marRight w:val="0"/>
      <w:marTop w:val="0"/>
      <w:marBottom w:val="0"/>
      <w:divBdr>
        <w:top w:val="none" w:sz="0" w:space="0" w:color="auto"/>
        <w:left w:val="none" w:sz="0" w:space="0" w:color="auto"/>
        <w:bottom w:val="none" w:sz="0" w:space="0" w:color="auto"/>
        <w:right w:val="none" w:sz="0" w:space="0" w:color="auto"/>
      </w:divBdr>
    </w:div>
    <w:div w:id="882980154">
      <w:bodyDiv w:val="1"/>
      <w:marLeft w:val="0"/>
      <w:marRight w:val="0"/>
      <w:marTop w:val="0"/>
      <w:marBottom w:val="0"/>
      <w:divBdr>
        <w:top w:val="none" w:sz="0" w:space="0" w:color="auto"/>
        <w:left w:val="none" w:sz="0" w:space="0" w:color="auto"/>
        <w:bottom w:val="none" w:sz="0" w:space="0" w:color="auto"/>
        <w:right w:val="none" w:sz="0" w:space="0" w:color="auto"/>
      </w:divBdr>
    </w:div>
    <w:div w:id="906308469">
      <w:bodyDiv w:val="1"/>
      <w:marLeft w:val="0"/>
      <w:marRight w:val="0"/>
      <w:marTop w:val="0"/>
      <w:marBottom w:val="0"/>
      <w:divBdr>
        <w:top w:val="none" w:sz="0" w:space="0" w:color="auto"/>
        <w:left w:val="none" w:sz="0" w:space="0" w:color="auto"/>
        <w:bottom w:val="none" w:sz="0" w:space="0" w:color="auto"/>
        <w:right w:val="none" w:sz="0" w:space="0" w:color="auto"/>
      </w:divBdr>
    </w:div>
    <w:div w:id="927353394">
      <w:bodyDiv w:val="1"/>
      <w:marLeft w:val="0"/>
      <w:marRight w:val="0"/>
      <w:marTop w:val="0"/>
      <w:marBottom w:val="0"/>
      <w:divBdr>
        <w:top w:val="none" w:sz="0" w:space="0" w:color="auto"/>
        <w:left w:val="none" w:sz="0" w:space="0" w:color="auto"/>
        <w:bottom w:val="none" w:sz="0" w:space="0" w:color="auto"/>
        <w:right w:val="none" w:sz="0" w:space="0" w:color="auto"/>
      </w:divBdr>
    </w:div>
    <w:div w:id="932207714">
      <w:bodyDiv w:val="1"/>
      <w:marLeft w:val="0"/>
      <w:marRight w:val="0"/>
      <w:marTop w:val="0"/>
      <w:marBottom w:val="0"/>
      <w:divBdr>
        <w:top w:val="none" w:sz="0" w:space="0" w:color="auto"/>
        <w:left w:val="none" w:sz="0" w:space="0" w:color="auto"/>
        <w:bottom w:val="none" w:sz="0" w:space="0" w:color="auto"/>
        <w:right w:val="none" w:sz="0" w:space="0" w:color="auto"/>
      </w:divBdr>
    </w:div>
    <w:div w:id="1066680204">
      <w:bodyDiv w:val="1"/>
      <w:marLeft w:val="0"/>
      <w:marRight w:val="0"/>
      <w:marTop w:val="0"/>
      <w:marBottom w:val="0"/>
      <w:divBdr>
        <w:top w:val="none" w:sz="0" w:space="0" w:color="auto"/>
        <w:left w:val="none" w:sz="0" w:space="0" w:color="auto"/>
        <w:bottom w:val="none" w:sz="0" w:space="0" w:color="auto"/>
        <w:right w:val="none" w:sz="0" w:space="0" w:color="auto"/>
      </w:divBdr>
    </w:div>
    <w:div w:id="1081491939">
      <w:bodyDiv w:val="1"/>
      <w:marLeft w:val="0"/>
      <w:marRight w:val="0"/>
      <w:marTop w:val="0"/>
      <w:marBottom w:val="0"/>
      <w:divBdr>
        <w:top w:val="none" w:sz="0" w:space="0" w:color="auto"/>
        <w:left w:val="none" w:sz="0" w:space="0" w:color="auto"/>
        <w:bottom w:val="none" w:sz="0" w:space="0" w:color="auto"/>
        <w:right w:val="none" w:sz="0" w:space="0" w:color="auto"/>
      </w:divBdr>
    </w:div>
    <w:div w:id="1231307645">
      <w:bodyDiv w:val="1"/>
      <w:marLeft w:val="0"/>
      <w:marRight w:val="0"/>
      <w:marTop w:val="0"/>
      <w:marBottom w:val="0"/>
      <w:divBdr>
        <w:top w:val="none" w:sz="0" w:space="0" w:color="auto"/>
        <w:left w:val="none" w:sz="0" w:space="0" w:color="auto"/>
        <w:bottom w:val="none" w:sz="0" w:space="0" w:color="auto"/>
        <w:right w:val="none" w:sz="0" w:space="0" w:color="auto"/>
      </w:divBdr>
    </w:div>
    <w:div w:id="1238907128">
      <w:bodyDiv w:val="1"/>
      <w:marLeft w:val="0"/>
      <w:marRight w:val="0"/>
      <w:marTop w:val="0"/>
      <w:marBottom w:val="0"/>
      <w:divBdr>
        <w:top w:val="none" w:sz="0" w:space="0" w:color="auto"/>
        <w:left w:val="none" w:sz="0" w:space="0" w:color="auto"/>
        <w:bottom w:val="none" w:sz="0" w:space="0" w:color="auto"/>
        <w:right w:val="none" w:sz="0" w:space="0" w:color="auto"/>
      </w:divBdr>
    </w:div>
    <w:div w:id="1265263827">
      <w:bodyDiv w:val="1"/>
      <w:marLeft w:val="0"/>
      <w:marRight w:val="0"/>
      <w:marTop w:val="0"/>
      <w:marBottom w:val="0"/>
      <w:divBdr>
        <w:top w:val="none" w:sz="0" w:space="0" w:color="auto"/>
        <w:left w:val="none" w:sz="0" w:space="0" w:color="auto"/>
        <w:bottom w:val="none" w:sz="0" w:space="0" w:color="auto"/>
        <w:right w:val="none" w:sz="0" w:space="0" w:color="auto"/>
      </w:divBdr>
    </w:div>
    <w:div w:id="1376351348">
      <w:bodyDiv w:val="1"/>
      <w:marLeft w:val="0"/>
      <w:marRight w:val="0"/>
      <w:marTop w:val="0"/>
      <w:marBottom w:val="0"/>
      <w:divBdr>
        <w:top w:val="none" w:sz="0" w:space="0" w:color="auto"/>
        <w:left w:val="none" w:sz="0" w:space="0" w:color="auto"/>
        <w:bottom w:val="none" w:sz="0" w:space="0" w:color="auto"/>
        <w:right w:val="none" w:sz="0" w:space="0" w:color="auto"/>
      </w:divBdr>
    </w:div>
    <w:div w:id="1437679208">
      <w:bodyDiv w:val="1"/>
      <w:marLeft w:val="0"/>
      <w:marRight w:val="0"/>
      <w:marTop w:val="0"/>
      <w:marBottom w:val="0"/>
      <w:divBdr>
        <w:top w:val="none" w:sz="0" w:space="0" w:color="auto"/>
        <w:left w:val="none" w:sz="0" w:space="0" w:color="auto"/>
        <w:bottom w:val="none" w:sz="0" w:space="0" w:color="auto"/>
        <w:right w:val="none" w:sz="0" w:space="0" w:color="auto"/>
      </w:divBdr>
    </w:div>
    <w:div w:id="1490097288">
      <w:bodyDiv w:val="1"/>
      <w:marLeft w:val="0"/>
      <w:marRight w:val="0"/>
      <w:marTop w:val="0"/>
      <w:marBottom w:val="0"/>
      <w:divBdr>
        <w:top w:val="none" w:sz="0" w:space="0" w:color="auto"/>
        <w:left w:val="none" w:sz="0" w:space="0" w:color="auto"/>
        <w:bottom w:val="none" w:sz="0" w:space="0" w:color="auto"/>
        <w:right w:val="none" w:sz="0" w:space="0" w:color="auto"/>
      </w:divBdr>
    </w:div>
    <w:div w:id="1622149084">
      <w:bodyDiv w:val="1"/>
      <w:marLeft w:val="0"/>
      <w:marRight w:val="0"/>
      <w:marTop w:val="0"/>
      <w:marBottom w:val="0"/>
      <w:divBdr>
        <w:top w:val="none" w:sz="0" w:space="0" w:color="auto"/>
        <w:left w:val="none" w:sz="0" w:space="0" w:color="auto"/>
        <w:bottom w:val="none" w:sz="0" w:space="0" w:color="auto"/>
        <w:right w:val="none" w:sz="0" w:space="0" w:color="auto"/>
      </w:divBdr>
    </w:div>
    <w:div w:id="1709799030">
      <w:bodyDiv w:val="1"/>
      <w:marLeft w:val="0"/>
      <w:marRight w:val="0"/>
      <w:marTop w:val="0"/>
      <w:marBottom w:val="0"/>
      <w:divBdr>
        <w:top w:val="none" w:sz="0" w:space="0" w:color="auto"/>
        <w:left w:val="none" w:sz="0" w:space="0" w:color="auto"/>
        <w:bottom w:val="none" w:sz="0" w:space="0" w:color="auto"/>
        <w:right w:val="none" w:sz="0" w:space="0" w:color="auto"/>
      </w:divBdr>
    </w:div>
    <w:div w:id="1741295147">
      <w:bodyDiv w:val="1"/>
      <w:marLeft w:val="0"/>
      <w:marRight w:val="0"/>
      <w:marTop w:val="0"/>
      <w:marBottom w:val="0"/>
      <w:divBdr>
        <w:top w:val="none" w:sz="0" w:space="0" w:color="auto"/>
        <w:left w:val="none" w:sz="0" w:space="0" w:color="auto"/>
        <w:bottom w:val="none" w:sz="0" w:space="0" w:color="auto"/>
        <w:right w:val="none" w:sz="0" w:space="0" w:color="auto"/>
      </w:divBdr>
      <w:divsChild>
        <w:div w:id="558785930">
          <w:marLeft w:val="0"/>
          <w:marRight w:val="0"/>
          <w:marTop w:val="0"/>
          <w:marBottom w:val="0"/>
          <w:divBdr>
            <w:top w:val="none" w:sz="0" w:space="0" w:color="auto"/>
            <w:left w:val="none" w:sz="0" w:space="0" w:color="auto"/>
            <w:bottom w:val="none" w:sz="0" w:space="0" w:color="auto"/>
            <w:right w:val="none" w:sz="0" w:space="0" w:color="auto"/>
          </w:divBdr>
          <w:divsChild>
            <w:div w:id="19556600">
              <w:marLeft w:val="0"/>
              <w:marRight w:val="0"/>
              <w:marTop w:val="0"/>
              <w:marBottom w:val="0"/>
              <w:divBdr>
                <w:top w:val="none" w:sz="0" w:space="0" w:color="auto"/>
                <w:left w:val="none" w:sz="0" w:space="0" w:color="auto"/>
                <w:bottom w:val="none" w:sz="0" w:space="0" w:color="auto"/>
                <w:right w:val="none" w:sz="0" w:space="0" w:color="auto"/>
              </w:divBdr>
            </w:div>
          </w:divsChild>
        </w:div>
        <w:div w:id="2039698027">
          <w:marLeft w:val="0"/>
          <w:marRight w:val="0"/>
          <w:marTop w:val="0"/>
          <w:marBottom w:val="0"/>
          <w:divBdr>
            <w:top w:val="none" w:sz="0" w:space="0" w:color="auto"/>
            <w:left w:val="none" w:sz="0" w:space="0" w:color="auto"/>
            <w:bottom w:val="none" w:sz="0" w:space="0" w:color="auto"/>
            <w:right w:val="none" w:sz="0" w:space="0" w:color="auto"/>
          </w:divBdr>
        </w:div>
      </w:divsChild>
    </w:div>
    <w:div w:id="1759863725">
      <w:bodyDiv w:val="1"/>
      <w:marLeft w:val="0"/>
      <w:marRight w:val="0"/>
      <w:marTop w:val="0"/>
      <w:marBottom w:val="0"/>
      <w:divBdr>
        <w:top w:val="none" w:sz="0" w:space="0" w:color="auto"/>
        <w:left w:val="none" w:sz="0" w:space="0" w:color="auto"/>
        <w:bottom w:val="none" w:sz="0" w:space="0" w:color="auto"/>
        <w:right w:val="none" w:sz="0" w:space="0" w:color="auto"/>
      </w:divBdr>
    </w:div>
    <w:div w:id="1801072077">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14604395">
      <w:bodyDiv w:val="1"/>
      <w:marLeft w:val="0"/>
      <w:marRight w:val="0"/>
      <w:marTop w:val="0"/>
      <w:marBottom w:val="0"/>
      <w:divBdr>
        <w:top w:val="none" w:sz="0" w:space="0" w:color="auto"/>
        <w:left w:val="none" w:sz="0" w:space="0" w:color="auto"/>
        <w:bottom w:val="none" w:sz="0" w:space="0" w:color="auto"/>
        <w:right w:val="none" w:sz="0" w:space="0" w:color="auto"/>
      </w:divBdr>
    </w:div>
    <w:div w:id="2094082186">
      <w:bodyDiv w:val="1"/>
      <w:marLeft w:val="0"/>
      <w:marRight w:val="0"/>
      <w:marTop w:val="0"/>
      <w:marBottom w:val="0"/>
      <w:divBdr>
        <w:top w:val="none" w:sz="0" w:space="0" w:color="auto"/>
        <w:left w:val="none" w:sz="0" w:space="0" w:color="auto"/>
        <w:bottom w:val="none" w:sz="0" w:space="0" w:color="auto"/>
        <w:right w:val="none" w:sz="0" w:space="0" w:color="auto"/>
      </w:divBdr>
    </w:div>
    <w:div w:id="21256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3E209-A2C8-4B25-9013-10F7CAC07B63}"/>
</file>

<file path=customXml/itemProps2.xml><?xml version="1.0" encoding="utf-8"?>
<ds:datastoreItem xmlns:ds="http://schemas.openxmlformats.org/officeDocument/2006/customXml" ds:itemID="{E278E285-D40B-4006-B564-FE09C1B1AFF2}"/>
</file>

<file path=customXml/itemProps3.xml><?xml version="1.0" encoding="utf-8"?>
<ds:datastoreItem xmlns:ds="http://schemas.openxmlformats.org/officeDocument/2006/customXml" ds:itemID="{955A32FC-1FA8-4ED0-B72C-15B26AFBFE01}"/>
</file>

<file path=docProps/app.xml><?xml version="1.0" encoding="utf-8"?>
<Properties xmlns="http://schemas.openxmlformats.org/officeDocument/2006/extended-properties" xmlns:vt="http://schemas.openxmlformats.org/officeDocument/2006/docPropsVTypes">
  <Template>Normal.dotm</Template>
  <TotalTime>3</TotalTime>
  <Pages>1</Pages>
  <Words>12468</Words>
  <Characters>71068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BỘ TƯ PHÁP</vt:lpstr>
    </vt:vector>
  </TitlesOfParts>
  <Company>Truong</Company>
  <LinksUpToDate>false</LinksUpToDate>
  <CharactersWithSpaces>83370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Tam</dc:creator>
  <cp:lastModifiedBy>user</cp:lastModifiedBy>
  <cp:revision>4</cp:revision>
  <cp:lastPrinted>2021-12-28T11:46:00Z</cp:lastPrinted>
  <dcterms:created xsi:type="dcterms:W3CDTF">2022-03-02T08:39:00Z</dcterms:created>
  <dcterms:modified xsi:type="dcterms:W3CDTF">2022-03-21T03:25:00Z</dcterms:modified>
</cp:coreProperties>
</file>